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98D01" w14:textId="002D153A" w:rsidR="00950A3A" w:rsidRPr="00950A3A" w:rsidRDefault="00950A3A" w:rsidP="00CB51BB">
      <w:pPr>
        <w:ind w:firstLine="720"/>
        <w:rPr>
          <w:b/>
          <w:bCs/>
          <w:sz w:val="28"/>
          <w:szCs w:val="28"/>
        </w:rPr>
      </w:pPr>
      <w:r w:rsidRPr="00950A3A">
        <w:rPr>
          <w:b/>
          <w:bCs/>
          <w:sz w:val="28"/>
          <w:szCs w:val="28"/>
        </w:rPr>
        <w:t>Impact of Foreign Aid on Developing Countries in Africa</w:t>
      </w:r>
    </w:p>
    <w:p w14:paraId="554488CC" w14:textId="798B283A" w:rsidR="00CF300C" w:rsidRDefault="00CB51BB" w:rsidP="00CB51BB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This analysis seeks to </w:t>
      </w:r>
      <w:r w:rsidR="00CF300C">
        <w:rPr>
          <w:sz w:val="28"/>
          <w:szCs w:val="28"/>
        </w:rPr>
        <w:t xml:space="preserve">explore </w:t>
      </w:r>
      <w:r>
        <w:rPr>
          <w:sz w:val="28"/>
          <w:szCs w:val="28"/>
        </w:rPr>
        <w:t xml:space="preserve">the following questions regarding the impact of foreign aid on developing countries in Africa: How is foreign aid distributed? Is there a relationship between foreign aid and mortality? And finally, is population distribution related to foreign aid? </w:t>
      </w:r>
    </w:p>
    <w:p w14:paraId="45616CA9" w14:textId="3706E446" w:rsidR="00C51574" w:rsidRDefault="00A4472E" w:rsidP="00CB51BB">
      <w:pPr>
        <w:ind w:firstLine="720"/>
        <w:rPr>
          <w:sz w:val="28"/>
          <w:szCs w:val="28"/>
        </w:rPr>
      </w:pPr>
      <w:r>
        <w:rPr>
          <w:sz w:val="28"/>
          <w:szCs w:val="28"/>
        </w:rPr>
        <w:t>Our</w:t>
      </w:r>
      <w:r w:rsidR="00C5284C">
        <w:rPr>
          <w:sz w:val="28"/>
          <w:szCs w:val="28"/>
        </w:rPr>
        <w:t xml:space="preserve"> working</w:t>
      </w:r>
      <w:r>
        <w:rPr>
          <w:sz w:val="28"/>
          <w:szCs w:val="28"/>
        </w:rPr>
        <w:t xml:space="preserve"> hypotheses are that a) </w:t>
      </w:r>
      <w:r w:rsidR="00CF300C">
        <w:rPr>
          <w:sz w:val="28"/>
          <w:szCs w:val="28"/>
        </w:rPr>
        <w:t>F</w:t>
      </w:r>
      <w:r>
        <w:rPr>
          <w:sz w:val="28"/>
          <w:szCs w:val="28"/>
        </w:rPr>
        <w:t xml:space="preserve">oreign aid is predominantly provided to </w:t>
      </w:r>
      <w:r w:rsidR="00CF300C">
        <w:rPr>
          <w:sz w:val="28"/>
          <w:szCs w:val="28"/>
        </w:rPr>
        <w:t>low-income</w:t>
      </w:r>
      <w:r>
        <w:rPr>
          <w:sz w:val="28"/>
          <w:szCs w:val="28"/>
        </w:rPr>
        <w:t xml:space="preserve"> countries, b) There is a negative correlation between foreign aid and mortality, and c) Countries with higher populations </w:t>
      </w:r>
      <w:r w:rsidR="00CE5354">
        <w:rPr>
          <w:sz w:val="28"/>
          <w:szCs w:val="28"/>
        </w:rPr>
        <w:t>will receive more foreign aid.</w:t>
      </w:r>
    </w:p>
    <w:p w14:paraId="25D7E992" w14:textId="3B2193BA" w:rsidR="00CB51BB" w:rsidRDefault="00CB51BB" w:rsidP="00CB51BB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The analysis is based on data collected by </w:t>
      </w:r>
      <w:r w:rsidRPr="00CB51BB">
        <w:rPr>
          <w:sz w:val="28"/>
          <w:szCs w:val="28"/>
        </w:rPr>
        <w:t>U.S. Agency for International Development (USAID)</w:t>
      </w:r>
      <w:r>
        <w:rPr>
          <w:sz w:val="28"/>
          <w:szCs w:val="28"/>
        </w:rPr>
        <w:t xml:space="preserve">, </w:t>
      </w:r>
      <w:r w:rsidRPr="00CB51BB">
        <w:rPr>
          <w:sz w:val="28"/>
          <w:szCs w:val="28"/>
        </w:rPr>
        <w:t>U.S. Department of State</w:t>
      </w:r>
      <w:r>
        <w:rPr>
          <w:sz w:val="28"/>
          <w:szCs w:val="28"/>
        </w:rPr>
        <w:t>, and World Bank Data. Included are 32 developing countries in the African continent, and the data spans from 2000-2022.</w:t>
      </w:r>
    </w:p>
    <w:p w14:paraId="6F2C9F82" w14:textId="77777777" w:rsidR="000B501C" w:rsidRDefault="00950A3A" w:rsidP="00CB51BB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Three visualizations address the first question of how foreign aid is distributed. The first is a descending bar chart which depicts the total aid amount given to each country. </w:t>
      </w:r>
    </w:p>
    <w:p w14:paraId="65B1CB4D" w14:textId="7000CCFE" w:rsidR="00CB51BB" w:rsidRDefault="00950A3A" w:rsidP="00CB51BB">
      <w:pPr>
        <w:ind w:firstLine="720"/>
        <w:rPr>
          <w:sz w:val="28"/>
          <w:szCs w:val="28"/>
        </w:rPr>
      </w:pPr>
      <w:r>
        <w:rPr>
          <w:sz w:val="28"/>
          <w:szCs w:val="28"/>
        </w:rPr>
        <w:t>From this we can conclude that Ethiopia, Kenya, Nigeria, and Uganda received the most aid from 2000-2022, whereas Sao Tome and Principe, Samoa, Gabon, and Togo received the least.</w:t>
      </w:r>
      <w:r w:rsidR="000B501C">
        <w:rPr>
          <w:sz w:val="28"/>
          <w:szCs w:val="28"/>
        </w:rPr>
        <w:t xml:space="preserve"> While none of the top recipients of aid were classified as upper income, there were a few lower income countries that received the only a small amount of aid.</w:t>
      </w:r>
    </w:p>
    <w:p w14:paraId="636DB339" w14:textId="7B992DD8" w:rsidR="00950A3A" w:rsidRDefault="00950A3A" w:rsidP="00950A3A">
      <w:pPr>
        <w:pStyle w:val="NormalWeb"/>
        <w:spacing w:before="0" w:beforeAutospacing="0" w:after="0" w:afterAutospacing="0"/>
        <w:ind w:firstLine="720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  <w:r w:rsidRPr="00950A3A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The second is a line chart that shows the total aid distributed by income group. This plot shows aid in billions distributed over the year</w:t>
      </w:r>
      <w:r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s</w:t>
      </w:r>
      <w:r w:rsidR="000B501C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, and each income group is represented as its own line.</w:t>
      </w:r>
    </w:p>
    <w:p w14:paraId="6CB3E067" w14:textId="77777777" w:rsidR="000B501C" w:rsidRPr="00950A3A" w:rsidRDefault="000B501C" w:rsidP="00950A3A">
      <w:pPr>
        <w:pStyle w:val="NormalWeb"/>
        <w:spacing w:before="0" w:beforeAutospacing="0" w:after="0" w:afterAutospacing="0"/>
        <w:ind w:firstLine="720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</w:p>
    <w:p w14:paraId="3BC2579E" w14:textId="3739258F" w:rsidR="00950A3A" w:rsidRDefault="00950A3A" w:rsidP="00950A3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 </w:t>
      </w:r>
      <w:r w:rsidR="000B501C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ab/>
      </w:r>
      <w:r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We can conclude from the</w:t>
      </w:r>
      <w:r w:rsidR="000B501C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 line</w:t>
      </w:r>
      <w:r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 chart that t</w:t>
      </w:r>
      <w:r w:rsidRPr="00950A3A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he lowest income group </w:t>
      </w:r>
      <w:r w:rsidR="000B501C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was </w:t>
      </w:r>
      <w:r w:rsidRPr="00950A3A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receiving the most aid and the highest income group the least. The most noteworthy aspect of this plot is the spike in aid between 2006-2008, </w:t>
      </w:r>
      <w:r w:rsidR="000B501C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when </w:t>
      </w:r>
      <w:r w:rsidRPr="00950A3A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even the highest income group saw a small increase. This was the time period when the U.S. had a massive increase in the foreign aid budget. </w:t>
      </w:r>
    </w:p>
    <w:p w14:paraId="30E296E3" w14:textId="77777777" w:rsidR="000B501C" w:rsidRDefault="000B501C" w:rsidP="00950A3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</w:p>
    <w:p w14:paraId="05262919" w14:textId="3761ABC3" w:rsidR="000B501C" w:rsidRDefault="000B501C" w:rsidP="00950A3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ab/>
        <w:t xml:space="preserve">The third visualization related to the question of how foreign aid is distributed is a horizontal bar chart that shows transaction type by income group. </w:t>
      </w:r>
      <w:r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lastRenderedPageBreak/>
        <w:t>The chart shows that half of all transactions were obligations, or agreements to provide future payments, and the smallest percentage of transactions were classified as initial allocations.</w:t>
      </w:r>
      <w:r w:rsidR="00075359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 Transaction types were distributed </w:t>
      </w:r>
      <w:r w:rsidR="00401A3D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fairly evenly across income groups.</w:t>
      </w:r>
    </w:p>
    <w:p w14:paraId="1E38756E" w14:textId="77777777" w:rsidR="00DC4B46" w:rsidRPr="00950A3A" w:rsidRDefault="00DC4B46" w:rsidP="00950A3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</w:p>
    <w:p w14:paraId="0C85AA80" w14:textId="59FCA13C" w:rsidR="000B0D4A" w:rsidRDefault="00DC4B46" w:rsidP="00CB51BB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To explore the question of whether there is there a relationship between foreign aid and mortality, a linear regression analysis was conducted. The </w:t>
      </w:r>
      <w:r w:rsidR="000B0D4A">
        <w:rPr>
          <w:sz w:val="28"/>
          <w:szCs w:val="28"/>
        </w:rPr>
        <w:t xml:space="preserve">statistical analysis resulted in </w:t>
      </w:r>
      <w:r w:rsidR="00222CCC">
        <w:rPr>
          <w:sz w:val="28"/>
          <w:szCs w:val="28"/>
        </w:rPr>
        <w:t xml:space="preserve">an r squared value of </w:t>
      </w:r>
      <w:r w:rsidR="004D104E">
        <w:rPr>
          <w:sz w:val="28"/>
          <w:szCs w:val="28"/>
        </w:rPr>
        <w:t>0.81</w:t>
      </w:r>
      <w:r w:rsidR="002153A6">
        <w:rPr>
          <w:sz w:val="28"/>
          <w:szCs w:val="28"/>
        </w:rPr>
        <w:t xml:space="preserve">, indicating there is </w:t>
      </w:r>
      <w:r w:rsidR="00B977B4">
        <w:rPr>
          <w:sz w:val="28"/>
          <w:szCs w:val="28"/>
        </w:rPr>
        <w:t>likely</w:t>
      </w:r>
      <w:r w:rsidR="002153A6">
        <w:rPr>
          <w:sz w:val="28"/>
          <w:szCs w:val="28"/>
        </w:rPr>
        <w:t xml:space="preserve"> a relationship between </w:t>
      </w:r>
      <w:r w:rsidR="00B977B4">
        <w:rPr>
          <w:sz w:val="28"/>
          <w:szCs w:val="28"/>
        </w:rPr>
        <w:t xml:space="preserve">the two, and the amount of foreign aid received has </w:t>
      </w:r>
      <w:r w:rsidR="00D21DA4">
        <w:rPr>
          <w:sz w:val="28"/>
          <w:szCs w:val="28"/>
        </w:rPr>
        <w:t xml:space="preserve">an impact on mortality rates. </w:t>
      </w:r>
    </w:p>
    <w:p w14:paraId="4B5DEA46" w14:textId="49369FFF" w:rsidR="00821B98" w:rsidRDefault="00821B98" w:rsidP="00826F5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These results hold true of the linear analysis </w:t>
      </w:r>
      <w:r w:rsidR="002A4068">
        <w:rPr>
          <w:sz w:val="28"/>
          <w:szCs w:val="28"/>
        </w:rPr>
        <w:t xml:space="preserve">exploring </w:t>
      </w:r>
      <w:r w:rsidR="00A85F30">
        <w:rPr>
          <w:sz w:val="28"/>
          <w:szCs w:val="28"/>
        </w:rPr>
        <w:t xml:space="preserve">the last question this analysis sought to address, on whether there is a correlation between </w:t>
      </w:r>
      <w:r w:rsidR="002A4068">
        <w:rPr>
          <w:sz w:val="28"/>
          <w:szCs w:val="28"/>
        </w:rPr>
        <w:t>foreign aid contribution and population</w:t>
      </w:r>
      <w:r w:rsidR="00A85F30">
        <w:rPr>
          <w:sz w:val="28"/>
          <w:szCs w:val="28"/>
        </w:rPr>
        <w:t>. T</w:t>
      </w:r>
      <w:r w:rsidR="002A4068">
        <w:rPr>
          <w:sz w:val="28"/>
          <w:szCs w:val="28"/>
        </w:rPr>
        <w:t xml:space="preserve">he analysis resulted in </w:t>
      </w:r>
      <w:r w:rsidR="00AC0E5B">
        <w:rPr>
          <w:sz w:val="28"/>
          <w:szCs w:val="28"/>
        </w:rPr>
        <w:t xml:space="preserve">an r squared value </w:t>
      </w:r>
      <w:r w:rsidR="00AC0E5B">
        <w:rPr>
          <w:sz w:val="28"/>
          <w:szCs w:val="28"/>
        </w:rPr>
        <w:t>of 0.67.</w:t>
      </w:r>
    </w:p>
    <w:p w14:paraId="2EE050AF" w14:textId="5A7FF6CF" w:rsidR="00B034DF" w:rsidRDefault="00B034DF" w:rsidP="00826F5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Overall, each hypothesis is supported by the analysis conducted on the data on developing countries in Africa. </w:t>
      </w:r>
    </w:p>
    <w:p w14:paraId="2C8BCC40" w14:textId="77777777" w:rsidR="00DC4B46" w:rsidRPr="00CB51BB" w:rsidRDefault="00DC4B46" w:rsidP="00CB51BB">
      <w:pPr>
        <w:ind w:firstLine="720"/>
        <w:rPr>
          <w:sz w:val="28"/>
          <w:szCs w:val="28"/>
        </w:rPr>
      </w:pPr>
    </w:p>
    <w:sectPr w:rsidR="00DC4B46" w:rsidRPr="00CB5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1BB"/>
    <w:rsid w:val="00075359"/>
    <w:rsid w:val="000B0D4A"/>
    <w:rsid w:val="000B501C"/>
    <w:rsid w:val="001A5ABF"/>
    <w:rsid w:val="002153A6"/>
    <w:rsid w:val="00222CCC"/>
    <w:rsid w:val="002A4068"/>
    <w:rsid w:val="00401A3D"/>
    <w:rsid w:val="00422870"/>
    <w:rsid w:val="004D104E"/>
    <w:rsid w:val="005B360B"/>
    <w:rsid w:val="00821B98"/>
    <w:rsid w:val="00826F58"/>
    <w:rsid w:val="00950A3A"/>
    <w:rsid w:val="00A4472E"/>
    <w:rsid w:val="00A62E06"/>
    <w:rsid w:val="00A85F30"/>
    <w:rsid w:val="00A909B1"/>
    <w:rsid w:val="00AC0E5B"/>
    <w:rsid w:val="00B034DF"/>
    <w:rsid w:val="00B977B4"/>
    <w:rsid w:val="00BF1913"/>
    <w:rsid w:val="00C51574"/>
    <w:rsid w:val="00C5284C"/>
    <w:rsid w:val="00CB51BB"/>
    <w:rsid w:val="00CE5354"/>
    <w:rsid w:val="00CF300C"/>
    <w:rsid w:val="00D21DA4"/>
    <w:rsid w:val="00DC4B46"/>
    <w:rsid w:val="00FE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9F267"/>
  <w15:chartTrackingRefBased/>
  <w15:docId w15:val="{739905D6-6EB3-4710-A443-656EBDFFA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0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</dc:creator>
  <cp:keywords/>
  <dc:description/>
  <cp:lastModifiedBy>Hailey</cp:lastModifiedBy>
  <cp:revision>22</cp:revision>
  <dcterms:created xsi:type="dcterms:W3CDTF">2024-08-15T19:46:00Z</dcterms:created>
  <dcterms:modified xsi:type="dcterms:W3CDTF">2024-08-17T17:56:00Z</dcterms:modified>
</cp:coreProperties>
</file>