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28C02" w14:textId="77777777" w:rsidR="000266EE" w:rsidRPr="0062058C" w:rsidRDefault="000266EE" w:rsidP="00662748"/>
    <w:p w14:paraId="03C3C01C" w14:textId="51440895" w:rsidR="00E844A0" w:rsidRDefault="00E844A0" w:rsidP="00E844A0">
      <w:pPr>
        <w:tabs>
          <w:tab w:val="left" w:pos="2232"/>
          <w:tab w:val="center" w:pos="4677"/>
        </w:tabs>
        <w:jc w:val="center"/>
        <w:rPr>
          <w:b/>
          <w:bCs/>
          <w:lang w:val="en-GB"/>
        </w:rPr>
      </w:pPr>
      <w:r w:rsidRPr="00104E4B">
        <w:rPr>
          <w:b/>
          <w:bCs/>
          <w:lang w:val="en-GB"/>
        </w:rPr>
        <w:t xml:space="preserve">ĐỀ </w:t>
      </w:r>
      <w:r>
        <w:rPr>
          <w:b/>
          <w:bCs/>
          <w:lang w:val="en-GB"/>
        </w:rPr>
        <w:t>KIỂM TRA ĐÁNH GIÁ</w:t>
      </w:r>
      <w:r>
        <w:rPr>
          <w:b/>
          <w:bCs/>
          <w:lang w:val="en-GB"/>
        </w:rPr>
        <w:t xml:space="preserve"> CUỐI</w:t>
      </w:r>
      <w:r>
        <w:rPr>
          <w:b/>
          <w:bCs/>
          <w:lang w:val="en-GB"/>
        </w:rPr>
        <w:t xml:space="preserve"> HỌC KÌ I</w:t>
      </w:r>
      <w:r>
        <w:rPr>
          <w:b/>
          <w:bCs/>
          <w:lang w:val="en-GB"/>
        </w:rPr>
        <w:t xml:space="preserve">I </w:t>
      </w:r>
    </w:p>
    <w:p w14:paraId="07ADA9EC" w14:textId="77777777" w:rsidR="00E844A0" w:rsidRDefault="00E844A0" w:rsidP="00E844A0">
      <w:pPr>
        <w:jc w:val="center"/>
        <w:rPr>
          <w:b/>
          <w:bCs/>
          <w:lang w:val="en-GB"/>
        </w:rPr>
      </w:pPr>
      <w:r>
        <w:rPr>
          <w:b/>
          <w:bCs/>
          <w:lang w:val="en-GB"/>
        </w:rPr>
        <w:t>NĂM HỌC 2024 -2025</w:t>
      </w:r>
    </w:p>
    <w:p w14:paraId="6F055CDD" w14:textId="21A5A8EA" w:rsidR="001F36EE" w:rsidRPr="0062058C" w:rsidRDefault="001F36EE" w:rsidP="00662748">
      <w:r w:rsidRPr="0062058C">
        <w:rPr>
          <w:b/>
        </w:rPr>
        <w:t xml:space="preserve">PHẦN I: Câu trắc nghiệm nhiều phương </w:t>
      </w:r>
      <w:proofErr w:type="gramStart"/>
      <w:r w:rsidRPr="0062058C">
        <w:rPr>
          <w:b/>
        </w:rPr>
        <w:t>án</w:t>
      </w:r>
      <w:proofErr w:type="gramEnd"/>
      <w:r w:rsidRPr="0062058C">
        <w:rPr>
          <w:b/>
        </w:rPr>
        <w:t xml:space="preserve"> lựa chọn.</w:t>
      </w:r>
      <w:r w:rsidRPr="0062058C">
        <w:t xml:space="preserve"> Thí sinh trả lời từ câu 1 đến câu 24. Mỗi câu hỏi thí sinh chỉ chọn một phương án.</w:t>
      </w:r>
    </w:p>
    <w:p w14:paraId="3E91AED6" w14:textId="77777777" w:rsidR="001F36EE" w:rsidRPr="0062058C" w:rsidRDefault="001F36EE" w:rsidP="00662748">
      <w:r w:rsidRPr="0062058C">
        <w:rPr>
          <w:b/>
          <w:bCs/>
        </w:rPr>
        <w:t xml:space="preserve">Câu 1. </w:t>
      </w:r>
      <w:r w:rsidRPr="0062058C">
        <w:t>Đảng Cộng sản Việt Nam tiến hành công cuộc đổi mới đất nước từ tháng 12/1986 trong hoàn cảnh như thế nào?</w:t>
      </w:r>
    </w:p>
    <w:p w14:paraId="75ED173D" w14:textId="77777777" w:rsidR="001F36EE" w:rsidRPr="0062058C" w:rsidRDefault="001F36EE" w:rsidP="00662748">
      <w:r w:rsidRPr="0062058C">
        <w:t>A. Hệ thống xã hội chủ nghĩa thế giới đã sụp đổ.</w:t>
      </w:r>
    </w:p>
    <w:p w14:paraId="23A174A6" w14:textId="77777777" w:rsidR="001F36EE" w:rsidRPr="0062058C" w:rsidRDefault="001F36EE" w:rsidP="00662748">
      <w:r w:rsidRPr="0062058C">
        <w:t xml:space="preserve">B. Tình hình thế giới có rất nhiều điểm thuận lợi. </w:t>
      </w:r>
    </w:p>
    <w:p w14:paraId="0404D6F4" w14:textId="4FC5742A" w:rsidR="001F36EE" w:rsidRPr="0062058C" w:rsidRDefault="001F36EE" w:rsidP="00662748">
      <w:r w:rsidRPr="0062058C">
        <w:t>C. Đất nước đang bị chia cắt thành hai miền.</w:t>
      </w:r>
    </w:p>
    <w:p w14:paraId="48B70F87" w14:textId="7E9E4726" w:rsidR="001F36EE" w:rsidRPr="0062058C" w:rsidRDefault="001F36EE" w:rsidP="00662748">
      <w:pPr>
        <w:rPr>
          <w:color w:val="FF0000"/>
        </w:rPr>
      </w:pPr>
      <w:r w:rsidRPr="0062058C">
        <w:rPr>
          <w:color w:val="FF0000"/>
        </w:rPr>
        <w:t>D. Đất nước khủng hoảng về kinh tế - xã hội.</w:t>
      </w:r>
    </w:p>
    <w:p w14:paraId="31DB936C" w14:textId="77777777" w:rsidR="001F36EE" w:rsidRPr="0062058C" w:rsidRDefault="001F36EE" w:rsidP="00662748">
      <w:r w:rsidRPr="0062058C">
        <w:rPr>
          <w:b/>
          <w:bCs/>
        </w:rPr>
        <w:t>Câu 2.</w:t>
      </w:r>
      <w:r w:rsidRPr="0062058C">
        <w:t xml:space="preserve"> Đại hội đại biểu toàn quốc lần thứ VI của Đảng Cộng sản Việt Nam (12/1986) xác định nhiệm vụ, mục tiêu của Ba chương trình kinh tế lớn là</w:t>
      </w:r>
    </w:p>
    <w:p w14:paraId="4FB366DB" w14:textId="77777777" w:rsidR="001F36EE" w:rsidRPr="0062058C" w:rsidRDefault="001F36EE" w:rsidP="00662748">
      <w:r w:rsidRPr="0062058C">
        <w:t>A. lương thực - nông sản, hàng tiêu dùng, hàng nhập kh</w:t>
      </w:r>
      <w:bookmarkStart w:id="0" w:name="_GoBack"/>
      <w:bookmarkEnd w:id="0"/>
      <w:r w:rsidRPr="0062058C">
        <w:t>ẩu.</w:t>
      </w:r>
    </w:p>
    <w:p w14:paraId="307DCA7C" w14:textId="77777777" w:rsidR="001F36EE" w:rsidRPr="0062058C" w:rsidRDefault="001F36EE" w:rsidP="00662748">
      <w:r w:rsidRPr="0062058C">
        <w:t>B. lương thực, hàng tiêu dùng, hàng xuất khẩu, nông sản.</w:t>
      </w:r>
    </w:p>
    <w:p w14:paraId="64CDB23D" w14:textId="77777777" w:rsidR="001F36EE" w:rsidRPr="0062058C" w:rsidRDefault="001F36EE" w:rsidP="00662748">
      <w:r w:rsidRPr="0062058C">
        <w:t>C. lương thực - thực phẩm, hàng xuất khẩu, hàng quân sự.</w:t>
      </w:r>
    </w:p>
    <w:p w14:paraId="423BBB08" w14:textId="77777777" w:rsidR="001F36EE" w:rsidRPr="0062058C" w:rsidRDefault="001F36EE" w:rsidP="00662748">
      <w:pPr>
        <w:rPr>
          <w:color w:val="FF0000"/>
        </w:rPr>
      </w:pPr>
      <w:r w:rsidRPr="0062058C">
        <w:rPr>
          <w:color w:val="FF0000"/>
        </w:rPr>
        <w:t>D. lương thực - thực phẩm, hàng tiêu dùng, hàng xuất khẩu.</w:t>
      </w:r>
    </w:p>
    <w:p w14:paraId="0882F8D4" w14:textId="77777777" w:rsidR="001F36EE" w:rsidRPr="0062058C" w:rsidRDefault="001F36EE" w:rsidP="00662748">
      <w:r w:rsidRPr="0062058C">
        <w:rPr>
          <w:b/>
          <w:bCs/>
        </w:rPr>
        <w:t>Câu 3</w:t>
      </w:r>
      <w:r w:rsidRPr="0062058C">
        <w:t>. Quan điểm của Đảng trong Đại hội toàn quốc lần VI (12/1986) là đổi mới kinh tế phải gắn liền với đổi mới về</w:t>
      </w:r>
    </w:p>
    <w:p w14:paraId="2390851B" w14:textId="77777777" w:rsidR="001F36EE" w:rsidRPr="0062058C" w:rsidRDefault="001F36EE" w:rsidP="00662748">
      <w:r w:rsidRPr="0062058C">
        <w:t>A. quân sự.</w:t>
      </w:r>
    </w:p>
    <w:p w14:paraId="7A4F1719" w14:textId="77777777" w:rsidR="001F36EE" w:rsidRPr="0062058C" w:rsidRDefault="001F36EE" w:rsidP="00662748">
      <w:r w:rsidRPr="0062058C">
        <w:t>B. tư tưởng.</w:t>
      </w:r>
    </w:p>
    <w:p w14:paraId="4736266C" w14:textId="77777777" w:rsidR="001F36EE" w:rsidRPr="0062058C" w:rsidRDefault="001F36EE" w:rsidP="00662748">
      <w:pPr>
        <w:rPr>
          <w:color w:val="FF0000"/>
        </w:rPr>
      </w:pPr>
      <w:r w:rsidRPr="0062058C">
        <w:rPr>
          <w:color w:val="FF0000"/>
        </w:rPr>
        <w:t>C. chính trị.</w:t>
      </w:r>
    </w:p>
    <w:p w14:paraId="10F07C1C" w14:textId="74A22CB8" w:rsidR="001F36EE" w:rsidRPr="0062058C" w:rsidRDefault="001F36EE" w:rsidP="00662748">
      <w:r w:rsidRPr="0062058C">
        <w:t>D. văn hóa.</w:t>
      </w:r>
    </w:p>
    <w:p w14:paraId="5551E7DD" w14:textId="6FBD93AB" w:rsidR="001F36EE" w:rsidRPr="0062058C" w:rsidRDefault="001F36EE" w:rsidP="00662748">
      <w:r w:rsidRPr="0062058C">
        <w:rPr>
          <w:b/>
          <w:bCs/>
        </w:rPr>
        <w:t>Câu 4</w:t>
      </w:r>
      <w:r w:rsidRPr="0062058C">
        <w:t>. Một trong những thành phần kinh tế mới được phép hoạt động từ sau khi đường lối đổi mới được thực thi là</w:t>
      </w:r>
    </w:p>
    <w:p w14:paraId="4238E718" w14:textId="77777777" w:rsidR="001F36EE" w:rsidRPr="0062058C" w:rsidRDefault="001F36EE" w:rsidP="00662748">
      <w:pPr>
        <w:rPr>
          <w:color w:val="FF0000"/>
        </w:rPr>
      </w:pPr>
      <w:r w:rsidRPr="0062058C">
        <w:rPr>
          <w:color w:val="FF0000"/>
        </w:rPr>
        <w:t>A. có vốn đầu tư nước ngoài.</w:t>
      </w:r>
    </w:p>
    <w:p w14:paraId="1C066D72" w14:textId="77777777" w:rsidR="001F36EE" w:rsidRPr="0062058C" w:rsidRDefault="001F36EE" w:rsidP="00662748">
      <w:r w:rsidRPr="0062058C">
        <w:t>B. kinh tế nhà nước quản lý.</w:t>
      </w:r>
    </w:p>
    <w:p w14:paraId="3DA16D34" w14:textId="77777777" w:rsidR="001F36EE" w:rsidRPr="0062058C" w:rsidRDefault="001F36EE" w:rsidP="00662748">
      <w:r w:rsidRPr="0062058C">
        <w:t>C. kinh tế tập thể, hợp tác xã,</w:t>
      </w:r>
    </w:p>
    <w:p w14:paraId="74E745F8" w14:textId="77777777" w:rsidR="001F36EE" w:rsidRPr="0062058C" w:rsidRDefault="001F36EE" w:rsidP="00662748">
      <w:r w:rsidRPr="0062058C">
        <w:t>D. kinh tế cá thể, hộ gia đình</w:t>
      </w:r>
    </w:p>
    <w:p w14:paraId="0C9A927F" w14:textId="7EA87001" w:rsidR="001F36EE" w:rsidRPr="0062058C" w:rsidRDefault="001F36EE" w:rsidP="00662748">
      <w:r w:rsidRPr="0062058C">
        <w:rPr>
          <w:b/>
          <w:bCs/>
        </w:rPr>
        <w:t>Câu 5.</w:t>
      </w:r>
      <w:r w:rsidRPr="0062058C">
        <w:t xml:space="preserve"> Một trong những tác động tích cực mà quá trình hội nhập kinh tế quốc tế đem đến cho Việt Nam là</w:t>
      </w:r>
    </w:p>
    <w:p w14:paraId="20F2CB29" w14:textId="77777777" w:rsidR="001F36EE" w:rsidRPr="0062058C" w:rsidRDefault="001F36EE" w:rsidP="00662748">
      <w:r w:rsidRPr="0062058C">
        <w:t>A. nhận chuyển giao công nghệ miễn phí.</w:t>
      </w:r>
    </w:p>
    <w:p w14:paraId="1D68A024" w14:textId="77777777" w:rsidR="001F36EE" w:rsidRPr="0062058C" w:rsidRDefault="001F36EE" w:rsidP="00662748">
      <w:r w:rsidRPr="0062058C">
        <w:t>B. được miễn thuế khi bản hàng nông sản.</w:t>
      </w:r>
    </w:p>
    <w:p w14:paraId="51D43A0D" w14:textId="77777777" w:rsidR="001F36EE" w:rsidRPr="0062058C" w:rsidRDefault="001F36EE" w:rsidP="00662748">
      <w:pPr>
        <w:rPr>
          <w:color w:val="FF0000"/>
        </w:rPr>
      </w:pPr>
      <w:r w:rsidRPr="0062058C">
        <w:rPr>
          <w:color w:val="FF0000"/>
        </w:rPr>
        <w:t>C. dễ dàng tiếp cận với nguồn vốn đầu tư.</w:t>
      </w:r>
    </w:p>
    <w:p w14:paraId="55C3EEAC" w14:textId="77777777" w:rsidR="001F36EE" w:rsidRPr="0062058C" w:rsidRDefault="001F36EE" w:rsidP="00662748">
      <w:r w:rsidRPr="0062058C">
        <w:t>D. tiếp cận nguồn lao động giá rẻ châu Phi.</w:t>
      </w:r>
    </w:p>
    <w:p w14:paraId="60E43E5F" w14:textId="2186074E" w:rsidR="001F36EE" w:rsidRPr="0062058C" w:rsidRDefault="001F36EE" w:rsidP="00662748">
      <w:r w:rsidRPr="0062058C">
        <w:rPr>
          <w:b/>
          <w:bCs/>
        </w:rPr>
        <w:t>Câu 6</w:t>
      </w:r>
      <w:r w:rsidRPr="0062058C">
        <w:t>. Nhân tố quyết định đến sự thành công của công cuộc Đổi mới đất nước từ năm 1986 đến nay là</w:t>
      </w:r>
    </w:p>
    <w:p w14:paraId="2F39BBBF" w14:textId="77777777" w:rsidR="001F36EE" w:rsidRPr="0062058C" w:rsidRDefault="001F36EE" w:rsidP="00662748">
      <w:r w:rsidRPr="0062058C">
        <w:t>A. những bài học từ Liên Xô và Trung Quốc.</w:t>
      </w:r>
    </w:p>
    <w:p w14:paraId="54E4642E" w14:textId="77777777" w:rsidR="001F36EE" w:rsidRPr="0062058C" w:rsidRDefault="001F36EE" w:rsidP="00662748">
      <w:r w:rsidRPr="0062058C">
        <w:t>B. viện trợ to lớn, cần thiết từ Liên Hợp quốc.</w:t>
      </w:r>
    </w:p>
    <w:p w14:paraId="58E411B9" w14:textId="0508F61F" w:rsidR="001F36EE" w:rsidRPr="0062058C" w:rsidRDefault="001F36EE" w:rsidP="00662748">
      <w:r w:rsidRPr="0062058C">
        <w:t xml:space="preserve">C. </w:t>
      </w:r>
      <w:r w:rsidR="003E0232" w:rsidRPr="0062058C">
        <w:t>chính sách</w:t>
      </w:r>
      <w:r w:rsidRPr="0062058C">
        <w:t xml:space="preserve"> xóa bỏ bao vây và cấm vận</w:t>
      </w:r>
      <w:r w:rsidR="003E0232" w:rsidRPr="0062058C">
        <w:t xml:space="preserve"> của Mĩ.</w:t>
      </w:r>
    </w:p>
    <w:p w14:paraId="4088DE51" w14:textId="77777777" w:rsidR="001F36EE" w:rsidRPr="0062058C" w:rsidRDefault="001F36EE" w:rsidP="00662748">
      <w:pPr>
        <w:rPr>
          <w:color w:val="FF0000"/>
        </w:rPr>
      </w:pPr>
      <w:r w:rsidRPr="0062058C">
        <w:rPr>
          <w:color w:val="FF0000"/>
        </w:rPr>
        <w:t>D. vai trò lãnh đạo của Đảng Cộng sản Việt Nam.</w:t>
      </w:r>
    </w:p>
    <w:p w14:paraId="5DC5A9C8" w14:textId="486650FC" w:rsidR="001F36EE" w:rsidRPr="0062058C" w:rsidRDefault="001F36EE" w:rsidP="00662748">
      <w:r w:rsidRPr="0062058C">
        <w:rPr>
          <w:b/>
          <w:bCs/>
        </w:rPr>
        <w:t>Câu 7.</w:t>
      </w:r>
      <w:r w:rsidRPr="0062058C">
        <w:t xml:space="preserve"> Những thành tựu trong công cuộc </w:t>
      </w:r>
      <w:r w:rsidR="003E0232" w:rsidRPr="0062058C">
        <w:t>đ</w:t>
      </w:r>
      <w:r w:rsidRPr="0062058C">
        <w:t>ổi mới đất nước của Việt Nam và cuộc cải cách - mở cửa của Trung Quốc đều có ý nghĩa nào sau đây?</w:t>
      </w:r>
    </w:p>
    <w:p w14:paraId="030F4E21" w14:textId="77777777" w:rsidR="001F36EE" w:rsidRPr="0062058C" w:rsidRDefault="001F36EE" w:rsidP="00662748">
      <w:pPr>
        <w:rPr>
          <w:color w:val="FF0000"/>
        </w:rPr>
      </w:pPr>
      <w:r w:rsidRPr="0062058C">
        <w:rPr>
          <w:color w:val="FF0000"/>
        </w:rPr>
        <w:t>A. Nâng cao vị thế đất nước trên trường quốc tế.</w:t>
      </w:r>
    </w:p>
    <w:p w14:paraId="7D34EDC0" w14:textId="1B4D4FA4" w:rsidR="001F36EE" w:rsidRPr="0062058C" w:rsidRDefault="001F36EE" w:rsidP="00662748">
      <w:r w:rsidRPr="0062058C">
        <w:t xml:space="preserve">B. Trở thành ủy viên thường trực </w:t>
      </w:r>
      <w:r w:rsidR="003E0232" w:rsidRPr="0062058C">
        <w:t>H</w:t>
      </w:r>
      <w:r w:rsidRPr="0062058C">
        <w:t>ội đồng bảo an.</w:t>
      </w:r>
    </w:p>
    <w:p w14:paraId="7291CD92" w14:textId="183DAAD7" w:rsidR="001F36EE" w:rsidRPr="0062058C" w:rsidRDefault="001F36EE" w:rsidP="00662748">
      <w:r w:rsidRPr="0062058C">
        <w:t>C. Thu nhập quốc dân đạt mức trên 1000 tỷ đô la</w:t>
      </w:r>
      <w:r w:rsidR="003E0232" w:rsidRPr="0062058C">
        <w:t>.</w:t>
      </w:r>
    </w:p>
    <w:p w14:paraId="5E883D51" w14:textId="10CFC509" w:rsidR="001F36EE" w:rsidRPr="0062058C" w:rsidRDefault="001F36EE" w:rsidP="00662748">
      <w:r w:rsidRPr="0062058C">
        <w:t>D. Buộc Mỹ rút căn cứ quân sự gần biên giới</w:t>
      </w:r>
      <w:r w:rsidR="003E0232" w:rsidRPr="0062058C">
        <w:t>.</w:t>
      </w:r>
    </w:p>
    <w:p w14:paraId="2BA54031" w14:textId="4666E1A9" w:rsidR="001F36EE" w:rsidRPr="0062058C" w:rsidRDefault="001F36EE" w:rsidP="00662748">
      <w:r w:rsidRPr="0062058C">
        <w:rPr>
          <w:b/>
          <w:bCs/>
        </w:rPr>
        <w:t>Câu 8</w:t>
      </w:r>
      <w:r w:rsidR="003E0232" w:rsidRPr="0062058C">
        <w:t>.</w:t>
      </w:r>
      <w:r w:rsidRPr="0062058C">
        <w:t xml:space="preserve"> Một trong những nội dung là điểm khác biệt của chính sách đối ngoại trước và sau công cuộc đổi mới đất nước ở Việt Nam là</w:t>
      </w:r>
    </w:p>
    <w:p w14:paraId="7D9C63A0" w14:textId="77777777" w:rsidR="001F36EE" w:rsidRPr="0062058C" w:rsidRDefault="001F36EE" w:rsidP="00662748">
      <w:r w:rsidRPr="0062058C">
        <w:t>A. muốn nâng cao vị thế đất nước</w:t>
      </w:r>
    </w:p>
    <w:p w14:paraId="73A6EA6E" w14:textId="77777777" w:rsidR="001F36EE" w:rsidRPr="0062058C" w:rsidRDefault="001F36EE" w:rsidP="00662748">
      <w:r w:rsidRPr="0062058C">
        <w:t>B. coi trọng mối quan hệ với Lào.</w:t>
      </w:r>
    </w:p>
    <w:p w14:paraId="657C8129" w14:textId="77777777" w:rsidR="001F36EE" w:rsidRPr="0062058C" w:rsidRDefault="001F36EE" w:rsidP="00662748">
      <w:r w:rsidRPr="0062058C">
        <w:rPr>
          <w:color w:val="FF0000"/>
        </w:rPr>
        <w:t>C. thái độ và chính sách với Mỹ</w:t>
      </w:r>
      <w:r w:rsidRPr="0062058C">
        <w:t>.</w:t>
      </w:r>
    </w:p>
    <w:p w14:paraId="7473DDD4" w14:textId="3F37B26E" w:rsidR="001F36EE" w:rsidRPr="0062058C" w:rsidRDefault="001F36EE" w:rsidP="00662748">
      <w:r w:rsidRPr="0062058C">
        <w:lastRenderedPageBreak/>
        <w:t xml:space="preserve">D. </w:t>
      </w:r>
      <w:r w:rsidR="003E0232" w:rsidRPr="0062058C">
        <w:t>k</w:t>
      </w:r>
      <w:r w:rsidRPr="0062058C">
        <w:t>iên trì sự lãnh đạo của Đảng</w:t>
      </w:r>
    </w:p>
    <w:p w14:paraId="462AEA85" w14:textId="16704B81" w:rsidR="000F5310" w:rsidRPr="0062058C" w:rsidRDefault="000F5310" w:rsidP="00662748">
      <w:pPr>
        <w:rPr>
          <w:kern w:val="2"/>
          <w:lang w:eastAsia="vi-VN"/>
        </w:rPr>
      </w:pPr>
      <w:r w:rsidRPr="0062058C">
        <w:rPr>
          <w:b/>
          <w:bCs/>
          <w:kern w:val="2"/>
          <w:lang w:eastAsia="vi-VN"/>
        </w:rPr>
        <w:t>Câu 9</w:t>
      </w:r>
      <w:r w:rsidRPr="0062058C">
        <w:rPr>
          <w:kern w:val="2"/>
          <w:lang w:eastAsia="vi-VN"/>
        </w:rPr>
        <w:t>. Một trong những địa điểm mà Nguyễn Ái Quốc thực hiện các hoạt động đối ngoại từ năm 1911 đến năm 1920 là</w:t>
      </w:r>
    </w:p>
    <w:p w14:paraId="6D0D40BF" w14:textId="64C5DC16" w:rsidR="000F5310" w:rsidRPr="00E844A0" w:rsidRDefault="000F5310" w:rsidP="00662748">
      <w:pPr>
        <w:rPr>
          <w:lang w:val="fr-FR"/>
        </w:rPr>
      </w:pPr>
      <w:r w:rsidRPr="0062058C">
        <w:t>A. Mỹ.</w:t>
      </w:r>
      <w:r w:rsidRPr="0062058C">
        <w:tab/>
        <w:t>B. Liên Xô.</w:t>
      </w:r>
      <w:r w:rsidRPr="0062058C">
        <w:tab/>
      </w:r>
      <w:r w:rsidRPr="0062058C">
        <w:tab/>
      </w:r>
      <w:r w:rsidRPr="00E844A0">
        <w:rPr>
          <w:lang w:val="fr-FR"/>
        </w:rPr>
        <w:t>C. Thái Lan.</w:t>
      </w:r>
      <w:r w:rsidRPr="00E844A0">
        <w:rPr>
          <w:lang w:val="fr-FR"/>
        </w:rPr>
        <w:tab/>
      </w:r>
      <w:r w:rsidRPr="00E844A0">
        <w:rPr>
          <w:lang w:val="fr-FR"/>
        </w:rPr>
        <w:tab/>
      </w:r>
      <w:r w:rsidRPr="00E844A0">
        <w:rPr>
          <w:color w:val="FF0000"/>
          <w:lang w:val="fr-FR"/>
        </w:rPr>
        <w:t>D. Pháp.</w:t>
      </w:r>
    </w:p>
    <w:p w14:paraId="10980F9D" w14:textId="23DC9DA0" w:rsidR="000F5310" w:rsidRPr="00E844A0" w:rsidRDefault="000F5310" w:rsidP="00662748">
      <w:pPr>
        <w:rPr>
          <w:kern w:val="2"/>
          <w:lang w:val="fr-FR" w:eastAsia="vi-VN"/>
        </w:rPr>
      </w:pPr>
      <w:r w:rsidRPr="00E844A0">
        <w:rPr>
          <w:b/>
          <w:bCs/>
          <w:kern w:val="2"/>
          <w:lang w:val="fr-FR" w:eastAsia="vi-VN"/>
        </w:rPr>
        <w:t>Câu 10.</w:t>
      </w:r>
      <w:r w:rsidRPr="00E844A0">
        <w:rPr>
          <w:kern w:val="2"/>
          <w:lang w:val="fr-FR" w:eastAsia="vi-VN"/>
        </w:rPr>
        <w:t xml:space="preserve"> Một trong những tổ chức được Nguyễn Ái Quốc thành lập khi ở nước ngoài giai đoạn từ năm 1911-1930 là</w:t>
      </w:r>
    </w:p>
    <w:p w14:paraId="7C120A6B" w14:textId="77777777" w:rsidR="000F5310" w:rsidRPr="00E844A0" w:rsidRDefault="000F5310" w:rsidP="00662748">
      <w:pPr>
        <w:rPr>
          <w:color w:val="FF0000"/>
          <w:lang w:val="fr-FR"/>
        </w:rPr>
      </w:pPr>
      <w:r w:rsidRPr="00E844A0">
        <w:rPr>
          <w:color w:val="FF0000"/>
          <w:lang w:val="fr-FR"/>
        </w:rPr>
        <w:t>A. Hội liên hiệp thuộc địa.</w:t>
      </w:r>
    </w:p>
    <w:p w14:paraId="26893FBC" w14:textId="77777777" w:rsidR="000F5310" w:rsidRPr="00E844A0" w:rsidRDefault="000F5310" w:rsidP="00662748">
      <w:pPr>
        <w:rPr>
          <w:lang w:val="fr-FR"/>
        </w:rPr>
      </w:pPr>
      <w:r w:rsidRPr="00E844A0">
        <w:rPr>
          <w:lang w:val="fr-FR"/>
        </w:rPr>
        <w:t>B. Điền Quế Việt liên minh.</w:t>
      </w:r>
      <w:r w:rsidRPr="00E844A0">
        <w:rPr>
          <w:lang w:val="fr-FR"/>
        </w:rPr>
        <w:tab/>
      </w:r>
    </w:p>
    <w:p w14:paraId="5B26B14B" w14:textId="3684FA76" w:rsidR="000F5310" w:rsidRPr="00E844A0" w:rsidRDefault="000F5310" w:rsidP="00662748">
      <w:pPr>
        <w:rPr>
          <w:lang w:val="fr-FR"/>
        </w:rPr>
      </w:pPr>
      <w:r w:rsidRPr="00E844A0">
        <w:rPr>
          <w:lang w:val="fr-FR"/>
        </w:rPr>
        <w:t>C. Mặt trận Việt - Miên - Lào.</w:t>
      </w:r>
    </w:p>
    <w:p w14:paraId="6197DAB7" w14:textId="766C5EFD" w:rsidR="000F5310" w:rsidRPr="00E844A0" w:rsidRDefault="000F5310" w:rsidP="00662748">
      <w:pPr>
        <w:rPr>
          <w:lang w:val="fr-FR"/>
        </w:rPr>
      </w:pPr>
      <w:r w:rsidRPr="00E844A0">
        <w:rPr>
          <w:lang w:val="fr-FR"/>
        </w:rPr>
        <w:t>D. Mặt trận Tổ quốc Việt Nam.</w:t>
      </w:r>
    </w:p>
    <w:p w14:paraId="259D1955" w14:textId="34642911" w:rsidR="008324B7" w:rsidRPr="00E844A0" w:rsidRDefault="008324B7" w:rsidP="00662748">
      <w:pPr>
        <w:rPr>
          <w:kern w:val="2"/>
          <w:lang w:val="fr-FR" w:eastAsia="vi-VN"/>
        </w:rPr>
      </w:pPr>
      <w:r w:rsidRPr="00E844A0">
        <w:rPr>
          <w:b/>
          <w:bCs/>
          <w:kern w:val="2"/>
          <w:lang w:val="fr-FR" w:eastAsia="vi-VN"/>
        </w:rPr>
        <w:t>Câu 11</w:t>
      </w:r>
      <w:r w:rsidRPr="00E844A0">
        <w:rPr>
          <w:kern w:val="2"/>
          <w:lang w:val="fr-FR" w:eastAsia="vi-VN"/>
        </w:rPr>
        <w:t>. Một trong những tổ chức được Đảng Cộng sản Đông Dương tích cực củng cố quan hệ trong giai đoạn 1930 - 1945 là</w:t>
      </w:r>
    </w:p>
    <w:p w14:paraId="43D15C0A" w14:textId="77777777" w:rsidR="008324B7" w:rsidRPr="00E844A0" w:rsidRDefault="008324B7" w:rsidP="00662748">
      <w:pPr>
        <w:rPr>
          <w:lang w:val="fr-FR"/>
        </w:rPr>
      </w:pPr>
      <w:r w:rsidRPr="00E844A0">
        <w:rPr>
          <w:lang w:val="fr-FR"/>
        </w:rPr>
        <w:t>A. Hội liên hiệp thuộc địa.</w:t>
      </w:r>
    </w:p>
    <w:p w14:paraId="3FC59A10" w14:textId="77777777" w:rsidR="008324B7" w:rsidRPr="00E844A0" w:rsidRDefault="008324B7" w:rsidP="00662748">
      <w:pPr>
        <w:rPr>
          <w:color w:val="FF0000"/>
          <w:lang w:val="fr-FR"/>
        </w:rPr>
      </w:pPr>
      <w:r w:rsidRPr="00E844A0">
        <w:rPr>
          <w:color w:val="FF0000"/>
          <w:lang w:val="fr-FR"/>
        </w:rPr>
        <w:t>B. Đảng Cộng sản Trung Quốc.</w:t>
      </w:r>
      <w:r w:rsidRPr="00E844A0">
        <w:rPr>
          <w:color w:val="FF0000"/>
          <w:lang w:val="fr-FR"/>
        </w:rPr>
        <w:tab/>
      </w:r>
    </w:p>
    <w:p w14:paraId="51C4B7D6" w14:textId="1B55A5C8" w:rsidR="008324B7" w:rsidRPr="00E844A0" w:rsidRDefault="008324B7" w:rsidP="00662748">
      <w:pPr>
        <w:rPr>
          <w:lang w:val="fr-FR"/>
        </w:rPr>
      </w:pPr>
      <w:r w:rsidRPr="00E844A0">
        <w:rPr>
          <w:lang w:val="fr-FR"/>
        </w:rPr>
        <w:t>C. Hội đồng tương trợ kinh tế.</w:t>
      </w:r>
    </w:p>
    <w:p w14:paraId="204C2E68" w14:textId="1AB42F55" w:rsidR="008324B7" w:rsidRPr="00E844A0" w:rsidRDefault="008324B7" w:rsidP="00662748">
      <w:pPr>
        <w:rPr>
          <w:lang w:val="fr-FR"/>
        </w:rPr>
      </w:pPr>
      <w:r w:rsidRPr="00E844A0">
        <w:rPr>
          <w:lang w:val="fr-FR"/>
        </w:rPr>
        <w:t>D. Tổ chức phòng thủ Vác-sa-va.</w:t>
      </w:r>
    </w:p>
    <w:p w14:paraId="676050E0" w14:textId="1593EF48" w:rsidR="000F5310" w:rsidRPr="00E844A0" w:rsidRDefault="000F5310" w:rsidP="00662748">
      <w:pPr>
        <w:rPr>
          <w:lang w:val="fr-FR"/>
        </w:rPr>
      </w:pPr>
      <w:r w:rsidRPr="00E844A0">
        <w:rPr>
          <w:b/>
          <w:bCs/>
          <w:lang w:val="fr-FR"/>
        </w:rPr>
        <w:t xml:space="preserve">Câu </w:t>
      </w:r>
      <w:r w:rsidR="008324B7" w:rsidRPr="00E844A0">
        <w:rPr>
          <w:b/>
          <w:bCs/>
          <w:lang w:val="fr-FR"/>
        </w:rPr>
        <w:t>12</w:t>
      </w:r>
      <w:r w:rsidRPr="00E844A0">
        <w:rPr>
          <w:lang w:val="fr-FR"/>
        </w:rPr>
        <w:t>. Từ năm 1986 đến nay, Việt Nam đã ký các hiệp ước về biên giới trên đất liền - với quốc gia nào sau đây?</w:t>
      </w:r>
    </w:p>
    <w:p w14:paraId="750B9BCE" w14:textId="77777777" w:rsidR="000F5310" w:rsidRPr="00E844A0" w:rsidRDefault="000F5310" w:rsidP="00662748">
      <w:pPr>
        <w:rPr>
          <w:color w:val="FF0000"/>
          <w:lang w:val="fr-FR"/>
        </w:rPr>
      </w:pPr>
      <w:r w:rsidRPr="00E844A0">
        <w:rPr>
          <w:color w:val="FF0000"/>
          <w:lang w:val="fr-FR"/>
        </w:rPr>
        <w:t>A. Trung Quốc.</w:t>
      </w:r>
    </w:p>
    <w:p w14:paraId="59652665" w14:textId="77777777" w:rsidR="000F5310" w:rsidRPr="00E844A0" w:rsidRDefault="000F5310" w:rsidP="00662748">
      <w:pPr>
        <w:rPr>
          <w:lang w:val="fr-FR"/>
        </w:rPr>
      </w:pPr>
      <w:r w:rsidRPr="00E844A0">
        <w:rPr>
          <w:lang w:val="fr-FR"/>
        </w:rPr>
        <w:t>B. Hàn Quốc.</w:t>
      </w:r>
    </w:p>
    <w:p w14:paraId="187ED493" w14:textId="77777777" w:rsidR="000F5310" w:rsidRPr="00E844A0" w:rsidRDefault="000F5310" w:rsidP="00662748">
      <w:pPr>
        <w:rPr>
          <w:lang w:val="fr-FR"/>
        </w:rPr>
      </w:pPr>
      <w:r w:rsidRPr="00E844A0">
        <w:rPr>
          <w:lang w:val="fr-FR"/>
        </w:rPr>
        <w:t>C. Liên Xô.</w:t>
      </w:r>
    </w:p>
    <w:p w14:paraId="2DEEB74D" w14:textId="28034CC5" w:rsidR="000F5310" w:rsidRPr="00E844A0" w:rsidRDefault="000F5310" w:rsidP="00662748">
      <w:pPr>
        <w:rPr>
          <w:lang w:val="fr-FR"/>
        </w:rPr>
      </w:pPr>
      <w:r w:rsidRPr="00E844A0">
        <w:rPr>
          <w:lang w:val="fr-FR"/>
        </w:rPr>
        <w:t>D. Triều Tiên.</w:t>
      </w:r>
    </w:p>
    <w:p w14:paraId="27DE2233" w14:textId="134EC9D4" w:rsidR="000F5310" w:rsidRPr="00E844A0" w:rsidRDefault="000F5310" w:rsidP="00662748">
      <w:pPr>
        <w:rPr>
          <w:lang w:val="fr-FR"/>
        </w:rPr>
      </w:pPr>
      <w:r w:rsidRPr="00E844A0">
        <w:rPr>
          <w:b/>
          <w:bCs/>
          <w:lang w:val="fr-FR"/>
        </w:rPr>
        <w:t xml:space="preserve">Câu </w:t>
      </w:r>
      <w:r w:rsidR="008324B7" w:rsidRPr="00E844A0">
        <w:rPr>
          <w:b/>
          <w:bCs/>
          <w:lang w:val="fr-FR"/>
        </w:rPr>
        <w:t>13</w:t>
      </w:r>
      <w:r w:rsidRPr="00E844A0">
        <w:rPr>
          <w:b/>
          <w:bCs/>
          <w:lang w:val="fr-FR"/>
        </w:rPr>
        <w:t>.</w:t>
      </w:r>
      <w:r w:rsidRPr="00E844A0">
        <w:rPr>
          <w:lang w:val="fr-FR"/>
        </w:rPr>
        <w:t xml:space="preserve"> Từ năm 1975 - 1985, các hoạt động đối ngoại của Việt Nam tập trung chống lại</w:t>
      </w:r>
    </w:p>
    <w:p w14:paraId="0FD2D320" w14:textId="77777777" w:rsidR="000F5310" w:rsidRPr="00E844A0" w:rsidRDefault="000F5310" w:rsidP="00662748">
      <w:pPr>
        <w:rPr>
          <w:lang w:val="fr-FR"/>
        </w:rPr>
      </w:pPr>
      <w:r w:rsidRPr="00E844A0">
        <w:rPr>
          <w:lang w:val="fr-FR"/>
        </w:rPr>
        <w:t>A. âm mưu chia cắt Đông Dương.</w:t>
      </w:r>
    </w:p>
    <w:p w14:paraId="25FA28E0" w14:textId="77777777" w:rsidR="000F5310" w:rsidRPr="00E844A0" w:rsidRDefault="000F5310" w:rsidP="00662748">
      <w:pPr>
        <w:rPr>
          <w:lang w:val="fr-FR"/>
        </w:rPr>
      </w:pPr>
      <w:r w:rsidRPr="00E844A0">
        <w:rPr>
          <w:lang w:val="fr-FR"/>
        </w:rPr>
        <w:t>B. cuộc tấn công của Trung Quốc.</w:t>
      </w:r>
    </w:p>
    <w:p w14:paraId="08FEE056" w14:textId="257121E1" w:rsidR="000F5310" w:rsidRPr="00E844A0" w:rsidRDefault="000F5310" w:rsidP="00662748">
      <w:pPr>
        <w:rPr>
          <w:color w:val="FF0000"/>
          <w:lang w:val="fr-FR"/>
        </w:rPr>
      </w:pPr>
      <w:r w:rsidRPr="00E844A0">
        <w:rPr>
          <w:color w:val="FF0000"/>
          <w:lang w:val="fr-FR"/>
        </w:rPr>
        <w:t>C. sự bao vây cấm vận của Mỹ.</w:t>
      </w:r>
    </w:p>
    <w:p w14:paraId="34F0F73E" w14:textId="77777777" w:rsidR="000F5310" w:rsidRPr="00E844A0" w:rsidRDefault="000F5310" w:rsidP="00662748">
      <w:pPr>
        <w:rPr>
          <w:lang w:val="fr-FR"/>
        </w:rPr>
      </w:pPr>
      <w:r w:rsidRPr="00E844A0">
        <w:rPr>
          <w:lang w:val="fr-FR"/>
        </w:rPr>
        <w:t>D. âm mưu chia rẽ tổ chức ASEAN.</w:t>
      </w:r>
    </w:p>
    <w:p w14:paraId="21A4D87E" w14:textId="5D248A48" w:rsidR="008324B7" w:rsidRPr="00E844A0" w:rsidRDefault="008324B7" w:rsidP="00662748">
      <w:pPr>
        <w:rPr>
          <w:lang w:val="fr-FR"/>
        </w:rPr>
      </w:pPr>
      <w:r w:rsidRPr="00E844A0">
        <w:rPr>
          <w:b/>
          <w:bCs/>
          <w:lang w:val="fr-FR"/>
        </w:rPr>
        <w:t>Câu 14</w:t>
      </w:r>
      <w:r w:rsidRPr="00E844A0">
        <w:rPr>
          <w:lang w:val="fr-FR"/>
        </w:rPr>
        <w:t>. Một trong những thách thức khi Việt Nam tham gia các tổ chức quốc tế, khu vực là</w:t>
      </w:r>
    </w:p>
    <w:p w14:paraId="4C1212B8" w14:textId="77777777" w:rsidR="008324B7" w:rsidRPr="00E844A0" w:rsidRDefault="008324B7" w:rsidP="00662748">
      <w:pPr>
        <w:rPr>
          <w:color w:val="FF0000"/>
          <w:lang w:val="fr-FR"/>
        </w:rPr>
      </w:pPr>
      <w:r w:rsidRPr="00E844A0">
        <w:rPr>
          <w:color w:val="FF0000"/>
          <w:lang w:val="fr-FR"/>
        </w:rPr>
        <w:t>A. nguy cơ đánh mất bản sắc văn hóa dân tộc.</w:t>
      </w:r>
    </w:p>
    <w:p w14:paraId="6C64F87B" w14:textId="77777777" w:rsidR="008324B7" w:rsidRPr="00E844A0" w:rsidRDefault="008324B7" w:rsidP="00662748">
      <w:pPr>
        <w:rPr>
          <w:lang w:val="fr-FR"/>
        </w:rPr>
      </w:pPr>
      <w:r w:rsidRPr="00E844A0">
        <w:rPr>
          <w:lang w:val="fr-FR"/>
        </w:rPr>
        <w:t>B. gây mâu thuẫn sâu sắc hơn trên biển Đông.</w:t>
      </w:r>
    </w:p>
    <w:p w14:paraId="789D6624" w14:textId="77777777" w:rsidR="008324B7" w:rsidRPr="00E844A0" w:rsidRDefault="008324B7" w:rsidP="00662748">
      <w:pPr>
        <w:rPr>
          <w:lang w:val="fr-FR"/>
        </w:rPr>
      </w:pPr>
      <w:r w:rsidRPr="00E844A0">
        <w:rPr>
          <w:lang w:val="fr-FR"/>
        </w:rPr>
        <w:t>C. nguồn lao động giá rẻ châu Âu cạnh tranh.</w:t>
      </w:r>
    </w:p>
    <w:p w14:paraId="49645CCD" w14:textId="55EAB536" w:rsidR="008324B7" w:rsidRPr="00E844A0" w:rsidRDefault="008324B7" w:rsidP="00662748">
      <w:pPr>
        <w:rPr>
          <w:lang w:val="fr-FR"/>
        </w:rPr>
      </w:pPr>
      <w:r w:rsidRPr="00E844A0">
        <w:rPr>
          <w:lang w:val="fr-FR"/>
        </w:rPr>
        <w:t>D. bị ép tham gia các khối liên minh quân sự.</w:t>
      </w:r>
    </w:p>
    <w:p w14:paraId="49F8DCD1" w14:textId="1F6A2276" w:rsidR="008324B7" w:rsidRPr="00E844A0" w:rsidRDefault="008324B7" w:rsidP="00662748">
      <w:pPr>
        <w:rPr>
          <w:lang w:val="fr-FR"/>
        </w:rPr>
      </w:pPr>
      <w:r w:rsidRPr="00E844A0">
        <w:rPr>
          <w:b/>
          <w:bCs/>
          <w:lang w:val="fr-FR"/>
        </w:rPr>
        <w:t>Câu 15.</w:t>
      </w:r>
      <w:r w:rsidRPr="00E844A0">
        <w:rPr>
          <w:lang w:val="fr-FR"/>
        </w:rPr>
        <w:t xml:space="preserve"> Nhận xét nào sau đây về vai trò của các hoạt động đối ngoại từ năm 1986 đến nay là </w:t>
      </w:r>
      <w:proofErr w:type="gramStart"/>
      <w:r w:rsidRPr="00E844A0">
        <w:rPr>
          <w:lang w:val="fr-FR"/>
        </w:rPr>
        <w:t>đúng</w:t>
      </w:r>
      <w:proofErr w:type="gramEnd"/>
      <w:r w:rsidRPr="00E844A0">
        <w:rPr>
          <w:lang w:val="fr-FR"/>
        </w:rPr>
        <w:t>?</w:t>
      </w:r>
    </w:p>
    <w:p w14:paraId="6B3C26AC" w14:textId="41FF93F0" w:rsidR="008324B7" w:rsidRPr="00E844A0" w:rsidRDefault="008324B7" w:rsidP="00662748">
      <w:pPr>
        <w:rPr>
          <w:lang w:val="fr-FR"/>
        </w:rPr>
      </w:pPr>
      <w:r w:rsidRPr="00E844A0">
        <w:rPr>
          <w:lang w:val="fr-FR"/>
        </w:rPr>
        <w:t>A. Tạo ưu thế quân sự cho Việt Nam để giải quyết tranh chấp biển đảo.</w:t>
      </w:r>
    </w:p>
    <w:p w14:paraId="7DA49223" w14:textId="4498C14B" w:rsidR="008324B7" w:rsidRPr="00E844A0" w:rsidRDefault="008324B7" w:rsidP="00662748">
      <w:pPr>
        <w:rPr>
          <w:lang w:val="fr-FR"/>
        </w:rPr>
      </w:pPr>
      <w:r w:rsidRPr="00E844A0">
        <w:rPr>
          <w:lang w:val="fr-FR"/>
        </w:rPr>
        <w:t>B. Nâng tầm quan hệ ngoại giao của Việt Nam với tất cả các quốc gia.</w:t>
      </w:r>
    </w:p>
    <w:p w14:paraId="2D873A15" w14:textId="29FF401A" w:rsidR="008324B7" w:rsidRPr="00E844A0" w:rsidRDefault="008324B7" w:rsidP="00662748">
      <w:pPr>
        <w:rPr>
          <w:lang w:val="fr-FR"/>
        </w:rPr>
      </w:pPr>
      <w:r w:rsidRPr="00E844A0">
        <w:rPr>
          <w:lang w:val="fr-FR"/>
        </w:rPr>
        <w:t>C. Đưa Việt Nam trở thành cường quốc số một ở châu Á.</w:t>
      </w:r>
    </w:p>
    <w:p w14:paraId="2836C869" w14:textId="45B8BB85" w:rsidR="008324B7" w:rsidRPr="00E844A0" w:rsidRDefault="008324B7" w:rsidP="00662748">
      <w:pPr>
        <w:rPr>
          <w:color w:val="FF0000"/>
          <w:lang w:val="fr-FR"/>
        </w:rPr>
      </w:pPr>
      <w:r w:rsidRPr="00E844A0">
        <w:rPr>
          <w:color w:val="FF0000"/>
          <w:lang w:val="fr-FR"/>
        </w:rPr>
        <w:t>D. Tạo điều kiện cho Việt Nam hội nhập, phát triển kinh tế.</w:t>
      </w:r>
    </w:p>
    <w:p w14:paraId="74317798" w14:textId="0E043990" w:rsidR="008324B7" w:rsidRPr="00E844A0" w:rsidRDefault="008324B7" w:rsidP="00662748">
      <w:pPr>
        <w:rPr>
          <w:lang w:val="fr-FR"/>
        </w:rPr>
      </w:pPr>
      <w:r w:rsidRPr="00E844A0">
        <w:rPr>
          <w:b/>
          <w:bCs/>
          <w:lang w:val="fr-FR"/>
        </w:rPr>
        <w:t>Câu 16</w:t>
      </w:r>
      <w:r w:rsidRPr="00E844A0">
        <w:rPr>
          <w:lang w:val="fr-FR"/>
        </w:rPr>
        <w:t>. Một trong những nội dung thể hiện sự giống nhau giữa các hoạt động đối ngoại từ năm 1945 - 1975 và từ năm 1986 đến nay là</w:t>
      </w:r>
    </w:p>
    <w:p w14:paraId="28C609FE" w14:textId="77777777" w:rsidR="008324B7" w:rsidRPr="00E844A0" w:rsidRDefault="008324B7" w:rsidP="00662748">
      <w:pPr>
        <w:rPr>
          <w:lang w:val="fr-FR"/>
        </w:rPr>
      </w:pPr>
      <w:r w:rsidRPr="00E844A0">
        <w:rPr>
          <w:lang w:val="fr-FR"/>
        </w:rPr>
        <w:t>A. mục tiêu đầu tranh giải phóng dân tộc.</w:t>
      </w:r>
    </w:p>
    <w:p w14:paraId="507A0DD8" w14:textId="77777777" w:rsidR="008324B7" w:rsidRPr="00E844A0" w:rsidRDefault="008324B7" w:rsidP="00662748">
      <w:pPr>
        <w:rPr>
          <w:lang w:val="fr-FR"/>
        </w:rPr>
      </w:pPr>
      <w:r w:rsidRPr="00E844A0">
        <w:rPr>
          <w:lang w:val="fr-FR"/>
        </w:rPr>
        <w:t>B. kết hợp chặt chẽ với đấu tranh quân sự.</w:t>
      </w:r>
    </w:p>
    <w:p w14:paraId="7571F6A0" w14:textId="77777777" w:rsidR="008324B7" w:rsidRPr="00E844A0" w:rsidRDefault="008324B7" w:rsidP="00662748">
      <w:pPr>
        <w:rPr>
          <w:color w:val="FF0000"/>
          <w:lang w:val="fr-FR"/>
        </w:rPr>
      </w:pPr>
      <w:r w:rsidRPr="00E844A0">
        <w:rPr>
          <w:color w:val="FF0000"/>
          <w:lang w:val="fr-FR"/>
        </w:rPr>
        <w:t>C. phục vụ lợi ích cho dân tộc Việt Nam.</w:t>
      </w:r>
    </w:p>
    <w:p w14:paraId="300F4C31" w14:textId="77777777" w:rsidR="008324B7" w:rsidRPr="00E844A0" w:rsidRDefault="008324B7" w:rsidP="00662748">
      <w:pPr>
        <w:rPr>
          <w:lang w:val="fr-FR"/>
        </w:rPr>
      </w:pPr>
      <w:r w:rsidRPr="00E844A0">
        <w:rPr>
          <w:lang w:val="fr-FR"/>
        </w:rPr>
        <w:t>D. liên kết chặt chẽ với các nước Đông Âu.</w:t>
      </w:r>
    </w:p>
    <w:p w14:paraId="327625C8" w14:textId="457F371A" w:rsidR="008F188F" w:rsidRPr="00E844A0" w:rsidRDefault="008F188F" w:rsidP="00662748">
      <w:pPr>
        <w:rPr>
          <w:lang w:val="fr-FR"/>
        </w:rPr>
      </w:pPr>
      <w:r w:rsidRPr="00E844A0">
        <w:rPr>
          <w:lang w:val="fr-FR"/>
        </w:rPr>
        <w:t xml:space="preserve">Câu </w:t>
      </w:r>
      <w:r w:rsidR="00853F5C" w:rsidRPr="00E844A0">
        <w:rPr>
          <w:lang w:val="fr-FR"/>
        </w:rPr>
        <w:t>17</w:t>
      </w:r>
      <w:r w:rsidRPr="00E844A0">
        <w:rPr>
          <w:lang w:val="fr-FR"/>
        </w:rPr>
        <w:t>. Một trong những nguyên nhân lý giải Nguyễn Tất Thành quyết định sang phương Tây để tìm đường cứu nước là</w:t>
      </w:r>
    </w:p>
    <w:p w14:paraId="79942944" w14:textId="77777777" w:rsidR="008F188F" w:rsidRPr="00E844A0" w:rsidRDefault="008F188F" w:rsidP="00662748">
      <w:pPr>
        <w:rPr>
          <w:color w:val="FF0000"/>
          <w:lang w:val="fr-FR"/>
        </w:rPr>
      </w:pPr>
      <w:r w:rsidRPr="00E844A0">
        <w:rPr>
          <w:color w:val="FF0000"/>
          <w:lang w:val="fr-FR"/>
        </w:rPr>
        <w:t>A. tìm hiểu các nước phương Tây làm như thế nào.</w:t>
      </w:r>
    </w:p>
    <w:p w14:paraId="44001E13" w14:textId="77777777" w:rsidR="008F188F" w:rsidRPr="00E844A0" w:rsidRDefault="008F188F" w:rsidP="00662748">
      <w:pPr>
        <w:rPr>
          <w:lang w:val="fr-FR"/>
        </w:rPr>
      </w:pPr>
      <w:r w:rsidRPr="00E844A0">
        <w:rPr>
          <w:lang w:val="fr-FR"/>
        </w:rPr>
        <w:t>B. con đường để đi sang phương Tây dễ dàng hơn.</w:t>
      </w:r>
    </w:p>
    <w:p w14:paraId="538E88DB" w14:textId="6ECC56E0" w:rsidR="008F188F" w:rsidRPr="00E844A0" w:rsidRDefault="008F188F" w:rsidP="00662748">
      <w:pPr>
        <w:rPr>
          <w:lang w:val="fr-FR"/>
        </w:rPr>
      </w:pPr>
      <w:r w:rsidRPr="00E844A0">
        <w:rPr>
          <w:lang w:val="fr-FR"/>
        </w:rPr>
        <w:t xml:space="preserve">C. phương Tây có nhiều trường đại học danh tiếng. </w:t>
      </w:r>
    </w:p>
    <w:p w14:paraId="1E251E1D" w14:textId="77777777" w:rsidR="008F188F" w:rsidRPr="00E844A0" w:rsidRDefault="008F188F" w:rsidP="00662748">
      <w:pPr>
        <w:rPr>
          <w:lang w:val="fr-FR"/>
        </w:rPr>
      </w:pPr>
      <w:r w:rsidRPr="00E844A0">
        <w:rPr>
          <w:lang w:val="fr-FR"/>
        </w:rPr>
        <w:t>D. mục đích chính là ra đi để lao động, kiếm sống.</w:t>
      </w:r>
    </w:p>
    <w:p w14:paraId="30287369" w14:textId="29952873" w:rsidR="00853F5C" w:rsidRPr="00E844A0" w:rsidRDefault="00853F5C" w:rsidP="00662748">
      <w:pPr>
        <w:rPr>
          <w:lang w:val="fr-FR"/>
        </w:rPr>
      </w:pPr>
      <w:r w:rsidRPr="00E844A0">
        <w:rPr>
          <w:b/>
          <w:bCs/>
          <w:lang w:val="fr-FR"/>
        </w:rPr>
        <w:t>Câu 18</w:t>
      </w:r>
      <w:r w:rsidRPr="00E844A0">
        <w:rPr>
          <w:lang w:val="fr-FR"/>
        </w:rPr>
        <w:t>. Tư tưởng cốt lõi của Cương lĩnh chính trị tháng 2 năm 1930 là</w:t>
      </w:r>
    </w:p>
    <w:p w14:paraId="71FCE51F" w14:textId="6AD6A548" w:rsidR="00853F5C" w:rsidRPr="0062058C" w:rsidRDefault="00853F5C" w:rsidP="00662748">
      <w:r w:rsidRPr="0062058C">
        <w:t xml:space="preserve">A. tự </w:t>
      </w:r>
      <w:proofErr w:type="gramStart"/>
      <w:r w:rsidRPr="0062058C">
        <w:t>do,</w:t>
      </w:r>
      <w:proofErr w:type="gramEnd"/>
      <w:r w:rsidRPr="0062058C">
        <w:t xml:space="preserve"> dân chủ.</w:t>
      </w:r>
    </w:p>
    <w:p w14:paraId="494A3F15" w14:textId="77777777" w:rsidR="00853F5C" w:rsidRPr="0062058C" w:rsidRDefault="00853F5C" w:rsidP="00662748">
      <w:pPr>
        <w:rPr>
          <w:color w:val="FF0000"/>
        </w:rPr>
      </w:pPr>
      <w:r w:rsidRPr="0062058C">
        <w:rPr>
          <w:color w:val="FF0000"/>
        </w:rPr>
        <w:lastRenderedPageBreak/>
        <w:t>B. độc lập, tự do.</w:t>
      </w:r>
      <w:r w:rsidRPr="0062058C">
        <w:rPr>
          <w:color w:val="FF0000"/>
        </w:rPr>
        <w:tab/>
      </w:r>
    </w:p>
    <w:p w14:paraId="0DEEB8CC" w14:textId="675F2CE5" w:rsidR="00853F5C" w:rsidRPr="0062058C" w:rsidRDefault="00853F5C" w:rsidP="00662748">
      <w:r w:rsidRPr="0062058C">
        <w:t>C. dân sinh, dân chủ.</w:t>
      </w:r>
    </w:p>
    <w:p w14:paraId="41751EBF" w14:textId="1A341831" w:rsidR="00853F5C" w:rsidRPr="0062058C" w:rsidRDefault="00853F5C" w:rsidP="00662748">
      <w:r w:rsidRPr="0062058C">
        <w:t>D. cơm áo, hòa bình.</w:t>
      </w:r>
    </w:p>
    <w:p w14:paraId="7C5309CC" w14:textId="1618AEDA" w:rsidR="00853F5C" w:rsidRPr="0062058C" w:rsidRDefault="00853F5C" w:rsidP="00662748">
      <w:r w:rsidRPr="0062058C">
        <w:rPr>
          <w:b/>
          <w:bCs/>
        </w:rPr>
        <w:t>Câu 19.</w:t>
      </w:r>
      <w:r w:rsidRPr="0062058C">
        <w:t xml:space="preserve"> Một trong những tổ chức cách mạng được Nguyễn Ái Quốc thành lập trong thời gian hoạt động ở nước ngoài là</w:t>
      </w:r>
    </w:p>
    <w:p w14:paraId="18ABD60A" w14:textId="4B2C45AD" w:rsidR="00853F5C" w:rsidRPr="0062058C" w:rsidRDefault="00853F5C" w:rsidP="00662748">
      <w:r w:rsidRPr="0062058C">
        <w:rPr>
          <w:color w:val="FF0000"/>
        </w:rPr>
        <w:t>A. Hội Việt Nam cách mạng thanh niên (1925).</w:t>
      </w:r>
    </w:p>
    <w:p w14:paraId="133F0C16" w14:textId="77777777" w:rsidR="00853F5C" w:rsidRPr="0062058C" w:rsidRDefault="00853F5C" w:rsidP="00662748">
      <w:r w:rsidRPr="0062058C">
        <w:t>B. Đông Dương Cộng sản liên đoàn (1929).</w:t>
      </w:r>
    </w:p>
    <w:p w14:paraId="74BF6249" w14:textId="4D6B2757" w:rsidR="00853F5C" w:rsidRPr="0062058C" w:rsidRDefault="00853F5C" w:rsidP="00662748">
      <w:r w:rsidRPr="0062058C">
        <w:t>C. Mặt trận Việt Nam Độc lập đồng minh (1941).</w:t>
      </w:r>
    </w:p>
    <w:p w14:paraId="6D2A707F" w14:textId="77777777" w:rsidR="00853F5C" w:rsidRPr="0062058C" w:rsidRDefault="00853F5C" w:rsidP="00662748">
      <w:r w:rsidRPr="0062058C">
        <w:t>D. Đội Việt Nam Tuyên truyền giải phóng quân (1944).</w:t>
      </w:r>
    </w:p>
    <w:p w14:paraId="4EF2AB19" w14:textId="363D43CF" w:rsidR="00853F5C" w:rsidRPr="0062058C" w:rsidRDefault="00853F5C" w:rsidP="00662748">
      <w:r w:rsidRPr="0062058C">
        <w:rPr>
          <w:b/>
          <w:bCs/>
        </w:rPr>
        <w:t xml:space="preserve">Câu 20. </w:t>
      </w:r>
      <w:r w:rsidRPr="0062058C">
        <w:t>Lý luận cách mạng giải phóng dân tộc của Nguyễn Ái Quốc được trình bày đầu tiên trong tài liệu nào dưới đây?</w:t>
      </w:r>
    </w:p>
    <w:p w14:paraId="766DFC83" w14:textId="77777777" w:rsidR="00853F5C" w:rsidRPr="0062058C" w:rsidRDefault="00853F5C" w:rsidP="00662748">
      <w:r w:rsidRPr="0062058C">
        <w:t>A. Chỉ thị Toàn dân kháng chiến.</w:t>
      </w:r>
    </w:p>
    <w:p w14:paraId="51DCC66B" w14:textId="77777777" w:rsidR="00853F5C" w:rsidRPr="0062058C" w:rsidRDefault="00853F5C" w:rsidP="00662748">
      <w:r w:rsidRPr="0062058C">
        <w:t>B. Bản án chế độ thực dân Pháp.</w:t>
      </w:r>
      <w:r w:rsidRPr="0062058C">
        <w:tab/>
      </w:r>
    </w:p>
    <w:p w14:paraId="747D2373" w14:textId="666F2B4B" w:rsidR="00853F5C" w:rsidRPr="0062058C" w:rsidRDefault="00853F5C" w:rsidP="00662748">
      <w:pPr>
        <w:rPr>
          <w:color w:val="FF0000"/>
        </w:rPr>
      </w:pPr>
      <w:r w:rsidRPr="0062058C">
        <w:rPr>
          <w:color w:val="FF0000"/>
        </w:rPr>
        <w:t>C. Tác phẩm Đường Kách Mệnh.</w:t>
      </w:r>
    </w:p>
    <w:p w14:paraId="58B7C711" w14:textId="5C21FDDE" w:rsidR="00853F5C" w:rsidRPr="0062058C" w:rsidRDefault="00853F5C" w:rsidP="00662748">
      <w:r w:rsidRPr="0062058C">
        <w:t>D. Cương lĩnh chính trị đầu tiên.</w:t>
      </w:r>
    </w:p>
    <w:p w14:paraId="07D5352B" w14:textId="7F8DD488" w:rsidR="00626509" w:rsidRPr="0062058C" w:rsidRDefault="00626509" w:rsidP="00662748">
      <w:r w:rsidRPr="0062058C">
        <w:rPr>
          <w:b/>
          <w:bCs/>
        </w:rPr>
        <w:t xml:space="preserve">Câu 21. </w:t>
      </w:r>
      <w:r w:rsidRPr="0062058C">
        <w:t>Dân tộc đã lấy họ của Chủ tịch Hồ Chí Minh làm họ chung cho tất cả mọi người là</w:t>
      </w:r>
    </w:p>
    <w:p w14:paraId="1F151BB8" w14:textId="709A923D" w:rsidR="00626509" w:rsidRPr="0062058C" w:rsidRDefault="00626509" w:rsidP="00662748">
      <w:r w:rsidRPr="0062058C">
        <w:rPr>
          <w:color w:val="FF0000"/>
        </w:rPr>
        <w:t>A. Vân Kiều.</w:t>
      </w:r>
      <w:r w:rsidRPr="0062058C">
        <w:tab/>
        <w:t>B. Xơ Đăng</w:t>
      </w:r>
      <w:r w:rsidRPr="0062058C">
        <w:tab/>
      </w:r>
      <w:r w:rsidRPr="0062058C">
        <w:tab/>
        <w:t>C. Khơ-me</w:t>
      </w:r>
      <w:r w:rsidRPr="0062058C">
        <w:tab/>
      </w:r>
      <w:r w:rsidRPr="0062058C">
        <w:tab/>
        <w:t>D. Ba Na.</w:t>
      </w:r>
    </w:p>
    <w:p w14:paraId="0E2B8497" w14:textId="3C485B9A" w:rsidR="00853F5C" w:rsidRPr="0062058C" w:rsidRDefault="00853F5C" w:rsidP="00662748">
      <w:r w:rsidRPr="0062058C">
        <w:rPr>
          <w:b/>
          <w:bCs/>
        </w:rPr>
        <w:t>Câu 2</w:t>
      </w:r>
      <w:r w:rsidR="00626509" w:rsidRPr="0062058C">
        <w:rPr>
          <w:b/>
          <w:bCs/>
        </w:rPr>
        <w:t>2</w:t>
      </w:r>
      <w:r w:rsidRPr="0062058C">
        <w:t>. Yếu tố nào quyết định đến sự lựa chọn con đường cứu nước theo xu hướng vô sản của Nguyễn Ái Quốc cho dân tộc Việt Nam?</w:t>
      </w:r>
    </w:p>
    <w:p w14:paraId="368A5FC9" w14:textId="77777777" w:rsidR="00853F5C" w:rsidRPr="0062058C" w:rsidRDefault="00853F5C" w:rsidP="00662748">
      <w:r w:rsidRPr="0062058C">
        <w:t>A. Thắng lợi của cách mạng tháng Mười Nga năm 1917.</w:t>
      </w:r>
    </w:p>
    <w:p w14:paraId="75896E12" w14:textId="77777777" w:rsidR="00853F5C" w:rsidRPr="0062058C" w:rsidRDefault="00853F5C" w:rsidP="00662748">
      <w:r w:rsidRPr="0062058C">
        <w:t>B. Con đường cứu nước theo khuynh hướng tư sản thất bại.</w:t>
      </w:r>
    </w:p>
    <w:p w14:paraId="34509064" w14:textId="77777777" w:rsidR="00853F5C" w:rsidRPr="0062058C" w:rsidRDefault="00853F5C" w:rsidP="00662748">
      <w:r w:rsidRPr="0062058C">
        <w:t>C. Những tác động của thời đại và cuộc cách mạng vô sản.</w:t>
      </w:r>
    </w:p>
    <w:p w14:paraId="11C01CE1" w14:textId="683C802F" w:rsidR="00853F5C" w:rsidRPr="0062058C" w:rsidRDefault="00853F5C" w:rsidP="00662748">
      <w:pPr>
        <w:rPr>
          <w:color w:val="FF0000"/>
        </w:rPr>
      </w:pPr>
      <w:r w:rsidRPr="0062058C">
        <w:rPr>
          <w:color w:val="FF0000"/>
        </w:rPr>
        <w:t>D. Do trí tuệ và nhân quan chính trị của Nguyễn Ái Quốc.</w:t>
      </w:r>
    </w:p>
    <w:p w14:paraId="02817F51" w14:textId="52CF3D78" w:rsidR="00977629" w:rsidRPr="0062058C" w:rsidRDefault="00977629" w:rsidP="00662748">
      <w:r w:rsidRPr="0062058C">
        <w:rPr>
          <w:b/>
          <w:bCs/>
        </w:rPr>
        <w:t>Câu 23</w:t>
      </w:r>
      <w:r w:rsidRPr="0062058C">
        <w:t>. Cuộc vận động “Học tập và làm theo tấm gương đạo đức Hồ Chí Minh" có tác dụng như thế nào đến đời sống chính trị - xã hội Việt Nam?</w:t>
      </w:r>
    </w:p>
    <w:p w14:paraId="3CFDF987" w14:textId="77777777" w:rsidR="00977629" w:rsidRPr="0062058C" w:rsidRDefault="00977629" w:rsidP="00662748">
      <w:pPr>
        <w:rPr>
          <w:color w:val="FF0000"/>
        </w:rPr>
      </w:pPr>
      <w:r w:rsidRPr="0062058C">
        <w:rPr>
          <w:color w:val="FF0000"/>
        </w:rPr>
        <w:t>A. Lan tỏa và mang lại những giá trị tích cực.</w:t>
      </w:r>
    </w:p>
    <w:p w14:paraId="765A853C" w14:textId="77777777" w:rsidR="00977629" w:rsidRPr="0062058C" w:rsidRDefault="00977629" w:rsidP="00662748">
      <w:r w:rsidRPr="0062058C">
        <w:t>B. Giảm bớt tỷ lệ thất nghiệp trong nhân dân.</w:t>
      </w:r>
    </w:p>
    <w:p w14:paraId="09B653CC" w14:textId="77777777" w:rsidR="00977629" w:rsidRPr="0062058C" w:rsidRDefault="00977629" w:rsidP="00662748">
      <w:r w:rsidRPr="0062058C">
        <w:t>C. Thay đổi cơ cấu dân cư theo vùng kinh tế.</w:t>
      </w:r>
    </w:p>
    <w:p w14:paraId="32B97C79" w14:textId="77777777" w:rsidR="00977629" w:rsidRPr="0062058C" w:rsidRDefault="00977629" w:rsidP="00662748">
      <w:r w:rsidRPr="0062058C">
        <w:t>D. Ổn định cuộc sống cho nhân dân vùng cao.</w:t>
      </w:r>
    </w:p>
    <w:p w14:paraId="5ABD2AC4" w14:textId="77777777" w:rsidR="00F85414" w:rsidRDefault="00662748" w:rsidP="00F85414">
      <w:r w:rsidRPr="0062058C">
        <w:rPr>
          <w:b/>
          <w:bCs/>
        </w:rPr>
        <w:t>Câu 24</w:t>
      </w:r>
      <w:r w:rsidRPr="0062058C">
        <w:t xml:space="preserve">. </w:t>
      </w:r>
      <w:r w:rsidR="00F85414">
        <w:t>Một trong những mục đích các chuyến thăm của Chủ tịch Hồ Chí Minh đến các nước xã hội chủ nghĩa giai đoạn 1954-1969 là</w:t>
      </w:r>
    </w:p>
    <w:p w14:paraId="261E7B92" w14:textId="77777777" w:rsidR="00F85414" w:rsidRPr="009A79A4" w:rsidRDefault="00F85414" w:rsidP="00F85414">
      <w:pPr>
        <w:rPr>
          <w:color w:val="FF0000"/>
        </w:rPr>
      </w:pPr>
      <w:r w:rsidRPr="009A79A4">
        <w:rPr>
          <w:color w:val="FF0000"/>
        </w:rPr>
        <w:t>A. tranh thủ sự giúp đỡ, viện trợ.</w:t>
      </w:r>
    </w:p>
    <w:p w14:paraId="7A7745C2" w14:textId="77777777" w:rsidR="00F85414" w:rsidRPr="00E844A0" w:rsidRDefault="00F85414" w:rsidP="00F85414">
      <w:pPr>
        <w:rPr>
          <w:lang w:val="fr-FR"/>
        </w:rPr>
      </w:pPr>
      <w:r w:rsidRPr="00E844A0">
        <w:rPr>
          <w:lang w:val="fr-FR"/>
        </w:rPr>
        <w:t>B. xin tham gia vào khối Vác-sa-va.</w:t>
      </w:r>
      <w:r w:rsidRPr="00E844A0">
        <w:rPr>
          <w:lang w:val="fr-FR"/>
        </w:rPr>
        <w:tab/>
      </w:r>
    </w:p>
    <w:p w14:paraId="4CBC2CBF" w14:textId="77777777" w:rsidR="00F85414" w:rsidRPr="00E844A0" w:rsidRDefault="00F85414" w:rsidP="00F85414">
      <w:pPr>
        <w:rPr>
          <w:lang w:val="fr-FR"/>
        </w:rPr>
      </w:pPr>
      <w:r w:rsidRPr="00E844A0">
        <w:rPr>
          <w:lang w:val="fr-FR"/>
        </w:rPr>
        <w:t>C. lập ra liên minh để chống Mỹ.</w:t>
      </w:r>
    </w:p>
    <w:p w14:paraId="6A0D6C3B" w14:textId="77777777" w:rsidR="00F85414" w:rsidRDefault="00F85414" w:rsidP="00F85414">
      <w:proofErr w:type="gramStart"/>
      <w:r>
        <w:t>D. xin chuyển giao công nghệ cao.</w:t>
      </w:r>
      <w:proofErr w:type="gramEnd"/>
    </w:p>
    <w:p w14:paraId="2C0CA261" w14:textId="1FFE1343" w:rsidR="003D7EB1" w:rsidRPr="0062058C" w:rsidRDefault="003D7EB1" w:rsidP="00F85414">
      <w:pPr>
        <w:rPr>
          <w:b/>
          <w:bCs/>
          <w:lang w:val="pt-BR"/>
        </w:rPr>
      </w:pPr>
      <w:r w:rsidRPr="0062058C">
        <w:rPr>
          <w:b/>
          <w:bCs/>
          <w:lang w:val="pt-BR"/>
        </w:rPr>
        <w:t xml:space="preserve">PHẦN II. Câu trắc nghiệm đúng sai. </w:t>
      </w:r>
      <w:r w:rsidRPr="0062058C">
        <w:rPr>
          <w:lang w:val="pt-BR"/>
        </w:rPr>
        <w:t xml:space="preserve">Thí sinh trả lời từ câu 1 đến câu 4. Trong mỗi ý </w:t>
      </w:r>
      <w:r w:rsidRPr="0062058C">
        <w:rPr>
          <w:b/>
          <w:bCs/>
          <w:lang w:val="pt-BR"/>
        </w:rPr>
        <w:t xml:space="preserve">a), b), c), d) </w:t>
      </w:r>
      <w:r w:rsidRPr="0062058C">
        <w:rPr>
          <w:lang w:val="pt-BR"/>
        </w:rPr>
        <w:t>ở mỗi câu, thí sinh chọn đúng hoặc sai.</w:t>
      </w:r>
    </w:p>
    <w:p w14:paraId="07852140" w14:textId="77777777" w:rsidR="0062058C" w:rsidRPr="00E844A0" w:rsidRDefault="0062058C" w:rsidP="0062058C">
      <w:pPr>
        <w:spacing w:line="276" w:lineRule="auto"/>
        <w:jc w:val="both"/>
        <w:rPr>
          <w:b/>
          <w:lang w:val="pt-BR"/>
        </w:rPr>
      </w:pPr>
      <w:r w:rsidRPr="00E844A0">
        <w:rPr>
          <w:b/>
          <w:lang w:val="pt-BR"/>
        </w:rPr>
        <w:t xml:space="preserve">Câu 1. </w:t>
      </w:r>
      <w:r w:rsidRPr="00E844A0">
        <w:rPr>
          <w:lang w:val="pt-BR"/>
        </w:rPr>
        <w:t>Cho bảng dữ kiện về số cán bộ y tế và giường bệnh ở Việt Nam giai đoạn 1996 - 2000 (chưa tính các cơ sở y tế tư nhân):</w:t>
      </w:r>
    </w:p>
    <w:tbl>
      <w:tblPr>
        <w:tblStyle w:val="TableGrid"/>
        <w:tblW w:w="5000" w:type="pct"/>
        <w:tblLook w:val="04A0" w:firstRow="1" w:lastRow="0" w:firstColumn="1" w:lastColumn="0" w:noHBand="0" w:noVBand="1"/>
      </w:tblPr>
      <w:tblGrid>
        <w:gridCol w:w="2319"/>
        <w:gridCol w:w="1504"/>
        <w:gridCol w:w="1366"/>
        <w:gridCol w:w="1367"/>
        <w:gridCol w:w="1365"/>
        <w:gridCol w:w="1367"/>
      </w:tblGrid>
      <w:tr w:rsidR="0062058C" w:rsidRPr="0062058C" w14:paraId="52291014" w14:textId="77777777" w:rsidTr="00F10FD3">
        <w:tc>
          <w:tcPr>
            <w:tcW w:w="1248" w:type="pct"/>
            <w:shd w:val="clear" w:color="auto" w:fill="D9D9D9" w:themeFill="background1" w:themeFillShade="D9"/>
            <w:vAlign w:val="center"/>
          </w:tcPr>
          <w:p w14:paraId="19593B71"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Năm</w:t>
            </w:r>
          </w:p>
        </w:tc>
        <w:tc>
          <w:tcPr>
            <w:tcW w:w="809" w:type="pct"/>
            <w:shd w:val="clear" w:color="auto" w:fill="D9D9D9" w:themeFill="background1" w:themeFillShade="D9"/>
            <w:vAlign w:val="center"/>
          </w:tcPr>
          <w:p w14:paraId="0F4A1174"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1996</w:t>
            </w:r>
          </w:p>
        </w:tc>
        <w:tc>
          <w:tcPr>
            <w:tcW w:w="735" w:type="pct"/>
            <w:shd w:val="clear" w:color="auto" w:fill="D9D9D9" w:themeFill="background1" w:themeFillShade="D9"/>
            <w:vAlign w:val="center"/>
          </w:tcPr>
          <w:p w14:paraId="278C59D9"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1997</w:t>
            </w:r>
          </w:p>
        </w:tc>
        <w:tc>
          <w:tcPr>
            <w:tcW w:w="736" w:type="pct"/>
            <w:shd w:val="clear" w:color="auto" w:fill="D9D9D9" w:themeFill="background1" w:themeFillShade="D9"/>
            <w:vAlign w:val="center"/>
          </w:tcPr>
          <w:p w14:paraId="4E5F90FB"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1998</w:t>
            </w:r>
          </w:p>
        </w:tc>
        <w:tc>
          <w:tcPr>
            <w:tcW w:w="735" w:type="pct"/>
            <w:shd w:val="clear" w:color="auto" w:fill="D9D9D9" w:themeFill="background1" w:themeFillShade="D9"/>
            <w:vAlign w:val="center"/>
          </w:tcPr>
          <w:p w14:paraId="4349BB09"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1999</w:t>
            </w:r>
          </w:p>
        </w:tc>
        <w:tc>
          <w:tcPr>
            <w:tcW w:w="736" w:type="pct"/>
            <w:shd w:val="clear" w:color="auto" w:fill="D9D9D9" w:themeFill="background1" w:themeFillShade="D9"/>
            <w:vAlign w:val="center"/>
          </w:tcPr>
          <w:p w14:paraId="7E99178A"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2000</w:t>
            </w:r>
          </w:p>
        </w:tc>
      </w:tr>
      <w:tr w:rsidR="0062058C" w:rsidRPr="0062058C" w14:paraId="10C9E691" w14:textId="77777777" w:rsidTr="00F10FD3">
        <w:tc>
          <w:tcPr>
            <w:tcW w:w="1248" w:type="pct"/>
            <w:vAlign w:val="center"/>
          </w:tcPr>
          <w:p w14:paraId="0C5AAE5A" w14:textId="77777777" w:rsidR="0062058C" w:rsidRPr="0062058C" w:rsidRDefault="0062058C" w:rsidP="00F10FD3">
            <w:pPr>
              <w:rPr>
                <w:rFonts w:ascii="Times New Roman" w:hAnsi="Times New Roman"/>
                <w:sz w:val="24"/>
              </w:rPr>
            </w:pPr>
            <w:r w:rsidRPr="0062058C">
              <w:rPr>
                <w:rFonts w:ascii="Times New Roman" w:hAnsi="Times New Roman"/>
                <w:sz w:val="24"/>
              </w:rPr>
              <w:t>Cán bộ ngành y (nghìn người), trong đó:</w:t>
            </w:r>
          </w:p>
        </w:tc>
        <w:tc>
          <w:tcPr>
            <w:tcW w:w="809" w:type="pct"/>
            <w:vAlign w:val="center"/>
          </w:tcPr>
          <w:p w14:paraId="0DDF796E" w14:textId="77777777" w:rsidR="0062058C" w:rsidRPr="0062058C" w:rsidRDefault="0062058C" w:rsidP="00F10FD3">
            <w:pPr>
              <w:jc w:val="center"/>
              <w:rPr>
                <w:rFonts w:ascii="Times New Roman" w:hAnsi="Times New Roman"/>
                <w:sz w:val="24"/>
              </w:rPr>
            </w:pPr>
          </w:p>
        </w:tc>
        <w:tc>
          <w:tcPr>
            <w:tcW w:w="735" w:type="pct"/>
            <w:vAlign w:val="center"/>
          </w:tcPr>
          <w:p w14:paraId="5142366B" w14:textId="77777777" w:rsidR="0062058C" w:rsidRPr="0062058C" w:rsidRDefault="0062058C" w:rsidP="00F10FD3">
            <w:pPr>
              <w:jc w:val="center"/>
              <w:rPr>
                <w:rFonts w:ascii="Times New Roman" w:hAnsi="Times New Roman"/>
                <w:sz w:val="24"/>
              </w:rPr>
            </w:pPr>
          </w:p>
        </w:tc>
        <w:tc>
          <w:tcPr>
            <w:tcW w:w="736" w:type="pct"/>
            <w:vAlign w:val="center"/>
          </w:tcPr>
          <w:p w14:paraId="742E8F51" w14:textId="77777777" w:rsidR="0062058C" w:rsidRPr="0062058C" w:rsidRDefault="0062058C" w:rsidP="00F10FD3">
            <w:pPr>
              <w:jc w:val="center"/>
              <w:rPr>
                <w:rFonts w:ascii="Times New Roman" w:hAnsi="Times New Roman"/>
                <w:sz w:val="24"/>
              </w:rPr>
            </w:pPr>
          </w:p>
        </w:tc>
        <w:tc>
          <w:tcPr>
            <w:tcW w:w="735" w:type="pct"/>
            <w:vAlign w:val="center"/>
          </w:tcPr>
          <w:p w14:paraId="393D1E92" w14:textId="77777777" w:rsidR="0062058C" w:rsidRPr="0062058C" w:rsidRDefault="0062058C" w:rsidP="00F10FD3">
            <w:pPr>
              <w:jc w:val="center"/>
              <w:rPr>
                <w:rFonts w:ascii="Times New Roman" w:hAnsi="Times New Roman"/>
                <w:sz w:val="24"/>
              </w:rPr>
            </w:pPr>
          </w:p>
        </w:tc>
        <w:tc>
          <w:tcPr>
            <w:tcW w:w="736" w:type="pct"/>
            <w:vAlign w:val="center"/>
          </w:tcPr>
          <w:p w14:paraId="78CAA286" w14:textId="77777777" w:rsidR="0062058C" w:rsidRPr="0062058C" w:rsidRDefault="0062058C" w:rsidP="00F10FD3">
            <w:pPr>
              <w:jc w:val="center"/>
              <w:rPr>
                <w:rFonts w:ascii="Times New Roman" w:hAnsi="Times New Roman"/>
                <w:sz w:val="24"/>
              </w:rPr>
            </w:pPr>
          </w:p>
        </w:tc>
      </w:tr>
      <w:tr w:rsidR="0062058C" w:rsidRPr="0062058C" w14:paraId="13FF4394" w14:textId="77777777" w:rsidTr="00F10FD3">
        <w:tc>
          <w:tcPr>
            <w:tcW w:w="1248" w:type="pct"/>
            <w:vAlign w:val="center"/>
          </w:tcPr>
          <w:p w14:paraId="2C9F1421" w14:textId="77777777" w:rsidR="0062058C" w:rsidRPr="0062058C" w:rsidRDefault="0062058C" w:rsidP="00F10FD3">
            <w:pPr>
              <w:rPr>
                <w:rFonts w:ascii="Times New Roman" w:hAnsi="Times New Roman"/>
                <w:sz w:val="24"/>
              </w:rPr>
            </w:pPr>
            <w:r w:rsidRPr="0062058C">
              <w:rPr>
                <w:rFonts w:ascii="Times New Roman" w:hAnsi="Times New Roman"/>
                <w:sz w:val="24"/>
              </w:rPr>
              <w:t>Bác sĩ</w:t>
            </w:r>
          </w:p>
        </w:tc>
        <w:tc>
          <w:tcPr>
            <w:tcW w:w="809" w:type="pct"/>
            <w:vAlign w:val="center"/>
          </w:tcPr>
          <w:p w14:paraId="6DD40C74"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31,9</w:t>
            </w:r>
          </w:p>
        </w:tc>
        <w:tc>
          <w:tcPr>
            <w:tcW w:w="735" w:type="pct"/>
            <w:vAlign w:val="center"/>
          </w:tcPr>
          <w:p w14:paraId="7AEEAF81"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32,9</w:t>
            </w:r>
          </w:p>
        </w:tc>
        <w:tc>
          <w:tcPr>
            <w:tcW w:w="736" w:type="pct"/>
            <w:vAlign w:val="center"/>
          </w:tcPr>
          <w:p w14:paraId="31CFE153"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34,2</w:t>
            </w:r>
          </w:p>
        </w:tc>
        <w:tc>
          <w:tcPr>
            <w:tcW w:w="735" w:type="pct"/>
            <w:vAlign w:val="center"/>
          </w:tcPr>
          <w:p w14:paraId="0F03F191"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37,1</w:t>
            </w:r>
          </w:p>
        </w:tc>
        <w:tc>
          <w:tcPr>
            <w:tcW w:w="736" w:type="pct"/>
            <w:vAlign w:val="center"/>
          </w:tcPr>
          <w:p w14:paraId="2556F4EF"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39,2</w:t>
            </w:r>
          </w:p>
        </w:tc>
      </w:tr>
      <w:tr w:rsidR="0062058C" w:rsidRPr="0062058C" w14:paraId="711DDE78" w14:textId="77777777" w:rsidTr="00F10FD3">
        <w:tc>
          <w:tcPr>
            <w:tcW w:w="1248" w:type="pct"/>
            <w:vAlign w:val="center"/>
          </w:tcPr>
          <w:p w14:paraId="42D03492" w14:textId="77777777" w:rsidR="0062058C" w:rsidRPr="0062058C" w:rsidRDefault="0062058C" w:rsidP="00F10FD3">
            <w:pPr>
              <w:rPr>
                <w:rFonts w:ascii="Times New Roman" w:hAnsi="Times New Roman"/>
                <w:sz w:val="24"/>
              </w:rPr>
            </w:pPr>
            <w:r w:rsidRPr="0062058C">
              <w:rPr>
                <w:rFonts w:ascii="Times New Roman" w:hAnsi="Times New Roman"/>
                <w:sz w:val="24"/>
              </w:rPr>
              <w:t>Y sĩ</w:t>
            </w:r>
          </w:p>
        </w:tc>
        <w:tc>
          <w:tcPr>
            <w:tcW w:w="809" w:type="pct"/>
            <w:vAlign w:val="center"/>
          </w:tcPr>
          <w:p w14:paraId="487D9A88"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46,6</w:t>
            </w:r>
          </w:p>
        </w:tc>
        <w:tc>
          <w:tcPr>
            <w:tcW w:w="735" w:type="pct"/>
            <w:vAlign w:val="center"/>
          </w:tcPr>
          <w:p w14:paraId="159E36EA"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47,9</w:t>
            </w:r>
          </w:p>
        </w:tc>
        <w:tc>
          <w:tcPr>
            <w:tcW w:w="736" w:type="pct"/>
            <w:vAlign w:val="center"/>
          </w:tcPr>
          <w:p w14:paraId="71AD6ADF"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49,3</w:t>
            </w:r>
          </w:p>
        </w:tc>
        <w:tc>
          <w:tcPr>
            <w:tcW w:w="735" w:type="pct"/>
            <w:vAlign w:val="center"/>
          </w:tcPr>
          <w:p w14:paraId="24E9F23C"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51,2</w:t>
            </w:r>
          </w:p>
        </w:tc>
        <w:tc>
          <w:tcPr>
            <w:tcW w:w="736" w:type="pct"/>
            <w:vAlign w:val="center"/>
          </w:tcPr>
          <w:p w14:paraId="3DFEC023"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50,8</w:t>
            </w:r>
          </w:p>
        </w:tc>
      </w:tr>
      <w:tr w:rsidR="0062058C" w:rsidRPr="0062058C" w14:paraId="4E7362E3" w14:textId="77777777" w:rsidTr="00F10FD3">
        <w:tc>
          <w:tcPr>
            <w:tcW w:w="1248" w:type="pct"/>
            <w:vAlign w:val="center"/>
          </w:tcPr>
          <w:p w14:paraId="21ECA70B" w14:textId="77777777" w:rsidR="0062058C" w:rsidRPr="0062058C" w:rsidRDefault="0062058C" w:rsidP="00F10FD3">
            <w:pPr>
              <w:rPr>
                <w:rFonts w:ascii="Times New Roman" w:hAnsi="Times New Roman"/>
                <w:sz w:val="24"/>
              </w:rPr>
            </w:pPr>
            <w:r w:rsidRPr="0062058C">
              <w:rPr>
                <w:rFonts w:ascii="Times New Roman" w:hAnsi="Times New Roman"/>
                <w:sz w:val="24"/>
              </w:rPr>
              <w:t>Y tá</w:t>
            </w:r>
          </w:p>
        </w:tc>
        <w:tc>
          <w:tcPr>
            <w:tcW w:w="809" w:type="pct"/>
            <w:vAlign w:val="center"/>
          </w:tcPr>
          <w:p w14:paraId="0ED117CF"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45,8</w:t>
            </w:r>
          </w:p>
        </w:tc>
        <w:tc>
          <w:tcPr>
            <w:tcW w:w="735" w:type="pct"/>
            <w:vAlign w:val="center"/>
          </w:tcPr>
          <w:p w14:paraId="068B0644" w14:textId="77777777" w:rsidR="0062058C" w:rsidRPr="0062058C" w:rsidRDefault="0062058C" w:rsidP="00F10FD3">
            <w:pPr>
              <w:jc w:val="center"/>
              <w:rPr>
                <w:rFonts w:ascii="Times New Roman" w:hAnsi="Times New Roman"/>
                <w:sz w:val="24"/>
              </w:rPr>
            </w:pPr>
            <w:r w:rsidRPr="0062058C">
              <w:rPr>
                <w:rFonts w:ascii="Times New Roman" w:hAnsi="Times New Roman"/>
                <w:sz w:val="24"/>
              </w:rPr>
              <w:t>46,2</w:t>
            </w:r>
          </w:p>
        </w:tc>
        <w:tc>
          <w:tcPr>
            <w:tcW w:w="736" w:type="pct"/>
            <w:vAlign w:val="center"/>
          </w:tcPr>
          <w:p w14:paraId="1E7C1CAC"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46,5</w:t>
            </w:r>
          </w:p>
        </w:tc>
        <w:tc>
          <w:tcPr>
            <w:tcW w:w="735" w:type="pct"/>
            <w:vAlign w:val="center"/>
          </w:tcPr>
          <w:p w14:paraId="1A64AE48"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45,5</w:t>
            </w:r>
          </w:p>
        </w:tc>
        <w:tc>
          <w:tcPr>
            <w:tcW w:w="736" w:type="pct"/>
            <w:vAlign w:val="center"/>
          </w:tcPr>
          <w:p w14:paraId="237EB1B0"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46,2</w:t>
            </w:r>
          </w:p>
        </w:tc>
      </w:tr>
      <w:tr w:rsidR="0062058C" w:rsidRPr="0062058C" w14:paraId="402D1691" w14:textId="77777777" w:rsidTr="00F10FD3">
        <w:tc>
          <w:tcPr>
            <w:tcW w:w="1248" w:type="pct"/>
            <w:vAlign w:val="center"/>
          </w:tcPr>
          <w:p w14:paraId="3BA56FEA" w14:textId="77777777" w:rsidR="0062058C" w:rsidRPr="0062058C" w:rsidRDefault="0062058C" w:rsidP="00F10FD3">
            <w:pPr>
              <w:rPr>
                <w:rFonts w:ascii="Times New Roman" w:hAnsi="Times New Roman"/>
                <w:sz w:val="24"/>
                <w:lang w:val="vi-VN"/>
              </w:rPr>
            </w:pPr>
            <w:r w:rsidRPr="0062058C">
              <w:rPr>
                <w:rFonts w:ascii="Times New Roman" w:hAnsi="Times New Roman"/>
                <w:sz w:val="24"/>
              </w:rPr>
              <w:t>Nữ hộ sinh</w:t>
            </w:r>
          </w:p>
        </w:tc>
        <w:tc>
          <w:tcPr>
            <w:tcW w:w="809" w:type="pct"/>
            <w:vAlign w:val="center"/>
          </w:tcPr>
          <w:p w14:paraId="54C3287E"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12,6</w:t>
            </w:r>
          </w:p>
        </w:tc>
        <w:tc>
          <w:tcPr>
            <w:tcW w:w="735" w:type="pct"/>
            <w:vAlign w:val="center"/>
          </w:tcPr>
          <w:p w14:paraId="5DF5445C"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12,8</w:t>
            </w:r>
          </w:p>
        </w:tc>
        <w:tc>
          <w:tcPr>
            <w:tcW w:w="736" w:type="pct"/>
            <w:vAlign w:val="center"/>
          </w:tcPr>
          <w:p w14:paraId="254C6E6A"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13.1</w:t>
            </w:r>
          </w:p>
        </w:tc>
        <w:tc>
          <w:tcPr>
            <w:tcW w:w="735" w:type="pct"/>
            <w:vAlign w:val="center"/>
          </w:tcPr>
          <w:p w14:paraId="0034AF0E"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13,6</w:t>
            </w:r>
          </w:p>
        </w:tc>
        <w:tc>
          <w:tcPr>
            <w:tcW w:w="736" w:type="pct"/>
            <w:vAlign w:val="center"/>
          </w:tcPr>
          <w:p w14:paraId="002C57B3"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14,2</w:t>
            </w:r>
          </w:p>
        </w:tc>
      </w:tr>
      <w:tr w:rsidR="0062058C" w:rsidRPr="0062058C" w14:paraId="59961077" w14:textId="77777777" w:rsidTr="00F10FD3">
        <w:tc>
          <w:tcPr>
            <w:tcW w:w="1248" w:type="pct"/>
            <w:vAlign w:val="center"/>
          </w:tcPr>
          <w:p w14:paraId="1CC784CB" w14:textId="77777777" w:rsidR="0062058C" w:rsidRPr="0062058C" w:rsidRDefault="0062058C" w:rsidP="00F10FD3">
            <w:pPr>
              <w:rPr>
                <w:rFonts w:ascii="Times New Roman" w:hAnsi="Times New Roman"/>
                <w:sz w:val="24"/>
                <w:lang w:val="vi-VN"/>
              </w:rPr>
            </w:pPr>
            <w:r w:rsidRPr="0062058C">
              <w:rPr>
                <w:rFonts w:ascii="Times New Roman" w:hAnsi="Times New Roman"/>
                <w:sz w:val="24"/>
              </w:rPr>
              <w:t>Bác sĩ tỉnh bình quân cho 1 vạn dân</w:t>
            </w:r>
          </w:p>
        </w:tc>
        <w:tc>
          <w:tcPr>
            <w:tcW w:w="809" w:type="pct"/>
            <w:vAlign w:val="center"/>
          </w:tcPr>
          <w:p w14:paraId="2D3E2295"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4,4</w:t>
            </w:r>
          </w:p>
        </w:tc>
        <w:tc>
          <w:tcPr>
            <w:tcW w:w="735" w:type="pct"/>
            <w:vAlign w:val="center"/>
          </w:tcPr>
          <w:p w14:paraId="43C188DE"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4,4</w:t>
            </w:r>
          </w:p>
        </w:tc>
        <w:tc>
          <w:tcPr>
            <w:tcW w:w="736" w:type="pct"/>
            <w:vAlign w:val="center"/>
          </w:tcPr>
          <w:p w14:paraId="72AC8536"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4,5</w:t>
            </w:r>
          </w:p>
        </w:tc>
        <w:tc>
          <w:tcPr>
            <w:tcW w:w="735" w:type="pct"/>
            <w:vAlign w:val="center"/>
          </w:tcPr>
          <w:p w14:paraId="5F7F5D47"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4,8</w:t>
            </w:r>
          </w:p>
        </w:tc>
        <w:tc>
          <w:tcPr>
            <w:tcW w:w="736" w:type="pct"/>
            <w:vAlign w:val="center"/>
          </w:tcPr>
          <w:p w14:paraId="342A65F4"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5,0</w:t>
            </w:r>
          </w:p>
        </w:tc>
      </w:tr>
      <w:tr w:rsidR="0062058C" w:rsidRPr="0062058C" w14:paraId="697CC689" w14:textId="77777777" w:rsidTr="00F10FD3">
        <w:tc>
          <w:tcPr>
            <w:tcW w:w="1248" w:type="pct"/>
            <w:vAlign w:val="center"/>
          </w:tcPr>
          <w:p w14:paraId="6D02825D" w14:textId="77777777" w:rsidR="0062058C" w:rsidRPr="0062058C" w:rsidRDefault="0062058C" w:rsidP="00F10FD3">
            <w:pPr>
              <w:rPr>
                <w:rFonts w:ascii="Times New Roman" w:hAnsi="Times New Roman"/>
                <w:sz w:val="24"/>
                <w:lang w:val="vi-VN"/>
              </w:rPr>
            </w:pPr>
            <w:r w:rsidRPr="0062058C">
              <w:rPr>
                <w:rFonts w:ascii="Times New Roman" w:hAnsi="Times New Roman"/>
                <w:sz w:val="24"/>
              </w:rPr>
              <w:t>Giường bệnh (nghìn giường)</w:t>
            </w:r>
          </w:p>
        </w:tc>
        <w:tc>
          <w:tcPr>
            <w:tcW w:w="809" w:type="pct"/>
            <w:vAlign w:val="center"/>
          </w:tcPr>
          <w:p w14:paraId="14502186"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196,5</w:t>
            </w:r>
          </w:p>
        </w:tc>
        <w:tc>
          <w:tcPr>
            <w:tcW w:w="735" w:type="pct"/>
            <w:vAlign w:val="center"/>
          </w:tcPr>
          <w:p w14:paraId="6122CF58"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197,9</w:t>
            </w:r>
          </w:p>
        </w:tc>
        <w:tc>
          <w:tcPr>
            <w:tcW w:w="736" w:type="pct"/>
            <w:vAlign w:val="center"/>
          </w:tcPr>
          <w:p w14:paraId="0F794F9E"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199,1</w:t>
            </w:r>
          </w:p>
        </w:tc>
        <w:tc>
          <w:tcPr>
            <w:tcW w:w="735" w:type="pct"/>
            <w:vAlign w:val="center"/>
          </w:tcPr>
          <w:p w14:paraId="3BF02269"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195,9</w:t>
            </w:r>
          </w:p>
        </w:tc>
        <w:tc>
          <w:tcPr>
            <w:tcW w:w="736" w:type="pct"/>
            <w:vAlign w:val="center"/>
          </w:tcPr>
          <w:p w14:paraId="0664F0F6" w14:textId="77777777" w:rsidR="0062058C" w:rsidRPr="0062058C" w:rsidRDefault="0062058C" w:rsidP="00F10FD3">
            <w:pPr>
              <w:jc w:val="center"/>
              <w:rPr>
                <w:rFonts w:ascii="Times New Roman" w:hAnsi="Times New Roman"/>
                <w:sz w:val="24"/>
                <w:lang w:val="vi-VN"/>
              </w:rPr>
            </w:pPr>
            <w:r w:rsidRPr="0062058C">
              <w:rPr>
                <w:rFonts w:ascii="Times New Roman" w:hAnsi="Times New Roman"/>
                <w:sz w:val="24"/>
              </w:rPr>
              <w:t>192,0</w:t>
            </w:r>
          </w:p>
        </w:tc>
      </w:tr>
    </w:tbl>
    <w:p w14:paraId="72D9664F" w14:textId="77777777" w:rsidR="0062058C" w:rsidRPr="0062058C" w:rsidRDefault="0062058C" w:rsidP="0062058C">
      <w:pPr>
        <w:spacing w:line="276" w:lineRule="auto"/>
        <w:ind w:left="4320" w:firstLine="720"/>
        <w:jc w:val="both"/>
      </w:pPr>
      <w:r w:rsidRPr="0062058C">
        <w:t>(https://khoahoc.vietjack.com/)</w:t>
      </w:r>
    </w:p>
    <w:p w14:paraId="1936DE29" w14:textId="77777777" w:rsidR="0062058C" w:rsidRPr="0062058C" w:rsidRDefault="0062058C" w:rsidP="0062058C">
      <w:pPr>
        <w:spacing w:line="276" w:lineRule="auto"/>
        <w:jc w:val="both"/>
      </w:pPr>
      <w:r w:rsidRPr="0062058C">
        <w:rPr>
          <w:b/>
          <w:bCs/>
        </w:rPr>
        <w:lastRenderedPageBreak/>
        <w:t>a)</w:t>
      </w:r>
      <w:r w:rsidRPr="0062058C">
        <w:t xml:space="preserve"> Bảng dữ kiện thể hiện những thành tựu của lĩnh vực y tế ở Việt Nam trong những năm đầu tiên của công cuộc Đổi mới.</w:t>
      </w:r>
    </w:p>
    <w:p w14:paraId="68F58F4D" w14:textId="77777777" w:rsidR="0062058C" w:rsidRPr="0062058C" w:rsidRDefault="0062058C" w:rsidP="0062058C">
      <w:pPr>
        <w:spacing w:line="276" w:lineRule="auto"/>
        <w:jc w:val="both"/>
      </w:pPr>
      <w:r w:rsidRPr="0062058C">
        <w:rPr>
          <w:b/>
          <w:bCs/>
        </w:rPr>
        <w:t>b)</w:t>
      </w:r>
      <w:r w:rsidRPr="0062058C">
        <w:t xml:space="preserve"> Theo bảng dữ kiện, trong giai đoạn 1996 - 2000, số lượng cán bộ ngành y cơ bản có sự tăng trưởng.</w:t>
      </w:r>
    </w:p>
    <w:p w14:paraId="2F8776F5" w14:textId="77777777" w:rsidR="0062058C" w:rsidRPr="0062058C" w:rsidRDefault="0062058C" w:rsidP="0062058C">
      <w:pPr>
        <w:spacing w:line="276" w:lineRule="auto"/>
        <w:jc w:val="both"/>
      </w:pPr>
      <w:r w:rsidRPr="0062058C">
        <w:rPr>
          <w:b/>
          <w:bCs/>
        </w:rPr>
        <w:t>c)</w:t>
      </w:r>
      <w:r w:rsidRPr="0062058C">
        <w:t xml:space="preserve"> Những thành tựu đáng khích lệ trong lĩnh vực y tế, chăm sóc sức khoẻ người dân là kết quả chủ quan, tất yếu của việc mở rộng hợp tác quốc tế, chuyển giao kĩ thuật cao trong y tế chuyên sâu.</w:t>
      </w:r>
    </w:p>
    <w:p w14:paraId="335EB948" w14:textId="7ED28334" w:rsidR="0062058C" w:rsidRPr="0062058C" w:rsidRDefault="0062058C" w:rsidP="0062058C">
      <w:pPr>
        <w:spacing w:line="276" w:lineRule="auto"/>
        <w:jc w:val="both"/>
      </w:pPr>
      <w:r w:rsidRPr="0062058C">
        <w:rPr>
          <w:b/>
          <w:bCs/>
        </w:rPr>
        <w:t>d)</w:t>
      </w:r>
      <w:r w:rsidRPr="0062058C">
        <w:t xml:space="preserve"> Những thành tựu về y tế trong giai đoạn này đã tạo cơ sở để Việt Nam hiện nay có nền y tế phát triển hàng đầu thế giới.</w:t>
      </w:r>
    </w:p>
    <w:p w14:paraId="53F6D4CC" w14:textId="77777777" w:rsidR="0062058C" w:rsidRPr="0062058C" w:rsidRDefault="0062058C" w:rsidP="0062058C">
      <w:pPr>
        <w:spacing w:line="276" w:lineRule="auto"/>
        <w:jc w:val="both"/>
      </w:pPr>
      <w:r w:rsidRPr="0062058C">
        <w:rPr>
          <w:b/>
          <w:bCs/>
        </w:rPr>
        <w:t>Câu 2.</w:t>
      </w:r>
      <w:r w:rsidRPr="0062058C">
        <w:t xml:space="preserve"> Cho bảng dữ kiện về một số hoạt động đối ngoại chủ yếu của Việt Nam trong kháng chiến chống Pháp (1945 – 1954). </w:t>
      </w:r>
    </w:p>
    <w:tbl>
      <w:tblPr>
        <w:tblStyle w:val="TableGrid"/>
        <w:tblW w:w="5000" w:type="pct"/>
        <w:tblLook w:val="04A0" w:firstRow="1" w:lastRow="0" w:firstColumn="1" w:lastColumn="0" w:noHBand="0" w:noVBand="1"/>
      </w:tblPr>
      <w:tblGrid>
        <w:gridCol w:w="2757"/>
        <w:gridCol w:w="6531"/>
      </w:tblGrid>
      <w:tr w:rsidR="0062058C" w:rsidRPr="0062058C" w14:paraId="69022539" w14:textId="77777777" w:rsidTr="0062058C">
        <w:tc>
          <w:tcPr>
            <w:tcW w:w="1484" w:type="pct"/>
            <w:shd w:val="clear" w:color="auto" w:fill="D9D9D9" w:themeFill="background1" w:themeFillShade="D9"/>
          </w:tcPr>
          <w:p w14:paraId="3F4E878D"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Thời gian</w:t>
            </w:r>
          </w:p>
        </w:tc>
        <w:tc>
          <w:tcPr>
            <w:tcW w:w="3516" w:type="pct"/>
            <w:shd w:val="clear" w:color="auto" w:fill="D9D9D9" w:themeFill="background1" w:themeFillShade="D9"/>
          </w:tcPr>
          <w:p w14:paraId="42B30636" w14:textId="77777777" w:rsidR="0062058C" w:rsidRPr="0062058C" w:rsidRDefault="0062058C" w:rsidP="00F10FD3">
            <w:pPr>
              <w:spacing w:line="276" w:lineRule="auto"/>
              <w:jc w:val="center"/>
              <w:rPr>
                <w:rFonts w:ascii="Times New Roman" w:hAnsi="Times New Roman"/>
                <w:b/>
                <w:bCs/>
                <w:sz w:val="24"/>
              </w:rPr>
            </w:pPr>
            <w:r w:rsidRPr="0062058C">
              <w:rPr>
                <w:rFonts w:ascii="Times New Roman" w:hAnsi="Times New Roman"/>
                <w:b/>
                <w:bCs/>
                <w:sz w:val="24"/>
              </w:rPr>
              <w:t>Hoạt động đối ngoại chủ yếu</w:t>
            </w:r>
          </w:p>
        </w:tc>
      </w:tr>
      <w:tr w:rsidR="0062058C" w:rsidRPr="0062058C" w14:paraId="00B5201F" w14:textId="77777777" w:rsidTr="0062058C">
        <w:tc>
          <w:tcPr>
            <w:tcW w:w="1484" w:type="pct"/>
          </w:tcPr>
          <w:p w14:paraId="125AF339"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Từ ngày </w:t>
            </w:r>
          </w:p>
          <w:p w14:paraId="46317A51" w14:textId="1AA81BAF"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2 - 9 - 1945 đến trước ngày 6 </w:t>
            </w:r>
            <w:r>
              <w:rPr>
                <w:rFonts w:ascii="Times New Roman" w:hAnsi="Times New Roman"/>
                <w:sz w:val="24"/>
              </w:rPr>
              <w:t>-</w:t>
            </w:r>
            <w:r w:rsidRPr="0062058C">
              <w:rPr>
                <w:rFonts w:ascii="Times New Roman" w:hAnsi="Times New Roman"/>
                <w:sz w:val="24"/>
              </w:rPr>
              <w:t xml:space="preserve"> 3 </w:t>
            </w:r>
            <w:r>
              <w:rPr>
                <w:rFonts w:ascii="Times New Roman" w:hAnsi="Times New Roman"/>
                <w:sz w:val="24"/>
              </w:rPr>
              <w:t>-</w:t>
            </w:r>
            <w:r w:rsidRPr="0062058C">
              <w:rPr>
                <w:rFonts w:ascii="Times New Roman" w:hAnsi="Times New Roman"/>
                <w:sz w:val="24"/>
              </w:rPr>
              <w:t xml:space="preserve"> 1945</w:t>
            </w:r>
          </w:p>
        </w:tc>
        <w:tc>
          <w:tcPr>
            <w:tcW w:w="3516" w:type="pct"/>
          </w:tcPr>
          <w:p w14:paraId="732E607F"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 Chủ tịch Hồ Chí Minh gửi thư cho Liên hợp quốc và một số nước đề nghị công nhận và đặt ngoại giao với Việt Nam. </w:t>
            </w:r>
          </w:p>
          <w:p w14:paraId="5538D7A1"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Thực hiện chính sách ngoại giao mềm mỏng với Trung Hoa Dân quốc, kiên quyết kháng chiến chống Pháp xâm lược.</w:t>
            </w:r>
          </w:p>
        </w:tc>
      </w:tr>
      <w:tr w:rsidR="0062058C" w:rsidRPr="0062058C" w14:paraId="007075A1" w14:textId="77777777" w:rsidTr="0062058C">
        <w:tc>
          <w:tcPr>
            <w:tcW w:w="1484" w:type="pct"/>
          </w:tcPr>
          <w:p w14:paraId="3F9DF691"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Từ ngày </w:t>
            </w:r>
          </w:p>
          <w:p w14:paraId="2A08E016" w14:textId="71552D79"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6 - 3 - 1946 đến ngày 19 - 12 </w:t>
            </w:r>
            <w:r>
              <w:rPr>
                <w:rFonts w:ascii="Times New Roman" w:hAnsi="Times New Roman"/>
                <w:sz w:val="24"/>
              </w:rPr>
              <w:t>-</w:t>
            </w:r>
            <w:r w:rsidRPr="0062058C">
              <w:rPr>
                <w:rFonts w:ascii="Times New Roman" w:hAnsi="Times New Roman"/>
                <w:sz w:val="24"/>
              </w:rPr>
              <w:t xml:space="preserve"> 1946</w:t>
            </w:r>
          </w:p>
        </w:tc>
        <w:tc>
          <w:tcPr>
            <w:tcW w:w="3516" w:type="pct"/>
          </w:tcPr>
          <w:p w14:paraId="31896EE8"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 Kí với Pháp </w:t>
            </w:r>
            <w:r w:rsidRPr="0062058C">
              <w:rPr>
                <w:rFonts w:ascii="Times New Roman" w:hAnsi="Times New Roman"/>
                <w:i/>
                <w:iCs/>
                <w:sz w:val="24"/>
              </w:rPr>
              <w:t>Hiệp định Sơ bộ</w:t>
            </w:r>
            <w:r w:rsidRPr="0062058C">
              <w:rPr>
                <w:rFonts w:ascii="Times New Roman" w:hAnsi="Times New Roman"/>
                <w:sz w:val="24"/>
              </w:rPr>
              <w:t xml:space="preserve"> (6 - 3 - 1946); tiến hành đàm phán ngoại giao tại Đà Lạt, Phông - ten - nơ - bờ - lô (Pháp) và kí với Pháp </w:t>
            </w:r>
            <w:r w:rsidRPr="0062058C">
              <w:rPr>
                <w:rFonts w:ascii="Times New Roman" w:hAnsi="Times New Roman"/>
                <w:i/>
                <w:iCs/>
                <w:sz w:val="24"/>
              </w:rPr>
              <w:t xml:space="preserve">Tạm ước Việt - Pháp </w:t>
            </w:r>
            <w:r w:rsidRPr="0062058C">
              <w:rPr>
                <w:rFonts w:ascii="Times New Roman" w:hAnsi="Times New Roman"/>
                <w:sz w:val="24"/>
              </w:rPr>
              <w:t>(14 - 9 - 1946).</w:t>
            </w:r>
          </w:p>
        </w:tc>
      </w:tr>
      <w:tr w:rsidR="0062058C" w:rsidRPr="0062058C" w14:paraId="3B39F9E9" w14:textId="77777777" w:rsidTr="0062058C">
        <w:tc>
          <w:tcPr>
            <w:tcW w:w="1484" w:type="pct"/>
          </w:tcPr>
          <w:p w14:paraId="755D4F91" w14:textId="0570A6AE"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Những năm 1947 </w:t>
            </w:r>
            <w:r>
              <w:rPr>
                <w:rFonts w:ascii="Times New Roman" w:hAnsi="Times New Roman"/>
                <w:sz w:val="24"/>
              </w:rPr>
              <w:t>-</w:t>
            </w:r>
            <w:r w:rsidRPr="0062058C">
              <w:rPr>
                <w:rFonts w:ascii="Times New Roman" w:hAnsi="Times New Roman"/>
                <w:sz w:val="24"/>
              </w:rPr>
              <w:t xml:space="preserve"> 1949</w:t>
            </w:r>
          </w:p>
        </w:tc>
        <w:tc>
          <w:tcPr>
            <w:tcW w:w="3516" w:type="pct"/>
          </w:tcPr>
          <w:p w14:paraId="17C262B8"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Thiết lập cơ quan ngoại giao, phòng Thông tin tại một số nước châu Á</w:t>
            </w:r>
            <w:proofErr w:type="gramStart"/>
            <w:r w:rsidRPr="0062058C">
              <w:rPr>
                <w:rFonts w:ascii="Times New Roman" w:hAnsi="Times New Roman"/>
                <w:sz w:val="24"/>
              </w:rPr>
              <w:t>,...</w:t>
            </w:r>
            <w:proofErr w:type="gramEnd"/>
          </w:p>
          <w:p w14:paraId="1751E139"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Cử đại diện tham gia một số hội nghị quốc tế và khu vực</w:t>
            </w:r>
            <w:proofErr w:type="gramStart"/>
            <w:r w:rsidRPr="0062058C">
              <w:rPr>
                <w:rFonts w:ascii="Times New Roman" w:hAnsi="Times New Roman"/>
                <w:sz w:val="24"/>
              </w:rPr>
              <w:t>,...</w:t>
            </w:r>
            <w:proofErr w:type="gramEnd"/>
          </w:p>
        </w:tc>
      </w:tr>
      <w:tr w:rsidR="0062058C" w:rsidRPr="0062058C" w14:paraId="436BFBCC" w14:textId="77777777" w:rsidTr="0062058C">
        <w:tc>
          <w:tcPr>
            <w:tcW w:w="1484" w:type="pct"/>
          </w:tcPr>
          <w:p w14:paraId="3A352DF2" w14:textId="03CF738B"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Những năm 1950 </w:t>
            </w:r>
            <w:r>
              <w:rPr>
                <w:rFonts w:ascii="Times New Roman" w:hAnsi="Times New Roman"/>
                <w:sz w:val="24"/>
              </w:rPr>
              <w:t>-</w:t>
            </w:r>
            <w:r w:rsidRPr="0062058C">
              <w:rPr>
                <w:rFonts w:ascii="Times New Roman" w:hAnsi="Times New Roman"/>
                <w:sz w:val="24"/>
              </w:rPr>
              <w:t xml:space="preserve"> 1951</w:t>
            </w:r>
          </w:p>
        </w:tc>
        <w:tc>
          <w:tcPr>
            <w:tcW w:w="3516" w:type="pct"/>
          </w:tcPr>
          <w:p w14:paraId="25306FA3"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Thiết lập quan hệ ngoại giao với các nước xã hội chủ nghĩa: Trung Quốc, Liên Xô, Triều Tiên và một số nước Đông Âu.</w:t>
            </w:r>
          </w:p>
          <w:p w14:paraId="4E378812"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Tăng cường quan hệ ba nước Đông Dương.</w:t>
            </w:r>
          </w:p>
        </w:tc>
      </w:tr>
      <w:tr w:rsidR="0062058C" w:rsidRPr="0062058C" w14:paraId="3CAACD92" w14:textId="77777777" w:rsidTr="0062058C">
        <w:tc>
          <w:tcPr>
            <w:tcW w:w="1484" w:type="pct"/>
          </w:tcPr>
          <w:p w14:paraId="20A7921C"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Năm 1954</w:t>
            </w:r>
          </w:p>
        </w:tc>
        <w:tc>
          <w:tcPr>
            <w:tcW w:w="3516" w:type="pct"/>
          </w:tcPr>
          <w:p w14:paraId="579CFD35" w14:textId="77777777" w:rsidR="0062058C" w:rsidRPr="0062058C" w:rsidRDefault="0062058C" w:rsidP="00F10FD3">
            <w:pPr>
              <w:spacing w:line="276" w:lineRule="auto"/>
              <w:jc w:val="both"/>
              <w:rPr>
                <w:rFonts w:ascii="Times New Roman" w:hAnsi="Times New Roman"/>
                <w:sz w:val="24"/>
              </w:rPr>
            </w:pPr>
            <w:r w:rsidRPr="0062058C">
              <w:rPr>
                <w:rFonts w:ascii="Times New Roman" w:hAnsi="Times New Roman"/>
                <w:sz w:val="24"/>
              </w:rPr>
              <w:t xml:space="preserve">Cử phái đoàn tham gia Hội nghị và kí kết </w:t>
            </w:r>
            <w:r w:rsidRPr="0062058C">
              <w:rPr>
                <w:rFonts w:ascii="Times New Roman" w:hAnsi="Times New Roman"/>
                <w:i/>
                <w:iCs/>
                <w:sz w:val="24"/>
              </w:rPr>
              <w:t>Hiệp định Giơ-ne-vơ</w:t>
            </w:r>
          </w:p>
        </w:tc>
      </w:tr>
    </w:tbl>
    <w:p w14:paraId="7F9D226B" w14:textId="77777777" w:rsidR="0062058C" w:rsidRPr="0062058C" w:rsidRDefault="0062058C" w:rsidP="0062058C">
      <w:pPr>
        <w:spacing w:line="276" w:lineRule="auto"/>
        <w:jc w:val="both"/>
      </w:pPr>
      <w:r w:rsidRPr="0062058C">
        <w:rPr>
          <w:b/>
          <w:bCs/>
        </w:rPr>
        <w:t>a)</w:t>
      </w:r>
      <w:r w:rsidRPr="0062058C">
        <w:t xml:space="preserve"> Từ ngày 2 - 9 - 1945 đến trước ngày 6 - 3 - 1946, Việt Nam thực hiện chính sách ngoại giao mềm dẻo với Trung Hoa Dân quốc. </w:t>
      </w:r>
    </w:p>
    <w:p w14:paraId="4A3E4E8B" w14:textId="7251FE9C" w:rsidR="0062058C" w:rsidRPr="0062058C" w:rsidRDefault="0062058C" w:rsidP="0062058C">
      <w:pPr>
        <w:spacing w:line="276" w:lineRule="auto"/>
        <w:jc w:val="both"/>
      </w:pPr>
      <w:r w:rsidRPr="0062058C">
        <w:rPr>
          <w:b/>
          <w:bCs/>
        </w:rPr>
        <w:t>b)</w:t>
      </w:r>
      <w:r w:rsidRPr="0062058C">
        <w:t xml:space="preserve"> Với việc ký Hiệp định Sơ bộ (6</w:t>
      </w:r>
      <w:r>
        <w:t xml:space="preserve"> – </w:t>
      </w:r>
      <w:r w:rsidRPr="0062058C">
        <w:t>3</w:t>
      </w:r>
      <w:r>
        <w:t xml:space="preserve"> </w:t>
      </w:r>
      <w:r w:rsidRPr="0062058C">
        <w:t>-</w:t>
      </w:r>
      <w:r>
        <w:t xml:space="preserve"> </w:t>
      </w:r>
      <w:r w:rsidRPr="0062058C">
        <w:t xml:space="preserve">1946), Pháp công nhận Việt Nam là một quốc gia độc lập. </w:t>
      </w:r>
    </w:p>
    <w:p w14:paraId="53580515" w14:textId="77777777" w:rsidR="0062058C" w:rsidRPr="0062058C" w:rsidRDefault="0062058C" w:rsidP="0062058C">
      <w:pPr>
        <w:spacing w:line="276" w:lineRule="auto"/>
        <w:jc w:val="both"/>
      </w:pPr>
      <w:r w:rsidRPr="0062058C">
        <w:rPr>
          <w:b/>
          <w:bCs/>
        </w:rPr>
        <w:t>c)</w:t>
      </w:r>
      <w:r w:rsidRPr="0062058C">
        <w:t xml:space="preserve"> Việc thiết lập quan hệ ngoại giao với các nước xã hội chủ nghĩa Trung Quốc, Liên Xô và một số nước Đông Âu đánh dấu Việt Nam thoát khỏi tình trạng bị bao vây, cô lập. </w:t>
      </w:r>
    </w:p>
    <w:p w14:paraId="7A0D954D" w14:textId="6A53D42D" w:rsidR="0062058C" w:rsidRPr="0062058C" w:rsidRDefault="0062058C" w:rsidP="0062058C">
      <w:pPr>
        <w:spacing w:line="276" w:lineRule="auto"/>
        <w:jc w:val="both"/>
      </w:pPr>
      <w:r w:rsidRPr="0062058C">
        <w:rPr>
          <w:b/>
          <w:bCs/>
        </w:rPr>
        <w:t>d)</w:t>
      </w:r>
      <w:r w:rsidRPr="0062058C">
        <w:t xml:space="preserve"> Hoạt động ngoại giao của Việt Nam trong cuộc kháng chiến chống Pháp (1945 – 1954) có vai trò quyết định đối với sự nghiệp bảo vệ độc lập dân tộc. </w:t>
      </w:r>
    </w:p>
    <w:p w14:paraId="7625A361" w14:textId="77777777" w:rsidR="0062058C" w:rsidRPr="0062058C" w:rsidRDefault="0062058C" w:rsidP="0062058C">
      <w:pPr>
        <w:spacing w:line="276" w:lineRule="auto"/>
        <w:jc w:val="both"/>
      </w:pPr>
      <w:r w:rsidRPr="0062058C">
        <w:rPr>
          <w:b/>
          <w:bCs/>
        </w:rPr>
        <w:t>Câu 3.</w:t>
      </w:r>
      <w:r w:rsidRPr="0062058C">
        <w:t xml:space="preserve"> Đọc đoạn tư liệu sau đây: </w:t>
      </w:r>
    </w:p>
    <w:p w14:paraId="1CF9BC8C" w14:textId="77777777" w:rsidR="0062058C" w:rsidRPr="0062058C" w:rsidRDefault="0062058C" w:rsidP="0062058C">
      <w:pPr>
        <w:spacing w:line="276" w:lineRule="auto"/>
        <w:jc w:val="both"/>
      </w:pPr>
      <w:r w:rsidRPr="0062058C">
        <w:tab/>
        <w:t xml:space="preserve">“... Luận cương của Lê-nin làm cho tôi rất cảm động, phấn khởi, sáng tỏ, tin tưởng biết bao! Tôi vui mừng đến phát khóc lên. Ngồi một mình trong buồng mà tôi nói to lên như đang nói trước quần chúng đông đảo: “Hỡi đồng bào bị đọa đày đau khổ! Đây là cái cần thiết cho chúng ta, đây là con đường giải phóng chúng ta!”. Từ đó tôi hoàn toàn tin theo Lê-nin, tin theo Quốc tế thứ ba”. </w:t>
      </w:r>
    </w:p>
    <w:p w14:paraId="33C30786" w14:textId="77777777" w:rsidR="0062058C" w:rsidRPr="0062058C" w:rsidRDefault="0062058C" w:rsidP="0062058C">
      <w:pPr>
        <w:spacing w:line="276" w:lineRule="auto"/>
        <w:ind w:firstLine="720"/>
      </w:pPr>
      <w:r w:rsidRPr="0062058C">
        <w:t xml:space="preserve">(Hồ Chí Minh, Con đường dẫn tôi đến chủ nghĩa Mác – Lê-nin, trích trong: Hồ Chí Minh, </w:t>
      </w:r>
      <w:r w:rsidRPr="0062058C">
        <w:rPr>
          <w:i/>
          <w:iCs/>
        </w:rPr>
        <w:t>Toàn tập</w:t>
      </w:r>
      <w:r w:rsidRPr="0062058C">
        <w:t xml:space="preserve">, Tập 12, NXB Chính trị quốc gia Sự thật, Hà Nội, 2011, tr.562) </w:t>
      </w:r>
    </w:p>
    <w:p w14:paraId="5C047027" w14:textId="77777777" w:rsidR="0062058C" w:rsidRPr="0062058C" w:rsidRDefault="0062058C" w:rsidP="0062058C">
      <w:pPr>
        <w:spacing w:line="276" w:lineRule="auto"/>
        <w:jc w:val="both"/>
      </w:pPr>
      <w:r w:rsidRPr="0062058C">
        <w:rPr>
          <w:b/>
          <w:bCs/>
        </w:rPr>
        <w:t>a)</w:t>
      </w:r>
      <w:r w:rsidRPr="0062058C">
        <w:t xml:space="preserve"> Đoạn tư liệu trên phản ánh sự kiện Nguyễn Ái Quốc đọc bản Luận cương của Lê-nin về vấn đề dân tộc và thuộc địa tháng 7 - 1920.</w:t>
      </w:r>
    </w:p>
    <w:p w14:paraId="314F6528" w14:textId="77777777" w:rsidR="0062058C" w:rsidRPr="0062058C" w:rsidRDefault="0062058C" w:rsidP="0062058C">
      <w:pPr>
        <w:spacing w:line="276" w:lineRule="auto"/>
        <w:jc w:val="both"/>
      </w:pPr>
      <w:r w:rsidRPr="0062058C">
        <w:rPr>
          <w:b/>
          <w:bCs/>
        </w:rPr>
        <w:lastRenderedPageBreak/>
        <w:t>b)</w:t>
      </w:r>
      <w:r w:rsidRPr="0062058C">
        <w:t xml:space="preserve"> Quá trình nhận thức được nói đến trong đoạn tư liệu phản ánh quy luật tất yếu trong hành trình tìm đường cứu nước của các vị tiền bối nói chung, Nguyễn Ái Quốc nói riêng.</w:t>
      </w:r>
    </w:p>
    <w:p w14:paraId="4DE872F7" w14:textId="77777777" w:rsidR="0062058C" w:rsidRPr="0062058C" w:rsidRDefault="0062058C" w:rsidP="0062058C">
      <w:pPr>
        <w:spacing w:line="276" w:lineRule="auto"/>
        <w:jc w:val="both"/>
      </w:pPr>
      <w:r w:rsidRPr="0062058C">
        <w:rPr>
          <w:b/>
          <w:bCs/>
        </w:rPr>
        <w:t>c)</w:t>
      </w:r>
      <w:r w:rsidRPr="0062058C">
        <w:t xml:space="preserve"> “Đây là cái cần thiết cho chúng ta, đây là con đường giải phóng chúng ta” được nhắc đến trong đoạn tư liệu đề cập đến con đường cách mạng vô sản. </w:t>
      </w:r>
    </w:p>
    <w:p w14:paraId="698F59DA" w14:textId="77777777" w:rsidR="0062058C" w:rsidRPr="0062058C" w:rsidRDefault="0062058C" w:rsidP="0062058C">
      <w:pPr>
        <w:spacing w:line="276" w:lineRule="auto"/>
        <w:jc w:val="both"/>
      </w:pPr>
      <w:r w:rsidRPr="0062058C">
        <w:rPr>
          <w:b/>
          <w:bCs/>
        </w:rPr>
        <w:t>d)</w:t>
      </w:r>
      <w:r w:rsidRPr="0062058C">
        <w:t xml:space="preserve"> Việc Nguyễn Ái Quốc đọc bản Luận cương của Lê - nin đã giúp Người tìm ra con đường giải phóng dân tộc đúng đắn cho dân tộc Việt Nam. </w:t>
      </w:r>
    </w:p>
    <w:p w14:paraId="3B76DE28" w14:textId="77777777" w:rsidR="0062058C" w:rsidRPr="0062058C" w:rsidRDefault="0062058C" w:rsidP="0062058C">
      <w:pPr>
        <w:spacing w:line="276" w:lineRule="auto"/>
        <w:jc w:val="both"/>
      </w:pPr>
      <w:r w:rsidRPr="0062058C">
        <w:rPr>
          <w:b/>
          <w:bCs/>
        </w:rPr>
        <w:t>Câu 4.</w:t>
      </w:r>
      <w:r w:rsidRPr="0062058C">
        <w:t xml:space="preserve"> Đọc đoạn tư liệu sau đây.</w:t>
      </w:r>
    </w:p>
    <w:p w14:paraId="5A3575D4" w14:textId="77777777" w:rsidR="0062058C" w:rsidRPr="0062058C" w:rsidRDefault="0062058C" w:rsidP="0062058C">
      <w:pPr>
        <w:spacing w:line="276" w:lineRule="auto"/>
        <w:jc w:val="both"/>
      </w:pPr>
      <w:r w:rsidRPr="0062058C">
        <w:t>“Hồ Chủ tịch là tượng trưng cao đẹp của chủ nghĩa yêu nước chân chính kết hợp nhuần nhuyễn với chủ nghĩa quốc tế vô sản. Trái tim, khối óc của Người dành cho dân tộc Việt Nam ta cũng hướng về giai cấp vô sản và các dân tộc bị áp bức trên toàn thế giới. Là người học trò trung thành của Các Mác và Lê-nin, Hồ Chủ tịch chẳng những là một nhà yêu nước vĩ đại, mà còn là một chiến sĩ xuất sắc trong phong trào cộng sản quốc tế và phong trào giải phóng dân tộc của thế kỉ XX. Hồ Chủ tịch thường dạy chúng ta phải chăm lo bảo vệ sự đoàn kết quốc tế, vì sự nghiệp to lớn của cách mạng Việt Nam, vì nghĩa vụ cao cả đối với cách mạng thế giới”.</w:t>
      </w:r>
    </w:p>
    <w:p w14:paraId="4FF622ED" w14:textId="77777777" w:rsidR="0062058C" w:rsidRPr="0062058C" w:rsidRDefault="0062058C" w:rsidP="0062058C">
      <w:pPr>
        <w:spacing w:line="276" w:lineRule="auto"/>
        <w:ind w:firstLine="720"/>
        <w:jc w:val="both"/>
      </w:pPr>
      <w:r w:rsidRPr="0062058C">
        <w:t>(Điếu văn của Ban Chấp hành Trung ương Đảng Lao động Việt Nam trong Lễ truy điệu Chủ tịch Hồ Chí Minh ngày 9-9-1969 tại Hà Nội, trích trong: Hồ Chí Minh, Toàn tập, Tập 15, NXB Chính trị Quốc gia Sự thật, Hà Nội, 2011, tr.627)</w:t>
      </w:r>
    </w:p>
    <w:p w14:paraId="30A6C0EE" w14:textId="77777777" w:rsidR="0062058C" w:rsidRPr="0062058C" w:rsidRDefault="0062058C" w:rsidP="0062058C">
      <w:pPr>
        <w:spacing w:line="276" w:lineRule="auto"/>
        <w:jc w:val="both"/>
      </w:pPr>
      <w:r w:rsidRPr="0062058C">
        <w:rPr>
          <w:b/>
          <w:bCs/>
        </w:rPr>
        <w:t>a)</w:t>
      </w:r>
      <w:r w:rsidRPr="0062058C">
        <w:t xml:space="preserve"> Điếu văn ca ngợi Chủ tịch Hồ Chí Minh trong Lễ truy điệu được tổ chức tại Hà Nội sau khi Chủ tịch Hồ Chí Minh từ trần năm 1969.</w:t>
      </w:r>
    </w:p>
    <w:p w14:paraId="08443458" w14:textId="77777777" w:rsidR="0062058C" w:rsidRPr="0062058C" w:rsidRDefault="0062058C" w:rsidP="0062058C">
      <w:pPr>
        <w:spacing w:line="276" w:lineRule="auto"/>
        <w:jc w:val="both"/>
      </w:pPr>
      <w:r w:rsidRPr="0062058C">
        <w:rPr>
          <w:b/>
          <w:bCs/>
        </w:rPr>
        <w:t>b)</w:t>
      </w:r>
      <w:r w:rsidRPr="0062058C">
        <w:t xml:space="preserve"> Nội dung đoạn điếu văn cho thấy Chủ tịch Hồ Chí Minh có cống hiến to lớn đối với cách mạng Việt Nam và cách mạng thế giới.</w:t>
      </w:r>
    </w:p>
    <w:p w14:paraId="3B98CB31" w14:textId="77777777" w:rsidR="0062058C" w:rsidRPr="0062058C" w:rsidRDefault="0062058C" w:rsidP="0062058C">
      <w:pPr>
        <w:spacing w:line="276" w:lineRule="auto"/>
        <w:jc w:val="both"/>
      </w:pPr>
      <w:r w:rsidRPr="0062058C">
        <w:rPr>
          <w:b/>
          <w:bCs/>
        </w:rPr>
        <w:t>c)</w:t>
      </w:r>
      <w:r w:rsidRPr="0062058C">
        <w:t xml:space="preserve"> Chủ tịch Hồ Chí Minh có vị trí, vai trò đặc biệt đối với tiến trình lịch sử Việt Nam từ giữa thế kỉ XIX đến đầu thế kỉ XX.</w:t>
      </w:r>
    </w:p>
    <w:p w14:paraId="6FB7EB9E" w14:textId="77777777" w:rsidR="0062058C" w:rsidRPr="0062058C" w:rsidRDefault="0062058C" w:rsidP="0062058C">
      <w:pPr>
        <w:spacing w:line="276" w:lineRule="auto"/>
        <w:jc w:val="both"/>
      </w:pPr>
      <w:r w:rsidRPr="0062058C">
        <w:rPr>
          <w:b/>
          <w:bCs/>
        </w:rPr>
        <w:t>d)</w:t>
      </w:r>
      <w:r w:rsidRPr="0062058C">
        <w:t xml:space="preserve"> Phong trào cộng sản quốc tế hiện nay đang tiếp tục phát triển mạnh mẽ và có sự đoàn kết chặt chẽ với phong trào giải phóng dân tộc.</w:t>
      </w:r>
    </w:p>
    <w:p w14:paraId="35806D07" w14:textId="034E9983" w:rsidR="00885842" w:rsidRPr="0062058C" w:rsidRDefault="00662748" w:rsidP="00662748">
      <w:pPr>
        <w:pStyle w:val="NoSpacing"/>
        <w:rPr>
          <w:rFonts w:ascii="Times New Roman" w:hAnsi="Times New Roman" w:cs="Times New Roman"/>
          <w:b/>
          <w:bCs/>
          <w:sz w:val="24"/>
          <w:szCs w:val="24"/>
          <w:u w:val="single"/>
        </w:rPr>
      </w:pPr>
      <w:r w:rsidRPr="0062058C">
        <w:rPr>
          <w:rFonts w:ascii="Times New Roman" w:hAnsi="Times New Roman" w:cs="Times New Roman"/>
          <w:b/>
          <w:bCs/>
          <w:sz w:val="24"/>
          <w:szCs w:val="24"/>
          <w:u w:val="single"/>
        </w:rPr>
        <w:t>ĐÁP ÁN PHẦN II.</w:t>
      </w:r>
    </w:p>
    <w:p w14:paraId="1AE36A2E" w14:textId="77777777" w:rsidR="00885842" w:rsidRPr="0062058C" w:rsidRDefault="00885842" w:rsidP="00662748">
      <w:pPr>
        <w:pStyle w:val="NoSpacing"/>
        <w:rPr>
          <w:rFonts w:ascii="Times New Roman" w:hAnsi="Times New Roman" w:cs="Times New Roman"/>
          <w:sz w:val="24"/>
          <w:szCs w:val="24"/>
        </w:rPr>
      </w:pPr>
      <w:r w:rsidRPr="0062058C">
        <w:rPr>
          <w:rFonts w:ascii="Times New Roman" w:hAnsi="Times New Roman" w:cs="Times New Roman"/>
          <w:sz w:val="24"/>
          <w:szCs w:val="24"/>
        </w:rPr>
        <w:t xml:space="preserve">Điểm tối đa của 01 câu hỏi là </w:t>
      </w:r>
      <w:r w:rsidRPr="0062058C">
        <w:rPr>
          <w:rFonts w:ascii="Times New Roman" w:hAnsi="Times New Roman" w:cs="Times New Roman"/>
          <w:b/>
          <w:bCs/>
          <w:sz w:val="24"/>
          <w:szCs w:val="24"/>
        </w:rPr>
        <w:t>1 điểm.</w:t>
      </w:r>
    </w:p>
    <w:p w14:paraId="216D28E0" w14:textId="77777777" w:rsidR="00885842" w:rsidRPr="0062058C" w:rsidRDefault="00885842" w:rsidP="00662748">
      <w:pPr>
        <w:pStyle w:val="NoSpacing"/>
        <w:numPr>
          <w:ilvl w:val="0"/>
          <w:numId w:val="2"/>
        </w:numPr>
        <w:rPr>
          <w:rFonts w:ascii="Times New Roman" w:hAnsi="Times New Roman" w:cs="Times New Roman"/>
          <w:sz w:val="24"/>
          <w:szCs w:val="24"/>
        </w:rPr>
      </w:pPr>
      <w:r w:rsidRPr="0062058C">
        <w:rPr>
          <w:rFonts w:ascii="Times New Roman" w:hAnsi="Times New Roman" w:cs="Times New Roman"/>
          <w:sz w:val="24"/>
          <w:szCs w:val="24"/>
        </w:rPr>
        <w:t xml:space="preserve">Thí sinh chỉ lựa chọn chính xác 01 ý trong 1 câu hỏi được </w:t>
      </w:r>
      <w:r w:rsidRPr="0062058C">
        <w:rPr>
          <w:rFonts w:ascii="Times New Roman" w:hAnsi="Times New Roman" w:cs="Times New Roman"/>
          <w:b/>
          <w:bCs/>
          <w:sz w:val="24"/>
          <w:szCs w:val="24"/>
        </w:rPr>
        <w:t>0,1</w:t>
      </w:r>
      <w:r w:rsidRPr="0062058C">
        <w:rPr>
          <w:rFonts w:ascii="Times New Roman" w:hAnsi="Times New Roman" w:cs="Times New Roman"/>
          <w:sz w:val="24"/>
          <w:szCs w:val="24"/>
        </w:rPr>
        <w:t xml:space="preserve"> điểm.</w:t>
      </w:r>
    </w:p>
    <w:p w14:paraId="73C5DBC2" w14:textId="77777777" w:rsidR="00885842" w:rsidRPr="0062058C" w:rsidRDefault="00885842" w:rsidP="00662748">
      <w:pPr>
        <w:pStyle w:val="NoSpacing"/>
        <w:numPr>
          <w:ilvl w:val="0"/>
          <w:numId w:val="2"/>
        </w:numPr>
        <w:rPr>
          <w:rFonts w:ascii="Times New Roman" w:hAnsi="Times New Roman" w:cs="Times New Roman"/>
          <w:sz w:val="24"/>
          <w:szCs w:val="24"/>
        </w:rPr>
      </w:pPr>
      <w:r w:rsidRPr="0062058C">
        <w:rPr>
          <w:rFonts w:ascii="Times New Roman" w:hAnsi="Times New Roman" w:cs="Times New Roman"/>
          <w:sz w:val="24"/>
          <w:szCs w:val="24"/>
        </w:rPr>
        <w:t xml:space="preserve">Thí sinh chỉ lựa chọn chính xác 02 ý trong 1 câu hỏi được </w:t>
      </w:r>
      <w:r w:rsidRPr="0062058C">
        <w:rPr>
          <w:rFonts w:ascii="Times New Roman" w:hAnsi="Times New Roman" w:cs="Times New Roman"/>
          <w:b/>
          <w:bCs/>
          <w:sz w:val="24"/>
          <w:szCs w:val="24"/>
        </w:rPr>
        <w:t>0,25</w:t>
      </w:r>
      <w:r w:rsidRPr="0062058C">
        <w:rPr>
          <w:rFonts w:ascii="Times New Roman" w:hAnsi="Times New Roman" w:cs="Times New Roman"/>
          <w:sz w:val="24"/>
          <w:szCs w:val="24"/>
        </w:rPr>
        <w:t xml:space="preserve"> điểm.</w:t>
      </w:r>
    </w:p>
    <w:p w14:paraId="088C9F23" w14:textId="77777777" w:rsidR="00885842" w:rsidRPr="0062058C" w:rsidRDefault="00885842" w:rsidP="00662748">
      <w:pPr>
        <w:pStyle w:val="NoSpacing"/>
        <w:numPr>
          <w:ilvl w:val="0"/>
          <w:numId w:val="2"/>
        </w:numPr>
        <w:rPr>
          <w:rFonts w:ascii="Times New Roman" w:hAnsi="Times New Roman" w:cs="Times New Roman"/>
          <w:sz w:val="24"/>
          <w:szCs w:val="24"/>
        </w:rPr>
      </w:pPr>
      <w:r w:rsidRPr="0062058C">
        <w:rPr>
          <w:rFonts w:ascii="Times New Roman" w:hAnsi="Times New Roman" w:cs="Times New Roman"/>
          <w:sz w:val="24"/>
          <w:szCs w:val="24"/>
        </w:rPr>
        <w:t xml:space="preserve">Thí sinh chỉ lựa chọn chính xác 03 ý trong 1 câu hỏi được </w:t>
      </w:r>
      <w:r w:rsidRPr="0062058C">
        <w:rPr>
          <w:rFonts w:ascii="Times New Roman" w:hAnsi="Times New Roman" w:cs="Times New Roman"/>
          <w:b/>
          <w:bCs/>
          <w:sz w:val="24"/>
          <w:szCs w:val="24"/>
        </w:rPr>
        <w:t xml:space="preserve">0,50 </w:t>
      </w:r>
      <w:r w:rsidRPr="0062058C">
        <w:rPr>
          <w:rFonts w:ascii="Times New Roman" w:hAnsi="Times New Roman" w:cs="Times New Roman"/>
          <w:sz w:val="24"/>
          <w:szCs w:val="24"/>
        </w:rPr>
        <w:t>điểm.</w:t>
      </w:r>
    </w:p>
    <w:p w14:paraId="4117C414" w14:textId="642D7C69" w:rsidR="00885842" w:rsidRPr="0062058C" w:rsidRDefault="00885842" w:rsidP="00662748">
      <w:pPr>
        <w:pStyle w:val="NoSpacing"/>
        <w:numPr>
          <w:ilvl w:val="0"/>
          <w:numId w:val="2"/>
        </w:numPr>
        <w:rPr>
          <w:rFonts w:ascii="Times New Roman" w:hAnsi="Times New Roman" w:cs="Times New Roman"/>
          <w:sz w:val="24"/>
          <w:szCs w:val="24"/>
        </w:rPr>
      </w:pPr>
      <w:r w:rsidRPr="0062058C">
        <w:rPr>
          <w:rFonts w:ascii="Times New Roman" w:hAnsi="Times New Roman" w:cs="Times New Roman"/>
          <w:sz w:val="24"/>
          <w:szCs w:val="24"/>
        </w:rPr>
        <w:t xml:space="preserve">Thí sinh lựa chọn chính xác cả 04 ý trong 1 câu hỏi được </w:t>
      </w:r>
      <w:r w:rsidRPr="0062058C">
        <w:rPr>
          <w:rFonts w:ascii="Times New Roman" w:hAnsi="Times New Roman" w:cs="Times New Roman"/>
          <w:b/>
          <w:bCs/>
          <w:sz w:val="24"/>
          <w:szCs w:val="24"/>
        </w:rPr>
        <w:t>1</w:t>
      </w:r>
      <w:r w:rsidRPr="0062058C">
        <w:rPr>
          <w:rFonts w:ascii="Times New Roman" w:hAnsi="Times New Roman" w:cs="Times New Roman"/>
          <w:sz w:val="24"/>
          <w:szCs w:val="24"/>
        </w:rPr>
        <w:t xml:space="preserve"> điểm.</w:t>
      </w:r>
    </w:p>
    <w:tbl>
      <w:tblPr>
        <w:tblStyle w:val="TableGrid"/>
        <w:tblW w:w="5000" w:type="pct"/>
        <w:tblLook w:val="04A0" w:firstRow="1" w:lastRow="0" w:firstColumn="1" w:lastColumn="0" w:noHBand="0" w:noVBand="1"/>
      </w:tblPr>
      <w:tblGrid>
        <w:gridCol w:w="1491"/>
        <w:gridCol w:w="1605"/>
        <w:gridCol w:w="1547"/>
        <w:gridCol w:w="1547"/>
        <w:gridCol w:w="1549"/>
        <w:gridCol w:w="1549"/>
      </w:tblGrid>
      <w:tr w:rsidR="00885842" w:rsidRPr="0062058C" w14:paraId="22EE5446" w14:textId="77777777" w:rsidTr="006E1A04">
        <w:tc>
          <w:tcPr>
            <w:tcW w:w="80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CA16FF"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Câu</w:t>
            </w:r>
          </w:p>
        </w:tc>
        <w:tc>
          <w:tcPr>
            <w:tcW w:w="86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E10569"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Lệnh hỏi</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995FA5"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Đáp án</w:t>
            </w:r>
          </w:p>
        </w:tc>
        <w:tc>
          <w:tcPr>
            <w:tcW w:w="83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F6EFE4"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Câu</w:t>
            </w:r>
          </w:p>
        </w:tc>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5DEB73"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Lệnh hỏi</w:t>
            </w:r>
          </w:p>
        </w:tc>
        <w:tc>
          <w:tcPr>
            <w:tcW w:w="83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1E6AA7"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Đáp án</w:t>
            </w:r>
          </w:p>
        </w:tc>
      </w:tr>
      <w:tr w:rsidR="00885842" w:rsidRPr="0062058C" w14:paraId="2BDAA92A" w14:textId="77777777" w:rsidTr="006E1A04">
        <w:tc>
          <w:tcPr>
            <w:tcW w:w="802"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3BF79"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1</w:t>
            </w:r>
          </w:p>
        </w:tc>
        <w:tc>
          <w:tcPr>
            <w:tcW w:w="864" w:type="pct"/>
            <w:tcBorders>
              <w:top w:val="single" w:sz="4" w:space="0" w:color="auto"/>
              <w:left w:val="single" w:sz="4" w:space="0" w:color="auto"/>
              <w:bottom w:val="single" w:sz="4" w:space="0" w:color="auto"/>
              <w:right w:val="single" w:sz="4" w:space="0" w:color="auto"/>
            </w:tcBorders>
            <w:hideMark/>
          </w:tcPr>
          <w:p w14:paraId="727547B7"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a</w:t>
            </w:r>
          </w:p>
        </w:tc>
        <w:tc>
          <w:tcPr>
            <w:tcW w:w="833" w:type="pct"/>
            <w:tcBorders>
              <w:top w:val="single" w:sz="4" w:space="0" w:color="auto"/>
              <w:left w:val="single" w:sz="4" w:space="0" w:color="auto"/>
              <w:bottom w:val="single" w:sz="4" w:space="0" w:color="auto"/>
              <w:right w:val="single" w:sz="4" w:space="0" w:color="auto"/>
            </w:tcBorders>
          </w:tcPr>
          <w:p w14:paraId="184D319E" w14:textId="77777777" w:rsidR="00885842" w:rsidRPr="0062058C" w:rsidRDefault="007F120F"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c>
          <w:tcPr>
            <w:tcW w:w="83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7530DF" w14:textId="77777777" w:rsidR="00885842" w:rsidRPr="0062058C" w:rsidRDefault="00327F4E"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2</w:t>
            </w:r>
          </w:p>
        </w:tc>
        <w:tc>
          <w:tcPr>
            <w:tcW w:w="834" w:type="pct"/>
            <w:tcBorders>
              <w:top w:val="single" w:sz="4" w:space="0" w:color="auto"/>
              <w:left w:val="single" w:sz="4" w:space="0" w:color="auto"/>
              <w:bottom w:val="single" w:sz="4" w:space="0" w:color="auto"/>
              <w:right w:val="single" w:sz="4" w:space="0" w:color="auto"/>
            </w:tcBorders>
            <w:hideMark/>
          </w:tcPr>
          <w:p w14:paraId="7EE0B6DF"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a</w:t>
            </w:r>
          </w:p>
        </w:tc>
        <w:tc>
          <w:tcPr>
            <w:tcW w:w="834" w:type="pct"/>
            <w:tcBorders>
              <w:top w:val="single" w:sz="4" w:space="0" w:color="auto"/>
              <w:left w:val="single" w:sz="4" w:space="0" w:color="auto"/>
              <w:bottom w:val="single" w:sz="4" w:space="0" w:color="auto"/>
              <w:right w:val="single" w:sz="4" w:space="0" w:color="auto"/>
            </w:tcBorders>
          </w:tcPr>
          <w:p w14:paraId="0DD47D61" w14:textId="77777777" w:rsidR="00885842" w:rsidRPr="0062058C" w:rsidRDefault="00885842"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r>
      <w:tr w:rsidR="00885842" w:rsidRPr="0062058C" w14:paraId="19F52840" w14:textId="77777777" w:rsidTr="006E1A04">
        <w:tc>
          <w:tcPr>
            <w:tcW w:w="80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E986933" w14:textId="77777777" w:rsidR="00885842" w:rsidRPr="0062058C" w:rsidRDefault="00885842" w:rsidP="00662748">
            <w:pPr>
              <w:rPr>
                <w:rFonts w:ascii="Times New Roman" w:hAnsi="Times New Roman"/>
                <w:b/>
                <w:sz w:val="24"/>
                <w:lang w:val="vi-VN"/>
              </w:rPr>
            </w:pPr>
          </w:p>
        </w:tc>
        <w:tc>
          <w:tcPr>
            <w:tcW w:w="864" w:type="pct"/>
            <w:tcBorders>
              <w:top w:val="single" w:sz="4" w:space="0" w:color="auto"/>
              <w:left w:val="single" w:sz="4" w:space="0" w:color="auto"/>
              <w:bottom w:val="single" w:sz="4" w:space="0" w:color="auto"/>
              <w:right w:val="single" w:sz="4" w:space="0" w:color="auto"/>
            </w:tcBorders>
            <w:hideMark/>
          </w:tcPr>
          <w:p w14:paraId="3808CB87"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b</w:t>
            </w:r>
          </w:p>
        </w:tc>
        <w:tc>
          <w:tcPr>
            <w:tcW w:w="833" w:type="pct"/>
            <w:tcBorders>
              <w:top w:val="single" w:sz="4" w:space="0" w:color="auto"/>
              <w:left w:val="single" w:sz="4" w:space="0" w:color="auto"/>
              <w:bottom w:val="single" w:sz="4" w:space="0" w:color="auto"/>
              <w:right w:val="single" w:sz="4" w:space="0" w:color="auto"/>
            </w:tcBorders>
          </w:tcPr>
          <w:p w14:paraId="4474D994" w14:textId="77777777" w:rsidR="00885842" w:rsidRPr="0062058C" w:rsidRDefault="007F120F"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c>
          <w:tcPr>
            <w:tcW w:w="83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CBCCF2" w14:textId="77777777" w:rsidR="00885842" w:rsidRPr="0062058C" w:rsidRDefault="00885842" w:rsidP="00662748">
            <w:pPr>
              <w:rPr>
                <w:rFonts w:ascii="Times New Roman" w:hAnsi="Times New Roman"/>
                <w:b/>
                <w:sz w:val="24"/>
                <w:lang w:val="vi-VN"/>
              </w:rPr>
            </w:pPr>
          </w:p>
        </w:tc>
        <w:tc>
          <w:tcPr>
            <w:tcW w:w="834" w:type="pct"/>
            <w:tcBorders>
              <w:top w:val="single" w:sz="4" w:space="0" w:color="auto"/>
              <w:left w:val="single" w:sz="4" w:space="0" w:color="auto"/>
              <w:bottom w:val="single" w:sz="4" w:space="0" w:color="auto"/>
              <w:right w:val="single" w:sz="4" w:space="0" w:color="auto"/>
            </w:tcBorders>
            <w:hideMark/>
          </w:tcPr>
          <w:p w14:paraId="12823303"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b</w:t>
            </w:r>
          </w:p>
        </w:tc>
        <w:tc>
          <w:tcPr>
            <w:tcW w:w="834" w:type="pct"/>
            <w:tcBorders>
              <w:top w:val="single" w:sz="4" w:space="0" w:color="auto"/>
              <w:left w:val="single" w:sz="4" w:space="0" w:color="auto"/>
              <w:bottom w:val="single" w:sz="4" w:space="0" w:color="auto"/>
              <w:right w:val="single" w:sz="4" w:space="0" w:color="auto"/>
            </w:tcBorders>
          </w:tcPr>
          <w:p w14:paraId="27EBBE6D" w14:textId="77777777" w:rsidR="00885842" w:rsidRPr="0062058C" w:rsidRDefault="00885842"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r>
      <w:tr w:rsidR="00885842" w:rsidRPr="0062058C" w14:paraId="2BF7CE97" w14:textId="77777777" w:rsidTr="006E1A04">
        <w:tc>
          <w:tcPr>
            <w:tcW w:w="80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15F21E" w14:textId="77777777" w:rsidR="00885842" w:rsidRPr="0062058C" w:rsidRDefault="00885842" w:rsidP="00662748">
            <w:pPr>
              <w:rPr>
                <w:rFonts w:ascii="Times New Roman" w:hAnsi="Times New Roman"/>
                <w:b/>
                <w:sz w:val="24"/>
                <w:lang w:val="vi-VN"/>
              </w:rPr>
            </w:pPr>
          </w:p>
        </w:tc>
        <w:tc>
          <w:tcPr>
            <w:tcW w:w="864" w:type="pct"/>
            <w:tcBorders>
              <w:top w:val="single" w:sz="4" w:space="0" w:color="auto"/>
              <w:left w:val="single" w:sz="4" w:space="0" w:color="auto"/>
              <w:bottom w:val="single" w:sz="4" w:space="0" w:color="auto"/>
              <w:right w:val="single" w:sz="4" w:space="0" w:color="auto"/>
            </w:tcBorders>
            <w:hideMark/>
          </w:tcPr>
          <w:p w14:paraId="7DF6650D"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c</w:t>
            </w:r>
          </w:p>
        </w:tc>
        <w:tc>
          <w:tcPr>
            <w:tcW w:w="833" w:type="pct"/>
            <w:tcBorders>
              <w:top w:val="single" w:sz="4" w:space="0" w:color="auto"/>
              <w:left w:val="single" w:sz="4" w:space="0" w:color="auto"/>
              <w:bottom w:val="single" w:sz="4" w:space="0" w:color="auto"/>
              <w:right w:val="single" w:sz="4" w:space="0" w:color="auto"/>
            </w:tcBorders>
          </w:tcPr>
          <w:p w14:paraId="708FA32C" w14:textId="77777777" w:rsidR="00885842" w:rsidRPr="0062058C" w:rsidRDefault="007F120F"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c>
          <w:tcPr>
            <w:tcW w:w="83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73CE23" w14:textId="77777777" w:rsidR="00885842" w:rsidRPr="0062058C" w:rsidRDefault="00885842" w:rsidP="00662748">
            <w:pPr>
              <w:rPr>
                <w:rFonts w:ascii="Times New Roman" w:hAnsi="Times New Roman"/>
                <w:b/>
                <w:sz w:val="24"/>
                <w:lang w:val="vi-VN"/>
              </w:rPr>
            </w:pPr>
          </w:p>
        </w:tc>
        <w:tc>
          <w:tcPr>
            <w:tcW w:w="834" w:type="pct"/>
            <w:tcBorders>
              <w:top w:val="single" w:sz="4" w:space="0" w:color="auto"/>
              <w:left w:val="single" w:sz="4" w:space="0" w:color="auto"/>
              <w:bottom w:val="single" w:sz="4" w:space="0" w:color="auto"/>
              <w:right w:val="single" w:sz="4" w:space="0" w:color="auto"/>
            </w:tcBorders>
            <w:hideMark/>
          </w:tcPr>
          <w:p w14:paraId="62B7F7FE"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c</w:t>
            </w:r>
          </w:p>
        </w:tc>
        <w:tc>
          <w:tcPr>
            <w:tcW w:w="834" w:type="pct"/>
            <w:tcBorders>
              <w:top w:val="single" w:sz="4" w:space="0" w:color="auto"/>
              <w:left w:val="single" w:sz="4" w:space="0" w:color="auto"/>
              <w:bottom w:val="single" w:sz="4" w:space="0" w:color="auto"/>
              <w:right w:val="single" w:sz="4" w:space="0" w:color="auto"/>
            </w:tcBorders>
          </w:tcPr>
          <w:p w14:paraId="46B1BEF6" w14:textId="77777777" w:rsidR="00885842" w:rsidRPr="0062058C" w:rsidRDefault="00885842"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r>
      <w:tr w:rsidR="00885842" w:rsidRPr="0062058C" w14:paraId="066083A9" w14:textId="77777777" w:rsidTr="006E1A04">
        <w:tc>
          <w:tcPr>
            <w:tcW w:w="80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CBD4DEC" w14:textId="77777777" w:rsidR="00885842" w:rsidRPr="0062058C" w:rsidRDefault="00885842" w:rsidP="00662748">
            <w:pPr>
              <w:rPr>
                <w:rFonts w:ascii="Times New Roman" w:hAnsi="Times New Roman"/>
                <w:b/>
                <w:sz w:val="24"/>
                <w:lang w:val="vi-VN"/>
              </w:rPr>
            </w:pPr>
          </w:p>
        </w:tc>
        <w:tc>
          <w:tcPr>
            <w:tcW w:w="864" w:type="pct"/>
            <w:tcBorders>
              <w:top w:val="single" w:sz="4" w:space="0" w:color="auto"/>
              <w:left w:val="single" w:sz="4" w:space="0" w:color="auto"/>
              <w:bottom w:val="single" w:sz="4" w:space="0" w:color="auto"/>
              <w:right w:val="single" w:sz="4" w:space="0" w:color="auto"/>
            </w:tcBorders>
            <w:hideMark/>
          </w:tcPr>
          <w:p w14:paraId="6563331E"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d</w:t>
            </w:r>
          </w:p>
        </w:tc>
        <w:tc>
          <w:tcPr>
            <w:tcW w:w="833" w:type="pct"/>
            <w:tcBorders>
              <w:top w:val="single" w:sz="4" w:space="0" w:color="auto"/>
              <w:left w:val="single" w:sz="4" w:space="0" w:color="auto"/>
              <w:bottom w:val="single" w:sz="4" w:space="0" w:color="auto"/>
              <w:right w:val="single" w:sz="4" w:space="0" w:color="auto"/>
            </w:tcBorders>
          </w:tcPr>
          <w:p w14:paraId="29AD04AE" w14:textId="77777777" w:rsidR="00885842" w:rsidRPr="0062058C" w:rsidRDefault="007F120F"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c>
          <w:tcPr>
            <w:tcW w:w="83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994792" w14:textId="77777777" w:rsidR="00885842" w:rsidRPr="0062058C" w:rsidRDefault="00885842" w:rsidP="00662748">
            <w:pPr>
              <w:rPr>
                <w:rFonts w:ascii="Times New Roman" w:hAnsi="Times New Roman"/>
                <w:b/>
                <w:sz w:val="24"/>
                <w:lang w:val="vi-VN"/>
              </w:rPr>
            </w:pPr>
          </w:p>
        </w:tc>
        <w:tc>
          <w:tcPr>
            <w:tcW w:w="834" w:type="pct"/>
            <w:tcBorders>
              <w:top w:val="single" w:sz="4" w:space="0" w:color="auto"/>
              <w:left w:val="single" w:sz="4" w:space="0" w:color="auto"/>
              <w:bottom w:val="single" w:sz="4" w:space="0" w:color="auto"/>
              <w:right w:val="single" w:sz="4" w:space="0" w:color="auto"/>
            </w:tcBorders>
            <w:hideMark/>
          </w:tcPr>
          <w:p w14:paraId="2C5BAD5E"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d</w:t>
            </w:r>
          </w:p>
        </w:tc>
        <w:tc>
          <w:tcPr>
            <w:tcW w:w="834" w:type="pct"/>
            <w:tcBorders>
              <w:top w:val="single" w:sz="4" w:space="0" w:color="auto"/>
              <w:left w:val="single" w:sz="4" w:space="0" w:color="auto"/>
              <w:bottom w:val="single" w:sz="4" w:space="0" w:color="auto"/>
              <w:right w:val="single" w:sz="4" w:space="0" w:color="auto"/>
            </w:tcBorders>
          </w:tcPr>
          <w:p w14:paraId="5416B668" w14:textId="77777777" w:rsidR="00885842" w:rsidRPr="0062058C" w:rsidRDefault="00885842"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r>
      <w:tr w:rsidR="00885842" w:rsidRPr="0062058C" w14:paraId="72EB05AC" w14:textId="77777777" w:rsidTr="006E1A04">
        <w:tc>
          <w:tcPr>
            <w:tcW w:w="802"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A78FA2" w14:textId="77777777" w:rsidR="00885842" w:rsidRPr="0062058C" w:rsidRDefault="00327F4E"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3</w:t>
            </w:r>
          </w:p>
        </w:tc>
        <w:tc>
          <w:tcPr>
            <w:tcW w:w="864" w:type="pct"/>
            <w:tcBorders>
              <w:top w:val="single" w:sz="4" w:space="0" w:color="auto"/>
              <w:left w:val="single" w:sz="4" w:space="0" w:color="auto"/>
              <w:bottom w:val="single" w:sz="4" w:space="0" w:color="auto"/>
              <w:right w:val="single" w:sz="4" w:space="0" w:color="auto"/>
            </w:tcBorders>
            <w:hideMark/>
          </w:tcPr>
          <w:p w14:paraId="1A3E1E42"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a</w:t>
            </w:r>
          </w:p>
        </w:tc>
        <w:tc>
          <w:tcPr>
            <w:tcW w:w="833" w:type="pct"/>
            <w:tcBorders>
              <w:top w:val="single" w:sz="4" w:space="0" w:color="auto"/>
              <w:left w:val="single" w:sz="4" w:space="0" w:color="auto"/>
              <w:bottom w:val="single" w:sz="4" w:space="0" w:color="auto"/>
              <w:right w:val="single" w:sz="4" w:space="0" w:color="auto"/>
            </w:tcBorders>
          </w:tcPr>
          <w:p w14:paraId="5C1B8CBC"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c>
          <w:tcPr>
            <w:tcW w:w="833" w:type="pct"/>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F3026F"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4</w:t>
            </w:r>
          </w:p>
        </w:tc>
        <w:tc>
          <w:tcPr>
            <w:tcW w:w="834" w:type="pct"/>
            <w:tcBorders>
              <w:top w:val="single" w:sz="4" w:space="0" w:color="auto"/>
              <w:left w:val="single" w:sz="4" w:space="0" w:color="auto"/>
              <w:bottom w:val="single" w:sz="4" w:space="0" w:color="auto"/>
              <w:right w:val="single" w:sz="4" w:space="0" w:color="auto"/>
            </w:tcBorders>
            <w:hideMark/>
          </w:tcPr>
          <w:p w14:paraId="30B112A6"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a</w:t>
            </w:r>
          </w:p>
        </w:tc>
        <w:tc>
          <w:tcPr>
            <w:tcW w:w="834" w:type="pct"/>
            <w:tcBorders>
              <w:top w:val="single" w:sz="4" w:space="0" w:color="auto"/>
              <w:left w:val="single" w:sz="4" w:space="0" w:color="auto"/>
              <w:bottom w:val="single" w:sz="4" w:space="0" w:color="auto"/>
              <w:right w:val="single" w:sz="4" w:space="0" w:color="auto"/>
            </w:tcBorders>
          </w:tcPr>
          <w:p w14:paraId="1425383C"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r>
      <w:tr w:rsidR="00885842" w:rsidRPr="0062058C" w14:paraId="2965FBD2" w14:textId="77777777" w:rsidTr="006E1A04">
        <w:tc>
          <w:tcPr>
            <w:tcW w:w="80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D459A4F" w14:textId="77777777" w:rsidR="00885842" w:rsidRPr="0062058C" w:rsidRDefault="00885842" w:rsidP="00662748">
            <w:pPr>
              <w:rPr>
                <w:rFonts w:ascii="Times New Roman" w:hAnsi="Times New Roman"/>
                <w:b/>
                <w:sz w:val="24"/>
                <w:lang w:val="vi-VN"/>
              </w:rPr>
            </w:pPr>
          </w:p>
        </w:tc>
        <w:tc>
          <w:tcPr>
            <w:tcW w:w="864" w:type="pct"/>
            <w:tcBorders>
              <w:top w:val="single" w:sz="4" w:space="0" w:color="auto"/>
              <w:left w:val="single" w:sz="4" w:space="0" w:color="auto"/>
              <w:bottom w:val="single" w:sz="4" w:space="0" w:color="auto"/>
              <w:right w:val="single" w:sz="4" w:space="0" w:color="auto"/>
            </w:tcBorders>
            <w:hideMark/>
          </w:tcPr>
          <w:p w14:paraId="323DA83C"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b</w:t>
            </w:r>
          </w:p>
        </w:tc>
        <w:tc>
          <w:tcPr>
            <w:tcW w:w="833" w:type="pct"/>
            <w:tcBorders>
              <w:top w:val="single" w:sz="4" w:space="0" w:color="auto"/>
              <w:left w:val="single" w:sz="4" w:space="0" w:color="auto"/>
              <w:bottom w:val="single" w:sz="4" w:space="0" w:color="auto"/>
              <w:right w:val="single" w:sz="4" w:space="0" w:color="auto"/>
            </w:tcBorders>
          </w:tcPr>
          <w:p w14:paraId="026BCFFB"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c>
          <w:tcPr>
            <w:tcW w:w="83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D167CEA" w14:textId="77777777" w:rsidR="00885842" w:rsidRPr="0062058C" w:rsidRDefault="00885842" w:rsidP="00662748">
            <w:pPr>
              <w:rPr>
                <w:rFonts w:ascii="Times New Roman" w:hAnsi="Times New Roman"/>
                <w:b/>
                <w:sz w:val="24"/>
                <w:lang w:val="vi-VN"/>
              </w:rPr>
            </w:pPr>
          </w:p>
        </w:tc>
        <w:tc>
          <w:tcPr>
            <w:tcW w:w="834" w:type="pct"/>
            <w:tcBorders>
              <w:top w:val="single" w:sz="4" w:space="0" w:color="auto"/>
              <w:left w:val="single" w:sz="4" w:space="0" w:color="auto"/>
              <w:bottom w:val="single" w:sz="4" w:space="0" w:color="auto"/>
              <w:right w:val="single" w:sz="4" w:space="0" w:color="auto"/>
            </w:tcBorders>
            <w:hideMark/>
          </w:tcPr>
          <w:p w14:paraId="62C307B5"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b</w:t>
            </w:r>
          </w:p>
        </w:tc>
        <w:tc>
          <w:tcPr>
            <w:tcW w:w="834" w:type="pct"/>
            <w:tcBorders>
              <w:top w:val="single" w:sz="4" w:space="0" w:color="auto"/>
              <w:left w:val="single" w:sz="4" w:space="0" w:color="auto"/>
              <w:bottom w:val="single" w:sz="4" w:space="0" w:color="auto"/>
              <w:right w:val="single" w:sz="4" w:space="0" w:color="auto"/>
            </w:tcBorders>
          </w:tcPr>
          <w:p w14:paraId="6F0B8E7B"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r>
      <w:tr w:rsidR="00885842" w:rsidRPr="0062058C" w14:paraId="031165A5" w14:textId="77777777" w:rsidTr="006E1A04">
        <w:tc>
          <w:tcPr>
            <w:tcW w:w="80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7A79EF" w14:textId="77777777" w:rsidR="00885842" w:rsidRPr="0062058C" w:rsidRDefault="00885842" w:rsidP="00662748">
            <w:pPr>
              <w:rPr>
                <w:rFonts w:ascii="Times New Roman" w:hAnsi="Times New Roman"/>
                <w:b/>
                <w:sz w:val="24"/>
                <w:lang w:val="vi-VN"/>
              </w:rPr>
            </w:pPr>
          </w:p>
        </w:tc>
        <w:tc>
          <w:tcPr>
            <w:tcW w:w="864" w:type="pct"/>
            <w:tcBorders>
              <w:top w:val="single" w:sz="4" w:space="0" w:color="auto"/>
              <w:left w:val="single" w:sz="4" w:space="0" w:color="auto"/>
              <w:bottom w:val="single" w:sz="4" w:space="0" w:color="auto"/>
              <w:right w:val="single" w:sz="4" w:space="0" w:color="auto"/>
            </w:tcBorders>
            <w:hideMark/>
          </w:tcPr>
          <w:p w14:paraId="1DA4AD14"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c</w:t>
            </w:r>
          </w:p>
        </w:tc>
        <w:tc>
          <w:tcPr>
            <w:tcW w:w="833" w:type="pct"/>
            <w:tcBorders>
              <w:top w:val="single" w:sz="4" w:space="0" w:color="auto"/>
              <w:left w:val="single" w:sz="4" w:space="0" w:color="auto"/>
              <w:bottom w:val="single" w:sz="4" w:space="0" w:color="auto"/>
              <w:right w:val="single" w:sz="4" w:space="0" w:color="auto"/>
            </w:tcBorders>
          </w:tcPr>
          <w:p w14:paraId="51909748"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c>
          <w:tcPr>
            <w:tcW w:w="83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0875C8" w14:textId="77777777" w:rsidR="00885842" w:rsidRPr="0062058C" w:rsidRDefault="00885842" w:rsidP="00662748">
            <w:pPr>
              <w:rPr>
                <w:rFonts w:ascii="Times New Roman" w:hAnsi="Times New Roman"/>
                <w:b/>
                <w:sz w:val="24"/>
                <w:lang w:val="vi-VN"/>
              </w:rPr>
            </w:pPr>
          </w:p>
        </w:tc>
        <w:tc>
          <w:tcPr>
            <w:tcW w:w="834" w:type="pct"/>
            <w:tcBorders>
              <w:top w:val="single" w:sz="4" w:space="0" w:color="auto"/>
              <w:left w:val="single" w:sz="4" w:space="0" w:color="auto"/>
              <w:bottom w:val="single" w:sz="4" w:space="0" w:color="auto"/>
              <w:right w:val="single" w:sz="4" w:space="0" w:color="auto"/>
            </w:tcBorders>
            <w:hideMark/>
          </w:tcPr>
          <w:p w14:paraId="669B3E37"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c</w:t>
            </w:r>
          </w:p>
        </w:tc>
        <w:tc>
          <w:tcPr>
            <w:tcW w:w="834" w:type="pct"/>
            <w:tcBorders>
              <w:top w:val="single" w:sz="4" w:space="0" w:color="auto"/>
              <w:left w:val="single" w:sz="4" w:space="0" w:color="auto"/>
              <w:bottom w:val="single" w:sz="4" w:space="0" w:color="auto"/>
              <w:right w:val="single" w:sz="4" w:space="0" w:color="auto"/>
            </w:tcBorders>
          </w:tcPr>
          <w:p w14:paraId="6CAEA589"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r>
      <w:tr w:rsidR="00885842" w:rsidRPr="0062058C" w14:paraId="245EB11C" w14:textId="77777777" w:rsidTr="006E1A04">
        <w:tc>
          <w:tcPr>
            <w:tcW w:w="802"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751B92" w14:textId="77777777" w:rsidR="00885842" w:rsidRPr="0062058C" w:rsidRDefault="00885842" w:rsidP="00662748">
            <w:pPr>
              <w:rPr>
                <w:rFonts w:ascii="Times New Roman" w:hAnsi="Times New Roman"/>
                <w:b/>
                <w:sz w:val="24"/>
                <w:lang w:val="vi-VN"/>
              </w:rPr>
            </w:pPr>
          </w:p>
        </w:tc>
        <w:tc>
          <w:tcPr>
            <w:tcW w:w="864" w:type="pct"/>
            <w:tcBorders>
              <w:top w:val="single" w:sz="4" w:space="0" w:color="auto"/>
              <w:left w:val="single" w:sz="4" w:space="0" w:color="auto"/>
              <w:bottom w:val="single" w:sz="4" w:space="0" w:color="auto"/>
              <w:right w:val="single" w:sz="4" w:space="0" w:color="auto"/>
            </w:tcBorders>
            <w:hideMark/>
          </w:tcPr>
          <w:p w14:paraId="20AF8576"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d</w:t>
            </w:r>
          </w:p>
        </w:tc>
        <w:tc>
          <w:tcPr>
            <w:tcW w:w="833" w:type="pct"/>
            <w:tcBorders>
              <w:top w:val="single" w:sz="4" w:space="0" w:color="auto"/>
              <w:left w:val="single" w:sz="4" w:space="0" w:color="auto"/>
              <w:bottom w:val="single" w:sz="4" w:space="0" w:color="auto"/>
              <w:right w:val="single" w:sz="4" w:space="0" w:color="auto"/>
            </w:tcBorders>
          </w:tcPr>
          <w:p w14:paraId="089FCD0C"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Đ</w:t>
            </w:r>
          </w:p>
        </w:tc>
        <w:tc>
          <w:tcPr>
            <w:tcW w:w="833" w:type="pct"/>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589FC47" w14:textId="77777777" w:rsidR="00885842" w:rsidRPr="0062058C" w:rsidRDefault="00885842" w:rsidP="00662748">
            <w:pPr>
              <w:rPr>
                <w:rFonts w:ascii="Times New Roman" w:hAnsi="Times New Roman"/>
                <w:b/>
                <w:sz w:val="24"/>
                <w:lang w:val="vi-VN"/>
              </w:rPr>
            </w:pPr>
          </w:p>
        </w:tc>
        <w:tc>
          <w:tcPr>
            <w:tcW w:w="834" w:type="pct"/>
            <w:tcBorders>
              <w:top w:val="single" w:sz="4" w:space="0" w:color="auto"/>
              <w:left w:val="single" w:sz="4" w:space="0" w:color="auto"/>
              <w:bottom w:val="single" w:sz="4" w:space="0" w:color="auto"/>
              <w:right w:val="single" w:sz="4" w:space="0" w:color="auto"/>
            </w:tcBorders>
            <w:hideMark/>
          </w:tcPr>
          <w:p w14:paraId="49A03577" w14:textId="77777777" w:rsidR="00885842" w:rsidRPr="0062058C" w:rsidRDefault="00885842" w:rsidP="00662748">
            <w:pPr>
              <w:pStyle w:val="NoSpacing"/>
              <w:jc w:val="both"/>
              <w:rPr>
                <w:rFonts w:ascii="Times New Roman" w:hAnsi="Times New Roman" w:cs="Times New Roman"/>
                <w:b/>
                <w:sz w:val="24"/>
                <w:szCs w:val="24"/>
                <w:lang w:val="vi-VN"/>
              </w:rPr>
            </w:pPr>
            <w:r w:rsidRPr="0062058C">
              <w:rPr>
                <w:rFonts w:ascii="Times New Roman" w:hAnsi="Times New Roman" w:cs="Times New Roman"/>
                <w:b/>
                <w:sz w:val="24"/>
                <w:szCs w:val="24"/>
                <w:lang w:val="vi-VN"/>
              </w:rPr>
              <w:t>d</w:t>
            </w:r>
          </w:p>
        </w:tc>
        <w:tc>
          <w:tcPr>
            <w:tcW w:w="834" w:type="pct"/>
            <w:tcBorders>
              <w:top w:val="single" w:sz="4" w:space="0" w:color="auto"/>
              <w:left w:val="single" w:sz="4" w:space="0" w:color="auto"/>
              <w:bottom w:val="single" w:sz="4" w:space="0" w:color="auto"/>
              <w:right w:val="single" w:sz="4" w:space="0" w:color="auto"/>
            </w:tcBorders>
          </w:tcPr>
          <w:p w14:paraId="222FF1DF" w14:textId="77777777" w:rsidR="00885842" w:rsidRPr="0062058C" w:rsidRDefault="006958AC" w:rsidP="00662748">
            <w:pPr>
              <w:pStyle w:val="NoSpacing"/>
              <w:jc w:val="both"/>
              <w:rPr>
                <w:rFonts w:ascii="Times New Roman" w:hAnsi="Times New Roman" w:cs="Times New Roman"/>
                <w:b/>
                <w:sz w:val="24"/>
                <w:szCs w:val="24"/>
              </w:rPr>
            </w:pPr>
            <w:r w:rsidRPr="0062058C">
              <w:rPr>
                <w:rFonts w:ascii="Times New Roman" w:hAnsi="Times New Roman" w:cs="Times New Roman"/>
                <w:b/>
                <w:sz w:val="24"/>
                <w:szCs w:val="24"/>
              </w:rPr>
              <w:t>S</w:t>
            </w:r>
          </w:p>
        </w:tc>
      </w:tr>
    </w:tbl>
    <w:p w14:paraId="5FBD4262" w14:textId="77777777" w:rsidR="00885842" w:rsidRPr="0062058C" w:rsidRDefault="00885842" w:rsidP="00662748"/>
    <w:sectPr w:rsidR="00885842" w:rsidRPr="0062058C" w:rsidSect="0080491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72682"/>
    <w:multiLevelType w:val="hybridMultilevel"/>
    <w:tmpl w:val="27868ED4"/>
    <w:lvl w:ilvl="0" w:tplc="024C68DE">
      <w:start w:val="1"/>
      <w:numFmt w:val="lowerLetter"/>
      <w:lvlText w:val="%1."/>
      <w:lvlJc w:val="left"/>
      <w:pPr>
        <w:ind w:left="585" w:hanging="255"/>
      </w:pPr>
      <w:rPr>
        <w:rFonts w:ascii="Times New Roman" w:eastAsia="Times New Roman" w:hAnsi="Times New Roman" w:cs="Times New Roman" w:hint="default"/>
        <w:w w:val="100"/>
        <w:sz w:val="27"/>
        <w:szCs w:val="27"/>
        <w:lang w:val="en-US" w:eastAsia="en-US" w:bidi="ar-SA"/>
      </w:rPr>
    </w:lvl>
    <w:lvl w:ilvl="1" w:tplc="90D266D2">
      <w:numFmt w:val="bullet"/>
      <w:lvlText w:val="-"/>
      <w:lvlJc w:val="left"/>
      <w:pPr>
        <w:ind w:left="1306" w:hanging="361"/>
      </w:pPr>
      <w:rPr>
        <w:rFonts w:ascii="Times New Roman" w:eastAsia="Times New Roman" w:hAnsi="Times New Roman" w:cs="Times New Roman" w:hint="default"/>
        <w:w w:val="100"/>
        <w:sz w:val="27"/>
        <w:szCs w:val="27"/>
        <w:lang w:val="en-US" w:eastAsia="en-US" w:bidi="ar-SA"/>
      </w:rPr>
    </w:lvl>
    <w:lvl w:ilvl="2" w:tplc="E786C1D6">
      <w:numFmt w:val="bullet"/>
      <w:lvlText w:val="•"/>
      <w:lvlJc w:val="left"/>
      <w:pPr>
        <w:ind w:left="2488" w:hanging="361"/>
      </w:pPr>
      <w:rPr>
        <w:rFonts w:hint="default"/>
        <w:lang w:val="en-US" w:eastAsia="en-US" w:bidi="ar-SA"/>
      </w:rPr>
    </w:lvl>
    <w:lvl w:ilvl="3" w:tplc="E0E42CAE">
      <w:numFmt w:val="bullet"/>
      <w:lvlText w:val="•"/>
      <w:lvlJc w:val="left"/>
      <w:pPr>
        <w:ind w:left="3677" w:hanging="361"/>
      </w:pPr>
      <w:rPr>
        <w:rFonts w:hint="default"/>
        <w:lang w:val="en-US" w:eastAsia="en-US" w:bidi="ar-SA"/>
      </w:rPr>
    </w:lvl>
    <w:lvl w:ilvl="4" w:tplc="8564C622">
      <w:numFmt w:val="bullet"/>
      <w:lvlText w:val="•"/>
      <w:lvlJc w:val="left"/>
      <w:pPr>
        <w:ind w:left="4866" w:hanging="361"/>
      </w:pPr>
      <w:rPr>
        <w:rFonts w:hint="default"/>
        <w:lang w:val="en-US" w:eastAsia="en-US" w:bidi="ar-SA"/>
      </w:rPr>
    </w:lvl>
    <w:lvl w:ilvl="5" w:tplc="8910D168">
      <w:numFmt w:val="bullet"/>
      <w:lvlText w:val="•"/>
      <w:lvlJc w:val="left"/>
      <w:pPr>
        <w:ind w:left="6055" w:hanging="361"/>
      </w:pPr>
      <w:rPr>
        <w:rFonts w:hint="default"/>
        <w:lang w:val="en-US" w:eastAsia="en-US" w:bidi="ar-SA"/>
      </w:rPr>
    </w:lvl>
    <w:lvl w:ilvl="6" w:tplc="16A402EA">
      <w:numFmt w:val="bullet"/>
      <w:lvlText w:val="•"/>
      <w:lvlJc w:val="left"/>
      <w:pPr>
        <w:ind w:left="7244" w:hanging="361"/>
      </w:pPr>
      <w:rPr>
        <w:rFonts w:hint="default"/>
        <w:lang w:val="en-US" w:eastAsia="en-US" w:bidi="ar-SA"/>
      </w:rPr>
    </w:lvl>
    <w:lvl w:ilvl="7" w:tplc="2FF2C1C6">
      <w:numFmt w:val="bullet"/>
      <w:lvlText w:val="•"/>
      <w:lvlJc w:val="left"/>
      <w:pPr>
        <w:ind w:left="8433" w:hanging="361"/>
      </w:pPr>
      <w:rPr>
        <w:rFonts w:hint="default"/>
        <w:lang w:val="en-US" w:eastAsia="en-US" w:bidi="ar-SA"/>
      </w:rPr>
    </w:lvl>
    <w:lvl w:ilvl="8" w:tplc="3F04FB32">
      <w:numFmt w:val="bullet"/>
      <w:lvlText w:val="•"/>
      <w:lvlJc w:val="left"/>
      <w:pPr>
        <w:ind w:left="9622" w:hanging="361"/>
      </w:pPr>
      <w:rPr>
        <w:rFonts w:hint="default"/>
        <w:lang w:val="en-US" w:eastAsia="en-US" w:bidi="ar-SA"/>
      </w:rPr>
    </w:lvl>
  </w:abstractNum>
  <w:abstractNum w:abstractNumId="1">
    <w:nsid w:val="60125E44"/>
    <w:multiLevelType w:val="hybridMultilevel"/>
    <w:tmpl w:val="52A4F62C"/>
    <w:lvl w:ilvl="0" w:tplc="42EA9C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EB1"/>
    <w:rsid w:val="000266EE"/>
    <w:rsid w:val="000F5310"/>
    <w:rsid w:val="001F36EE"/>
    <w:rsid w:val="00200668"/>
    <w:rsid w:val="00327F4E"/>
    <w:rsid w:val="003D7EB1"/>
    <w:rsid w:val="003E0232"/>
    <w:rsid w:val="004A5888"/>
    <w:rsid w:val="004F1D6E"/>
    <w:rsid w:val="00556563"/>
    <w:rsid w:val="0062058C"/>
    <w:rsid w:val="00626509"/>
    <w:rsid w:val="00662748"/>
    <w:rsid w:val="006958AC"/>
    <w:rsid w:val="006E2E76"/>
    <w:rsid w:val="007F120F"/>
    <w:rsid w:val="00804912"/>
    <w:rsid w:val="008324B7"/>
    <w:rsid w:val="00843030"/>
    <w:rsid w:val="00853F5C"/>
    <w:rsid w:val="00885842"/>
    <w:rsid w:val="008E07B4"/>
    <w:rsid w:val="008F188F"/>
    <w:rsid w:val="00962FE5"/>
    <w:rsid w:val="00977629"/>
    <w:rsid w:val="00BF074E"/>
    <w:rsid w:val="00E844A0"/>
    <w:rsid w:val="00F553A2"/>
    <w:rsid w:val="00F8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2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B1"/>
    <w:pPr>
      <w:spacing w:after="0" w:line="240" w:lineRule="auto"/>
    </w:pPr>
    <w:rPr>
      <w:rFonts w:eastAsia="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3D7EB1"/>
    <w:pPr>
      <w:spacing w:after="0" w:line="240" w:lineRule="auto"/>
    </w:pPr>
    <w:rPr>
      <w:rFonts w:asciiTheme="minorHAnsi" w:hAnsiTheme="minorHAnsi"/>
      <w:kern w:val="0"/>
      <w:sz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3D7EB1"/>
    <w:pPr>
      <w:widowControl w:val="0"/>
      <w:autoSpaceDE w:val="0"/>
      <w:autoSpaceDN w:val="0"/>
      <w:spacing w:before="47"/>
      <w:ind w:left="585"/>
    </w:pPr>
    <w:rPr>
      <w:sz w:val="27"/>
      <w:szCs w:val="27"/>
    </w:rPr>
  </w:style>
  <w:style w:type="character" w:customStyle="1" w:styleId="BodyTextChar">
    <w:name w:val="Body Text Char"/>
    <w:basedOn w:val="DefaultParagraphFont"/>
    <w:link w:val="BodyText"/>
    <w:uiPriority w:val="1"/>
    <w:rsid w:val="003D7EB1"/>
    <w:rPr>
      <w:rFonts w:eastAsia="Times New Roman" w:cs="Times New Roman"/>
      <w:kern w:val="0"/>
      <w:sz w:val="27"/>
      <w:szCs w:val="27"/>
      <w14:ligatures w14:val="none"/>
    </w:rPr>
  </w:style>
  <w:style w:type="paragraph" w:styleId="ListParagraph">
    <w:name w:val="List Paragraph"/>
    <w:basedOn w:val="Normal"/>
    <w:uiPriority w:val="1"/>
    <w:qFormat/>
    <w:rsid w:val="003D7EB1"/>
    <w:pPr>
      <w:widowControl w:val="0"/>
      <w:autoSpaceDE w:val="0"/>
      <w:autoSpaceDN w:val="0"/>
      <w:spacing w:before="47"/>
      <w:ind w:left="916" w:hanging="332"/>
    </w:pPr>
    <w:rPr>
      <w:sz w:val="22"/>
      <w:szCs w:val="22"/>
    </w:rPr>
  </w:style>
  <w:style w:type="paragraph" w:styleId="NoSpacing">
    <w:name w:val="No Spacing"/>
    <w:uiPriority w:val="1"/>
    <w:qFormat/>
    <w:rsid w:val="00885842"/>
    <w:pPr>
      <w:spacing w:after="0" w:line="240" w:lineRule="auto"/>
    </w:pPr>
    <w:rPr>
      <w:rFonts w:asciiTheme="minorHAnsi" w:hAnsiTheme="minorHAnsi"/>
      <w:kern w:val="0"/>
      <w:sz w:val="22"/>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EB1"/>
    <w:pPr>
      <w:spacing w:after="0" w:line="240" w:lineRule="auto"/>
    </w:pPr>
    <w:rPr>
      <w:rFonts w:eastAsia="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3D7EB1"/>
    <w:pPr>
      <w:spacing w:after="0" w:line="240" w:lineRule="auto"/>
    </w:pPr>
    <w:rPr>
      <w:rFonts w:asciiTheme="minorHAnsi" w:hAnsiTheme="minorHAnsi"/>
      <w:kern w:val="0"/>
      <w:sz w:val="22"/>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3D7EB1"/>
    <w:pPr>
      <w:widowControl w:val="0"/>
      <w:autoSpaceDE w:val="0"/>
      <w:autoSpaceDN w:val="0"/>
      <w:spacing w:before="47"/>
      <w:ind w:left="585"/>
    </w:pPr>
    <w:rPr>
      <w:sz w:val="27"/>
      <w:szCs w:val="27"/>
    </w:rPr>
  </w:style>
  <w:style w:type="character" w:customStyle="1" w:styleId="BodyTextChar">
    <w:name w:val="Body Text Char"/>
    <w:basedOn w:val="DefaultParagraphFont"/>
    <w:link w:val="BodyText"/>
    <w:uiPriority w:val="1"/>
    <w:rsid w:val="003D7EB1"/>
    <w:rPr>
      <w:rFonts w:eastAsia="Times New Roman" w:cs="Times New Roman"/>
      <w:kern w:val="0"/>
      <w:sz w:val="27"/>
      <w:szCs w:val="27"/>
      <w14:ligatures w14:val="none"/>
    </w:rPr>
  </w:style>
  <w:style w:type="paragraph" w:styleId="ListParagraph">
    <w:name w:val="List Paragraph"/>
    <w:basedOn w:val="Normal"/>
    <w:uiPriority w:val="1"/>
    <w:qFormat/>
    <w:rsid w:val="003D7EB1"/>
    <w:pPr>
      <w:widowControl w:val="0"/>
      <w:autoSpaceDE w:val="0"/>
      <w:autoSpaceDN w:val="0"/>
      <w:spacing w:before="47"/>
      <w:ind w:left="916" w:hanging="332"/>
    </w:pPr>
    <w:rPr>
      <w:sz w:val="22"/>
      <w:szCs w:val="22"/>
    </w:rPr>
  </w:style>
  <w:style w:type="paragraph" w:styleId="NoSpacing">
    <w:name w:val="No Spacing"/>
    <w:uiPriority w:val="1"/>
    <w:qFormat/>
    <w:rsid w:val="00885842"/>
    <w:pPr>
      <w:spacing w:after="0" w:line="240" w:lineRule="auto"/>
    </w:pPr>
    <w:rPr>
      <w:rFonts w:asciiTheme="minorHAnsi" w:hAnsiTheme="minorHAnsi"/>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NguyenThi NGA</cp:lastModifiedBy>
  <cp:revision>3</cp:revision>
  <dcterms:created xsi:type="dcterms:W3CDTF">2024-08-14T09:36:00Z</dcterms:created>
  <dcterms:modified xsi:type="dcterms:W3CDTF">2024-08-14T10:14:00Z</dcterms:modified>
</cp:coreProperties>
</file>