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4C" w:rsidRDefault="00D34C4C" w:rsidP="00D34C4C"/>
    <w:p w:rsidR="00D34C4C" w:rsidRDefault="00D34C4C" w:rsidP="00D34C4C"/>
    <w:p w:rsidR="00D34C4C" w:rsidRDefault="00D34C4C" w:rsidP="00D34C4C">
      <w:r>
        <w:tab/>
      </w:r>
      <w:r>
        <w:tab/>
      </w:r>
      <w:r>
        <w:tab/>
      </w:r>
      <w:r>
        <w:tab/>
      </w:r>
    </w:p>
    <w:p w:rsidR="00D34C4C" w:rsidRDefault="00D34C4C" w:rsidP="00D34C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Languages</w:t>
      </w:r>
      <w:r w:rsidRPr="005949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[Fall 2010</w:t>
      </w:r>
      <w:r w:rsidRPr="0059495A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w:rsidR="00D34C4C" w:rsidRDefault="00D34C4C" w:rsidP="00D34C4C">
      <w:pPr>
        <w:jc w:val="center"/>
      </w:pPr>
      <w:r>
        <w:rPr>
          <w:b/>
          <w:sz w:val="32"/>
          <w:szCs w:val="32"/>
        </w:rPr>
        <w:t>Practice Test III</w:t>
      </w:r>
    </w:p>
    <w:p w:rsidR="00D34C4C" w:rsidRDefault="00D34C4C" w:rsidP="00D34C4C">
      <w:pPr>
        <w:jc w:val="center"/>
      </w:pPr>
    </w:p>
    <w:p w:rsidR="00D34C4C" w:rsidRDefault="00D34C4C" w:rsidP="00D34C4C"/>
    <w:p w:rsidR="00D34C4C" w:rsidRDefault="00D34C4C" w:rsidP="00D34C4C"/>
    <w:p w:rsidR="00D34C4C" w:rsidRDefault="00D34C4C" w:rsidP="00D34C4C"/>
    <w:p w:rsidR="00D34C4C" w:rsidRPr="0059495A" w:rsidRDefault="00D34C4C" w:rsidP="00D34C4C">
      <w:pPr>
        <w:rPr>
          <w:b/>
        </w:rPr>
      </w:pPr>
      <w:r w:rsidRPr="0059495A">
        <w:rPr>
          <w:b/>
        </w:rPr>
        <w:t>NAME:</w:t>
      </w:r>
      <w:r>
        <w:rPr>
          <w:b/>
        </w:rPr>
        <w:t xml:space="preserve">  ______________________________________________________</w:t>
      </w:r>
    </w:p>
    <w:p w:rsidR="00D34C4C" w:rsidRDefault="00D34C4C" w:rsidP="00D34C4C"/>
    <w:p w:rsidR="00D34C4C" w:rsidRDefault="00D34C4C" w:rsidP="00D34C4C"/>
    <w:p w:rsidR="00D34C4C" w:rsidRDefault="00D34C4C" w:rsidP="00D34C4C"/>
    <w:p w:rsidR="00D34C4C" w:rsidRDefault="00D34C4C" w:rsidP="00D34C4C">
      <w:pPr>
        <w:rPr>
          <w:b/>
          <w:sz w:val="32"/>
          <w:szCs w:val="32"/>
        </w:rPr>
      </w:pPr>
    </w:p>
    <w:p w:rsidR="00D34C4C" w:rsidRDefault="00D34C4C" w:rsidP="00D34C4C">
      <w:pPr>
        <w:rPr>
          <w:b/>
          <w:sz w:val="32"/>
          <w:szCs w:val="32"/>
        </w:rPr>
      </w:pPr>
    </w:p>
    <w:p w:rsidR="00D34C4C" w:rsidRDefault="00D34C4C" w:rsidP="00D34C4C">
      <w:pPr>
        <w:rPr>
          <w:b/>
          <w:sz w:val="32"/>
          <w:szCs w:val="32"/>
        </w:rPr>
      </w:pPr>
    </w:p>
    <w:p w:rsidR="00D34C4C" w:rsidRPr="009A326C" w:rsidRDefault="00D34C4C" w:rsidP="00D34C4C">
      <w:pPr>
        <w:rPr>
          <w:b/>
        </w:rPr>
      </w:pPr>
      <w:r w:rsidRPr="009A326C">
        <w:rPr>
          <w:b/>
        </w:rPr>
        <w:t xml:space="preserve">Instructions:  </w:t>
      </w:r>
    </w:p>
    <w:p w:rsidR="00D34C4C" w:rsidRDefault="00D34C4C" w:rsidP="00D34C4C"/>
    <w:p w:rsidR="00D34C4C" w:rsidRDefault="00D34C4C" w:rsidP="00D34C4C">
      <w:r>
        <w:t>1) This test is 4 pages in length.</w:t>
      </w:r>
    </w:p>
    <w:p w:rsidR="00D34C4C" w:rsidRDefault="00D34C4C" w:rsidP="00D34C4C"/>
    <w:p w:rsidR="00D34C4C" w:rsidRDefault="00D34C4C" w:rsidP="00D34C4C">
      <w:r>
        <w:t>2) You have 2 hours to complete and turn in this test.</w:t>
      </w:r>
    </w:p>
    <w:p w:rsidR="00D34C4C" w:rsidRDefault="00D34C4C" w:rsidP="00D34C4C"/>
    <w:p w:rsidR="00D34C4C" w:rsidRDefault="00D34C4C" w:rsidP="00D34C4C">
      <w:r>
        <w:t>3) Short-answer questions include a guideline for how many sentences to write.  Respond in complete English sentences.</w:t>
      </w:r>
    </w:p>
    <w:p w:rsidR="00D34C4C" w:rsidRDefault="00D34C4C" w:rsidP="00D34C4C"/>
    <w:p w:rsidR="00D34C4C" w:rsidRDefault="00D34C4C" w:rsidP="00D34C4C">
      <w:r>
        <w:t>4) This test is closed books, notes, papers, friends, neighbors, etc.</w:t>
      </w:r>
    </w:p>
    <w:p w:rsidR="00D34C4C" w:rsidRDefault="00D34C4C" w:rsidP="00D34C4C"/>
    <w:p w:rsidR="00D34C4C" w:rsidRDefault="00D34C4C" w:rsidP="00D34C4C">
      <w:r>
        <w:t>5) Use the backs of pages in this test packet for scratch work.  If you write more than a final answer in the area next to a question, circle your final answer.</w:t>
      </w:r>
    </w:p>
    <w:p w:rsidR="00D34C4C" w:rsidRDefault="00D34C4C" w:rsidP="00D34C4C"/>
    <w:p w:rsidR="00D34C4C" w:rsidRDefault="00D34C4C" w:rsidP="00D34C4C"/>
    <w:p w:rsidR="00D34C4C" w:rsidRDefault="00D34C4C" w:rsidP="00D34C4C"/>
    <w:p w:rsidR="00D34C4C" w:rsidRDefault="00D34C4C" w:rsidP="00D34C4C">
      <w:r>
        <w:t xml:space="preserve">6) Write and sign the following: </w:t>
      </w:r>
    </w:p>
    <w:p w:rsidR="00D34C4C" w:rsidRDefault="00D34C4C" w:rsidP="00D34C4C">
      <w:r>
        <w:t xml:space="preserve">“I pledge my Honor that I have not cheated, and will not cheat, on this test.” </w:t>
      </w:r>
    </w:p>
    <w:p w:rsidR="00D34C4C" w:rsidRDefault="00D34C4C" w:rsidP="00D34C4C"/>
    <w:p w:rsidR="00D34C4C" w:rsidRDefault="00D34C4C" w:rsidP="00D34C4C">
      <w:r>
        <w:t>_______________________________________________________________________</w:t>
      </w:r>
    </w:p>
    <w:p w:rsidR="00D34C4C" w:rsidRDefault="00D34C4C" w:rsidP="00D34C4C"/>
    <w:p w:rsidR="00D34C4C" w:rsidRDefault="00D34C4C" w:rsidP="00D34C4C">
      <w:r>
        <w:t>_______________________________________________________________________</w:t>
      </w:r>
    </w:p>
    <w:p w:rsidR="00D34C4C" w:rsidRDefault="00D34C4C" w:rsidP="00D34C4C"/>
    <w:p w:rsidR="00D34C4C" w:rsidRDefault="00D34C4C" w:rsidP="00D34C4C"/>
    <w:p w:rsidR="00905281" w:rsidRDefault="00D34C4C" w:rsidP="00905281">
      <w:pPr>
        <w:jc w:val="both"/>
      </w:pPr>
      <w:r>
        <w:tab/>
      </w:r>
      <w:r>
        <w:tab/>
      </w:r>
      <w:r>
        <w:tab/>
      </w:r>
      <w:proofErr w:type="gramStart"/>
      <w:r>
        <w:t>Signed: ______________________________________________</w:t>
      </w:r>
      <w:r>
        <w:br w:type="page"/>
      </w:r>
      <w:r w:rsidR="00905281">
        <w:lastRenderedPageBreak/>
        <w:t>1.</w:t>
      </w:r>
      <w:proofErr w:type="gramEnd"/>
      <w:r w:rsidR="00905281">
        <w:t xml:space="preserve">  [10 points]</w:t>
      </w:r>
    </w:p>
    <w:p w:rsidR="00905281" w:rsidRDefault="00905281" w:rsidP="00905281">
      <w:pPr>
        <w:jc w:val="both"/>
      </w:pPr>
      <w:r>
        <w:t>What is a programming language?  [1-2 sentences]</w:t>
      </w: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2B6E11" w:rsidP="00905281">
      <w:pPr>
        <w:jc w:val="both"/>
      </w:pPr>
      <w:r>
        <w:t>2.  [10</w:t>
      </w:r>
      <w:r w:rsidR="00905281">
        <w:t xml:space="preserve"> points]</w:t>
      </w:r>
      <w:r w:rsidR="00905281" w:rsidRPr="0048588B">
        <w:t xml:space="preserve"> </w:t>
      </w:r>
    </w:p>
    <w:p w:rsidR="00905281" w:rsidRDefault="00905281" w:rsidP="00905281">
      <w:pPr>
        <w:jc w:val="both"/>
      </w:pPr>
      <w:r w:rsidRPr="0048588B">
        <w:t xml:space="preserve">What is a </w:t>
      </w:r>
      <w:proofErr w:type="spellStart"/>
      <w:r w:rsidRPr="0048588B">
        <w:t>thunk</w:t>
      </w:r>
      <w:proofErr w:type="spellEnd"/>
      <w:r w:rsidRPr="0048588B">
        <w:t>?  [1 sentence]</w:t>
      </w:r>
    </w:p>
    <w:p w:rsidR="00D34C4C" w:rsidRDefault="00D34C4C" w:rsidP="00905281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  <w:r>
        <w:t>3.  [10 points]</w:t>
      </w:r>
    </w:p>
    <w:p w:rsidR="00905281" w:rsidRDefault="00905281" w:rsidP="00905281">
      <w:pPr>
        <w:jc w:val="both"/>
      </w:pPr>
      <w:r>
        <w:t>If the following is a well-typed ML program, what is its type?  If not, why not?</w:t>
      </w:r>
    </w:p>
    <w:p w:rsidR="00905281" w:rsidRPr="0054488C" w:rsidRDefault="00905281" w:rsidP="0090528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fun</w:t>
      </w:r>
      <w:proofErr w:type="gramEnd"/>
      <w:r>
        <w:rPr>
          <w:rFonts w:ascii="Courier New" w:hAnsi="Courier New" w:cs="Courier New"/>
        </w:rPr>
        <w:t xml:space="preserve"> f(x) = f(x)</w:t>
      </w:r>
      <w:r w:rsidRPr="0054488C">
        <w:rPr>
          <w:rFonts w:ascii="Courier New" w:hAnsi="Courier New" w:cs="Courier New"/>
        </w:rPr>
        <w:t>;</w:t>
      </w:r>
    </w:p>
    <w:p w:rsidR="00D34C4C" w:rsidRPr="0054488C" w:rsidRDefault="00D34C4C" w:rsidP="00D34C4C">
      <w:pPr>
        <w:jc w:val="both"/>
        <w:rPr>
          <w:rFonts w:ascii="Courier New" w:hAnsi="Courier New" w:cs="Courier New"/>
        </w:rPr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D34C4C" w:rsidRDefault="00D34C4C" w:rsidP="00D34C4C">
      <w:pPr>
        <w:jc w:val="both"/>
      </w:pPr>
    </w:p>
    <w:p w:rsidR="0006398D" w:rsidRDefault="002B6E11">
      <w:r>
        <w:t>4.  [1</w:t>
      </w:r>
      <w:r w:rsidR="00905281">
        <w:t>0 points]</w:t>
      </w:r>
    </w:p>
    <w:p w:rsidR="00905281" w:rsidRDefault="00905281" w:rsidP="00905281">
      <w:pPr>
        <w:jc w:val="both"/>
      </w:pPr>
      <w:r>
        <w:t>Implement the standard</w:t>
      </w:r>
      <w:r w:rsidRPr="00746FAB">
        <w:rPr>
          <w:rFonts w:ascii="Courier New" w:hAnsi="Courier New" w:cs="Courier New"/>
        </w:rPr>
        <w:t xml:space="preserve"> </w:t>
      </w:r>
      <w:r w:rsidRPr="00AE1364">
        <w:rPr>
          <w:rFonts w:ascii="Courier New" w:hAnsi="Courier New" w:cs="Courier New"/>
        </w:rPr>
        <w:t>map</w:t>
      </w:r>
      <w:r>
        <w:rPr>
          <w:rFonts w:ascii="Courier New" w:hAnsi="Courier New" w:cs="Courier New"/>
        </w:rPr>
        <w:t xml:space="preserve"> </w:t>
      </w:r>
      <w:r w:rsidRPr="00746FAB">
        <w:t>function in ML</w:t>
      </w:r>
      <w:r w:rsidRPr="00894A5B">
        <w:t xml:space="preserve">.  Your solution must </w:t>
      </w:r>
      <w:r>
        <w:t xml:space="preserve">(1) </w:t>
      </w:r>
      <w:r w:rsidRPr="00894A5B">
        <w:t xml:space="preserve">be only one line </w:t>
      </w:r>
      <w:r>
        <w:t xml:space="preserve">of code, (2) use ML syntax, (3) use one of SML/NJ’s built-in </w:t>
      </w:r>
      <w:r w:rsidRPr="00E02225">
        <w:rPr>
          <w:i/>
        </w:rPr>
        <w:t>fold</w:t>
      </w:r>
      <w:r w:rsidRPr="00894A5B">
        <w:t xml:space="preserve"> </w:t>
      </w:r>
      <w:r>
        <w:t>functions (but use no other built-in functions), and (4) begin as follows:</w:t>
      </w:r>
    </w:p>
    <w:p w:rsidR="00905281" w:rsidRDefault="00905281" w:rsidP="00905281">
      <w:pPr>
        <w:jc w:val="both"/>
        <w:rPr>
          <w:rFonts w:ascii="Courier New" w:hAnsi="Courier New" w:cs="Courier New"/>
          <w:sz w:val="20"/>
          <w:szCs w:val="20"/>
        </w:rPr>
      </w:pPr>
    </w:p>
    <w:p w:rsidR="00905281" w:rsidRDefault="00905281" w:rsidP="00905281">
      <w:pPr>
        <w:jc w:val="both"/>
        <w:rPr>
          <w:rFonts w:ascii="Courier New" w:hAnsi="Courier New" w:cs="Courier New"/>
          <w:sz w:val="20"/>
          <w:szCs w:val="20"/>
        </w:rPr>
      </w:pPr>
    </w:p>
    <w:p w:rsidR="00905281" w:rsidRDefault="00905281" w:rsidP="00905281">
      <w:pPr>
        <w:jc w:val="both"/>
        <w:rPr>
          <w:rFonts w:ascii="Courier New" w:hAnsi="Courier New" w:cs="Courier New"/>
          <w:sz w:val="20"/>
          <w:szCs w:val="20"/>
        </w:rPr>
      </w:pPr>
    </w:p>
    <w:p w:rsidR="00905281" w:rsidRPr="0001495A" w:rsidRDefault="00905281" w:rsidP="00905281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25DA6">
        <w:rPr>
          <w:rFonts w:ascii="Courier New" w:hAnsi="Courier New" w:cs="Courier New"/>
          <w:sz w:val="20"/>
          <w:szCs w:val="20"/>
        </w:rPr>
        <w:t>fun</w:t>
      </w:r>
      <w:proofErr w:type="gramEnd"/>
      <w:r w:rsidRPr="00D25DA6">
        <w:rPr>
          <w:rFonts w:ascii="Courier New" w:hAnsi="Courier New" w:cs="Courier New"/>
          <w:sz w:val="20"/>
          <w:szCs w:val="20"/>
        </w:rPr>
        <w:t xml:space="preserve"> </w:t>
      </w:r>
      <w:r w:rsidRPr="009905D9">
        <w:rPr>
          <w:rFonts w:ascii="Courier New" w:hAnsi="Courier New" w:cs="Courier New"/>
          <w:sz w:val="20"/>
          <w:szCs w:val="20"/>
        </w:rPr>
        <w:t>map</w:t>
      </w:r>
      <w:r w:rsidRPr="00D25DA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 </w:t>
      </w:r>
      <w:r w:rsidRPr="00D25DA6">
        <w:rPr>
          <w:rFonts w:ascii="Courier New" w:hAnsi="Courier New" w:cs="Courier New"/>
          <w:sz w:val="20"/>
          <w:szCs w:val="20"/>
        </w:rPr>
        <w:t>L =</w:t>
      </w: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  <w:r>
        <w:lastRenderedPageBreak/>
        <w:t>5</w:t>
      </w:r>
      <w:r w:rsidR="002B6E11">
        <w:t>.  [20</w:t>
      </w:r>
      <w:r>
        <w:t xml:space="preserve"> points]</w:t>
      </w:r>
    </w:p>
    <w:p w:rsidR="00905281" w:rsidRDefault="00905281" w:rsidP="00905281">
      <w:pPr>
        <w:jc w:val="both"/>
      </w:pPr>
      <w:r>
        <w:t xml:space="preserve">Define the dynamic semantics of </w:t>
      </w:r>
      <w:proofErr w:type="spellStart"/>
      <w:r>
        <w:t>λ</w:t>
      </w:r>
      <w:r w:rsidRPr="00D374D9">
        <w:rPr>
          <w:vertAlign w:val="subscript"/>
        </w:rPr>
        <w:t>UT</w:t>
      </w:r>
      <w:proofErr w:type="spellEnd"/>
      <w:r>
        <w:t xml:space="preserve"> using evaluation contexts.</w:t>
      </w: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</w:p>
    <w:p w:rsidR="00905281" w:rsidRDefault="00905281" w:rsidP="00905281">
      <w:pPr>
        <w:jc w:val="both"/>
      </w:pPr>
      <w:r>
        <w:t>6.  [20 points]</w:t>
      </w:r>
    </w:p>
    <w:p w:rsidR="00905281" w:rsidRDefault="00905281" w:rsidP="00905281">
      <w:pPr>
        <w:jc w:val="both"/>
      </w:pPr>
      <w:r>
        <w:t xml:space="preserve">Assuming that progress and preservation theorems hold for </w:t>
      </w:r>
      <w:proofErr w:type="spellStart"/>
      <w:proofErr w:type="gramStart"/>
      <w:r w:rsidRPr="000C7A72">
        <w:rPr>
          <w:rFonts w:ascii="Courier New" w:hAnsi="Courier New" w:cs="Courier New"/>
        </w:rPr>
        <w:t>λ</w:t>
      </w:r>
      <w:r w:rsidRPr="003C5485">
        <w:rPr>
          <w:vertAlign w:val="subscript"/>
        </w:rPr>
        <w:t>ST</w:t>
      </w:r>
      <w:proofErr w:type="spellEnd"/>
      <w:r>
        <w:t>,</w:t>
      </w:r>
      <w:proofErr w:type="gramEnd"/>
      <w:r>
        <w:t xml:space="preserve"> prove the following standard type-safety theorem: </w:t>
      </w:r>
    </w:p>
    <w:p w:rsidR="00905281" w:rsidRPr="008849D1" w:rsidRDefault="00905281" w:rsidP="00905281">
      <w:pPr>
        <w:jc w:val="center"/>
      </w:pPr>
      <w:r>
        <w:rPr>
          <w:rFonts w:ascii="Symbol" w:hAnsi="Symbol" w:cs="Symbol"/>
        </w:rPr>
        <w:t></w:t>
      </w:r>
      <w:r w:rsidRPr="008849D1">
        <w:t>e</w:t>
      </w:r>
      <w:r w:rsidRPr="008849D1">
        <w:rPr>
          <w:vertAlign w:val="subscript"/>
        </w:rPr>
        <w:t>1</w:t>
      </w:r>
      <w:r w:rsidRPr="008849D1">
        <w:t>,e</w:t>
      </w:r>
      <w:r w:rsidRPr="008849D1">
        <w:rPr>
          <w:vertAlign w:val="subscript"/>
        </w:rPr>
        <w:t>2</w:t>
      </w:r>
      <w:r w:rsidRPr="008849D1">
        <w:t>,</w:t>
      </w:r>
      <w:r>
        <w:t>τ</w:t>
      </w:r>
      <w:r w:rsidRPr="008849D1">
        <w:t xml:space="preserve"> : (e</w:t>
      </w:r>
      <w:r w:rsidRPr="008849D1">
        <w:rPr>
          <w:vertAlign w:val="subscript"/>
        </w:rPr>
        <w:t>1</w:t>
      </w:r>
      <w:r w:rsidRPr="008849D1">
        <w:t>:</w:t>
      </w:r>
      <w:r>
        <w:t>τ</w:t>
      </w:r>
      <w:r w:rsidRPr="008849D1">
        <w:t xml:space="preserve">  </w:t>
      </w:r>
      <w:r>
        <w:rPr>
          <w:rFonts w:ascii="Symbol" w:hAnsi="Symbol" w:cs="Symbol"/>
        </w:rPr>
        <w:t></w:t>
      </w:r>
      <w:r w:rsidRPr="008849D1">
        <w:t xml:space="preserve">  e</w:t>
      </w:r>
      <w:r w:rsidRPr="008849D1">
        <w:rPr>
          <w:vertAlign w:val="subscript"/>
        </w:rPr>
        <w:t>1</w:t>
      </w:r>
      <w:r w:rsidRPr="008849D1">
        <w:t xml:space="preserve"> </w:t>
      </w:r>
      <w:r>
        <w:rPr>
          <w:rFonts w:ascii="Symbol" w:hAnsi="Symbol" w:cs="Symbol"/>
        </w:rPr>
        <w:t></w:t>
      </w:r>
      <w:r w:rsidRPr="008849D1">
        <w:t>* e</w:t>
      </w:r>
      <w:r w:rsidRPr="008849D1">
        <w:rPr>
          <w:vertAlign w:val="subscript"/>
        </w:rPr>
        <w:t>2</w:t>
      </w:r>
      <w:r w:rsidRPr="008849D1">
        <w:t xml:space="preserve">)  </w:t>
      </w:r>
      <w:r>
        <w:rPr>
          <w:rFonts w:ascii="Symbol" w:hAnsi="Symbol" w:cs="Symbol"/>
        </w:rPr>
        <w:t>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</w:t>
      </w:r>
      <w:r w:rsidRPr="008849D1">
        <w:t>e</w:t>
      </w:r>
      <w:r w:rsidRPr="008849D1">
        <w:rPr>
          <w:vertAlign w:val="subscript"/>
        </w:rPr>
        <w:t>2</w:t>
      </w:r>
      <w:r w:rsidRPr="008849D1">
        <w:t>:</w:t>
      </w:r>
      <w:r>
        <w:t>τ</w:t>
      </w:r>
      <w:r w:rsidRPr="008849D1">
        <w:t xml:space="preserve">  </w:t>
      </w:r>
      <w:r>
        <w:rPr>
          <w:rFonts w:ascii="Symbol" w:hAnsi="Symbol" w:cs="Symbol"/>
        </w:rPr>
        <w:t></w:t>
      </w:r>
      <w:r w:rsidRPr="008849D1">
        <w:t xml:space="preserve">  ( (</w:t>
      </w:r>
      <w:r>
        <w:rPr>
          <w:rFonts w:ascii="Symbol" w:hAnsi="Symbol" w:cs="Symbol"/>
        </w:rPr>
        <w:t></w:t>
      </w:r>
      <w:r w:rsidRPr="008849D1">
        <w:t>v: e</w:t>
      </w:r>
      <w:r w:rsidRPr="008849D1">
        <w:rPr>
          <w:vertAlign w:val="subscript"/>
        </w:rPr>
        <w:t>2</w:t>
      </w:r>
      <w:r w:rsidRPr="008849D1">
        <w:t xml:space="preserve">=v) </w:t>
      </w:r>
      <w:r>
        <w:rPr>
          <w:rFonts w:ascii="Symbol" w:hAnsi="Symbol" w:cs="Symbol"/>
        </w:rPr>
        <w:t></w:t>
      </w:r>
      <w:r w:rsidRPr="008849D1">
        <w:t xml:space="preserve"> (</w:t>
      </w:r>
      <w:r>
        <w:rPr>
          <w:rFonts w:ascii="Symbol" w:hAnsi="Symbol" w:cs="Symbol"/>
        </w:rPr>
        <w:t></w:t>
      </w:r>
      <w:r w:rsidRPr="008849D1">
        <w:t>e</w:t>
      </w:r>
      <w:r w:rsidRPr="008849D1">
        <w:rPr>
          <w:vertAlign w:val="subscript"/>
        </w:rPr>
        <w:t>3</w:t>
      </w:r>
      <w:r w:rsidRPr="008849D1">
        <w:t>: e</w:t>
      </w:r>
      <w:r w:rsidRPr="008849D1">
        <w:rPr>
          <w:vertAlign w:val="subscript"/>
        </w:rPr>
        <w:t>2</w:t>
      </w:r>
      <w:r w:rsidRPr="008849D1">
        <w:t xml:space="preserve"> </w:t>
      </w:r>
      <w:r>
        <w:rPr>
          <w:rFonts w:ascii="Symbol" w:hAnsi="Symbol" w:cs="Symbol"/>
        </w:rPr>
        <w:t></w:t>
      </w:r>
      <w:r>
        <w:rPr>
          <w:rFonts w:ascii="Symbol" w:hAnsi="Symbol" w:cs="Symbol"/>
        </w:rPr>
        <w:t></w:t>
      </w:r>
      <w:r w:rsidRPr="008849D1">
        <w:t>e</w:t>
      </w:r>
      <w:r w:rsidRPr="008849D1">
        <w:rPr>
          <w:vertAlign w:val="subscript"/>
        </w:rPr>
        <w:t>3</w:t>
      </w:r>
      <w:r w:rsidRPr="008849D1">
        <w:t>) ) )</w:t>
      </w:r>
    </w:p>
    <w:p w:rsidR="00905281" w:rsidRDefault="00905281" w:rsidP="00905281">
      <w:pPr>
        <w:jc w:val="both"/>
      </w:pPr>
    </w:p>
    <w:p w:rsidR="00905281" w:rsidRDefault="00905281" w:rsidP="00905281"/>
    <w:p w:rsidR="00905281" w:rsidRDefault="00905281" w:rsidP="00905281"/>
    <w:p w:rsidR="002B6E11" w:rsidRDefault="002B6E11">
      <w:pPr>
        <w:spacing w:after="200" w:line="276" w:lineRule="auto"/>
      </w:pPr>
      <w:r>
        <w:br w:type="page"/>
      </w:r>
    </w:p>
    <w:p w:rsidR="00905281" w:rsidRDefault="002B6E11">
      <w:r>
        <w:lastRenderedPageBreak/>
        <w:t>7.  [20 points]</w:t>
      </w:r>
    </w:p>
    <w:p w:rsidR="002B6E11" w:rsidRDefault="002B6E11">
      <w:r>
        <w:t xml:space="preserve">Define the first-order abstract syntax of </w:t>
      </w:r>
      <w:proofErr w:type="spellStart"/>
      <w:r>
        <w:t>diML</w:t>
      </w:r>
      <w:proofErr w:type="spellEnd"/>
      <w:r>
        <w:t>, with all the extensions we’ve formalized in class</w:t>
      </w:r>
      <w:r w:rsidR="00CD5207">
        <w:t>, like aggregate data types, references, exceptions, etc</w:t>
      </w:r>
      <w:r>
        <w:t xml:space="preserve">.  (You should also be able to define the higher-order abstract syntax and static and dynamic semantics of the fully extended version of </w:t>
      </w:r>
      <w:proofErr w:type="spellStart"/>
      <w:r>
        <w:t>diML</w:t>
      </w:r>
      <w:proofErr w:type="spellEnd"/>
      <w:r>
        <w:t xml:space="preserve">.  Given enough time, you should also be able to prove its soundness. </w:t>
      </w:r>
      <w:r>
        <w:sym w:font="Wingdings" w:char="F04A"/>
      </w:r>
      <w:r>
        <w:t>)</w:t>
      </w:r>
    </w:p>
    <w:sectPr w:rsidR="002B6E11">
      <w:footerReference w:type="even" r:id="rId4"/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22" w:rsidRDefault="00CD5207" w:rsidP="002E6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3A22" w:rsidRDefault="00CD52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22" w:rsidRDefault="00CD5207" w:rsidP="002E6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93A22" w:rsidRDefault="00CD5207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4C4C"/>
    <w:rsid w:val="0006398D"/>
    <w:rsid w:val="002B6E11"/>
    <w:rsid w:val="00905281"/>
    <w:rsid w:val="00CD5207"/>
    <w:rsid w:val="00D34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4C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4C4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34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ligatti</dc:creator>
  <cp:keywords/>
  <dc:description/>
  <cp:lastModifiedBy>ligatti</cp:lastModifiedBy>
  <cp:revision>4</cp:revision>
  <dcterms:created xsi:type="dcterms:W3CDTF">2010-11-30T16:52:00Z</dcterms:created>
  <dcterms:modified xsi:type="dcterms:W3CDTF">2010-12-02T18:39:00Z</dcterms:modified>
</cp:coreProperties>
</file>