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80" w:before="240" w:line="360"/>
        <w:jc w:val="right"/>
      </w:pPr>
      <w:r>
        <w:rPr>
          <w:rFonts w:ascii="David" w:cs="David" w:eastAsia="David" w:hAnsi="David"/>
          <w:b/>
          <w:bCs/>
          <w:color w:val="1F3864"/>
          <w:sz w:val="38"/>
          <w:szCs w:val="38"/>
          <w:rtl/>
        </w:rPr>
        <w:t xml:space="preserve">פרויקט מסכם: API של וורטים לפי פרשת השבוע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רקע ומטרה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בפרויקט הזה תבנה שרת Flask שמגיש וורטים על פרשות השבוע. כל אחד יכול לבקש וורט ולקרוא אותו. משתמש שנרשם לאתר מקבל גישה גם לוורטים הארוכים. מנהלים יכולים לפרסם וורטים חדשים.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הפרויקט מחבר את כל מה שלמדנו: בניית שרת ו-endpoints, קריאה וכתיבה של קבצים, אימות משתמשים (authentication), הרשאות (authorization), אחסון סיסמאות מאובטח, ו-JWT.</w:t>
      </w:r>
    </w:p>
    <w:p>
      <w:pPr>
        <w:pBdr>
          <w:right w:val="single" w:color="C00000" w:sz="20" w:space="12"/>
        </w:pBdr>
        <w:bidi/>
        <w:spacing w:after="120" w:before="100" w:line="360"/>
        <w:ind w:right="120"/>
        <w:jc w:val="right"/>
      </w:pPr>
      <w:r>
        <w:rPr>
          <w:rFonts w:ascii="David" w:cs="David" w:eastAsia="David" w:hAnsi="David"/>
          <w:b/>
          <w:bCs/>
          <w:color w:val="C00000"/>
          <w:sz w:val="26"/>
          <w:szCs w:val="26"/>
          <w:rtl/>
        </w:rPr>
        <w:t xml:space="preserve">שים לב: </w:t>
      </w:r>
      <w:r>
        <w:rPr>
          <w:rFonts w:ascii="David" w:cs="David" w:eastAsia="David" w:hAnsi="David"/>
          <w:sz w:val="26"/>
          <w:szCs w:val="26"/>
          <w:rtl/>
        </w:rPr>
        <w:t xml:space="preserve">אחרי כל שלב אתה מעלה לגיטהאב עם commit ברור. אל תתקדם לשלב הבא לפני שהשלב הנוכחי עובד ונבדק.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מבנה הפרויקט (כבר מוכן בתיקייה)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קיבלת את שלד התיקיות מוכן כדי שלא יהיה בלבול. אלה הקבצים: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vortim-api/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app.py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helpers.py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config.py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requirements.txt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data/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    parshiot/          (54 folders, one per parsha)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    users.json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    admins.json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tests/                 (self-check scripts, using requests)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    docs/                  (these instruction files)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תפקיד הקבצים: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app.py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מכיל את האפליקציה וכל ה-routes.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helpers.py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מכיל את כל פונקציות העזר — כאן בלבד.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config.py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מכיל הגדרות.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data/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מכיל את הנתונים.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כל פונקציות העזר נכתבות 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helpers.py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בלבד, ו-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app.py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מייבא אותן. אל תכתוב לוגיקה כבדה בתוך ה-routes עצמם — קרא לפונקציית עזר.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פורמט קובץ וורט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כל וורט הוא קובץ JSON נפרד בתוך תיקיית הפרשה. המבנה: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{ "id": "vort_01", "title": "...", "author": "...", "text": "..." }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אין הפרדה פיזית בין קצר לארוך.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השרת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מחשב אם וורט ארוך לפי מספר השורות בשדה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text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(מעל 20 שורות = ארוך). וורט ארוך נגיש רק למשתמש רשום.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תיקיית הטסטים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בתיקייה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tests/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יש סקריפט בדיקה לכל שלב, שמשתמש 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requests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כדי לפנות לשרת שלך ולבדוק שה-routes עונים נכון. הרץ את הסקריפט של השלב אחרי שסיימת אותו — קודם הפעל את השרת, ואז הרץ את הטסט. פירוט בקובץ 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tests/README.md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.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סדר העבודה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עבור שלב אחר שלב לפי המסמכים הממוספרים. קודם בונים שלד routes בסיסי שרואים שעובד, ורק אז מוסיפים נתונים אמיתיים, אימות והרשאות. בסוף כל שלב — הרץ את הטסט, ואז commit ו-push.</w:t>
      </w:r>
    </w:p>
    <w:p>
      <w:pPr>
        <w:pStyle w:val="Heading2"/>
        <w:bidi/>
        <w:spacing w:after="120" w:before="220" w:line="360"/>
        <w:jc w:val="right"/>
      </w:pPr>
      <w:r>
        <w:rPr>
          <w:rFonts w:ascii="David" w:cs="David" w:eastAsia="David" w:hAnsi="David"/>
          <w:b/>
          <w:bCs/>
          <w:color w:val="2E5496"/>
          <w:sz w:val="30"/>
          <w:szCs w:val="30"/>
          <w:rtl/>
        </w:rPr>
        <w:t xml:space="preserve">מה מגישים בסוף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קישור ל-repository בגיטהאב עם היסטוריית commits שמראה את ההתקדמות שלב-שלב, ו-README קצר שמסביר איך מריצים ואילו routes קיימים.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2026-08-13T10:48:23.925Z</dcterms:created>
  <dcterms:modified xsi:type="dcterms:W3CDTF">2026-08-13T10:48:23.936Z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