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ED0" w:rsidRDefault="00F04ED0" w:rsidP="00F04ED0">
      <w:r>
        <w:t>C1 Không gian trong thần thoại là không gian vũ trụ đang trong quá trình tạo lập, không xác định nơi chốn cụ thể. Thời gian trong thần thoại là thời gian cổ sơ, không xác định và mang tính vĩnh hằng.</w:t>
      </w:r>
    </w:p>
    <w:p w:rsidR="00F04ED0" w:rsidRDefault="00F04ED0" w:rsidP="00F04ED0"/>
    <w:p w:rsidR="00F04ED0" w:rsidRDefault="00F04ED0" w:rsidP="00F04ED0">
      <w:r>
        <w:t>C2 Cốt truyện thần thoại thường là chuỗi sự kiện xoay quanh quá trình sáng tạo nên thế giới, con người và văn hoá của các nhân vật siêu nhiên.</w:t>
      </w:r>
    </w:p>
    <w:p w:rsidR="00F04ED0" w:rsidRDefault="00F04ED0" w:rsidP="00F04ED0"/>
    <w:p w:rsidR="00F04ED0" w:rsidRDefault="00F04ED0" w:rsidP="00F04ED0">
      <w:r>
        <w:t>C3 Nhân vật trong thần thoại thường là thần, có sức mạnh phi thường để thực hiện công việc sáng tạo thế giới và sáng tạo văn hoá.</w:t>
      </w:r>
    </w:p>
    <w:p w:rsidR="00F04ED0" w:rsidRDefault="00F04ED0" w:rsidP="00F04ED0"/>
    <w:p w:rsidR="00F04ED0" w:rsidRDefault="00F04ED0" w:rsidP="00F04ED0">
      <w:r>
        <w:t>C4 Thời gian sử thi thuộc về quá khứ "một đi không trở lại" của cộng đồng, thường gắn với xã hội cổ đại hoặc xã hội phong kiến. (Không gian sử thi thường mở ra theo những cuộc phiêu lưu gắn với các kì tích của người anh hùng)</w:t>
      </w:r>
    </w:p>
    <w:p w:rsidR="00F04ED0" w:rsidRDefault="00F04ED0" w:rsidP="00F04ED0"/>
    <w:p w:rsidR="00F04ED0" w:rsidRDefault="00F04ED0" w:rsidP="00F04ED0">
      <w:r>
        <w:t>C5 Nhân vật người anh hùng sử thi hiện thân cho cộng đồng, thường hội tụ những đặc điểm nổi bật như: a. Sở hữu sức mạnh, tài năng, lòng dũng cảm phi thường; b. Luôn sẵn sàng đối mặt với thách thức, hiểm nguy; c. Lập nên những kì tích, uy danh lẫy lừng.</w:t>
      </w:r>
    </w:p>
    <w:p w:rsidR="00F04ED0" w:rsidRDefault="00F04ED0" w:rsidP="00F04ED0"/>
    <w:p w:rsidR="00F04ED0" w:rsidRDefault="00F04ED0" w:rsidP="00F04ED0">
      <w:r>
        <w:t>C6 Cốt truyện sử thi được tổ chức theo quan hệ xung đột giữa con người với thần quyền, giữa cộng đồng này với cộng đồng khác. Các sự kiện xoay quanh cuộc phiêu lưu và những kì tích của nhân vật chính. Yếu tố kì ảo có tác dụng tạo ra tình huống, vừa thử thách vừa tô đậm phẩm chất của người anh hùng</w:t>
      </w:r>
    </w:p>
    <w:p w:rsidR="00F04ED0" w:rsidRDefault="00F04ED0" w:rsidP="00F04ED0"/>
    <w:p w:rsidR="00F04ED0" w:rsidRDefault="00F04ED0" w:rsidP="00F04ED0">
      <w:r>
        <w:t>C7 Trong văn bản sử thi, lời của người kể chuyện thường ở ngôi thứ ba, thể hiện thái độ tôn vinh, ngợi ca người anh hùng có công với cộng đồng. Lời của nhân vật người anh hùng thể hiện hành động, tính cách anh hùng, thường là lời đối thoại (với thân linh hoặc với nhân vật khác). Cả lời kế và lời thoại trong sử thi đều giàu chất thơ</w:t>
      </w:r>
    </w:p>
    <w:p w:rsidR="00F04ED0" w:rsidRDefault="00F04ED0" w:rsidP="00F04ED0"/>
    <w:p w:rsidR="00F04ED0" w:rsidRDefault="00F04ED0" w:rsidP="00F04ED0">
      <w:r>
        <w:t>C8 Trạng thái tình cảm mãnh liệt, say đắm xuyên suốt tác phẩm văn học gọi là cảm hứng chủ đạo. Cảm hứng chủ đạo của sử thi gắn liền với tư tưởng chống thần quyền trong cuộc đấu tranh chinh phục tự nhiên và chống các thế lực đe doạ sự sống của cộng đồng. Lập trường của người kể đứng hẳn về phía nhân vật anh hùng để ngọi ca sức mạnh của cộng đồng mà sử thi tôn vinh.</w:t>
      </w:r>
    </w:p>
    <w:p w:rsidR="00F04ED0" w:rsidRDefault="00F04ED0" w:rsidP="00F04ED0"/>
    <w:p w:rsidR="00F04ED0" w:rsidRDefault="00F04ED0" w:rsidP="00F04ED0">
      <w:r>
        <w:t xml:space="preserve">C9 Một văn bản luôn gắn liền với một bối cảnh lịch sử – văn hoá nhất định. Sử thi ra đời chủ yếu trong giai đoạn xung đột giữa con người với thân quyền, giữa các cộng đồng với nhau, giữa tinh thần tự do của </w:t>
      </w:r>
      <w:r>
        <w:lastRenderedPageBreak/>
        <w:t>con người và các trật tự của luân lí xã hội Những vấn đề vẻ thế chế, tập tục, nghi lễ trong kiến tạo văn hoá của các cộng đồng xưa thể hiện khá sâu sắc trong sử thi.</w:t>
      </w:r>
    </w:p>
    <w:p w:rsidR="00F04ED0" w:rsidRDefault="00F04ED0" w:rsidP="00F04ED0">
      <w:r>
        <w:t>C10 Chủ thể trữ tình là khái niệm chỉ người thể hiện thái độ, cảm xúc, tư tưởng của mình trong suốt văn bản thơ.</w:t>
      </w:r>
    </w:p>
    <w:p w:rsidR="00F04ED0" w:rsidRDefault="00F04ED0" w:rsidP="00F04ED0"/>
    <w:p w:rsidR="00F04ED0" w:rsidRDefault="00F04ED0" w:rsidP="00F04ED0">
      <w:r>
        <w:t>C11 Vẫn tạo nên sự kết nối, cộng hưởng âm thanh giữa các dòng thơ, đồng thời làm cho thơ dễ nhớ, dễ thuộc hơn</w:t>
      </w:r>
    </w:p>
    <w:p w:rsidR="00F04ED0" w:rsidRDefault="00F04ED0" w:rsidP="00F04ED0"/>
    <w:p w:rsidR="00F04ED0" w:rsidRDefault="00F04ED0" w:rsidP="00F04ED0">
      <w:r>
        <w:t>C12 Nhịp (hay ngắt nhịp) là cách tổ chức sắp xếp sự vận động của lòi thơ, thể hiện qua các chỗ dùng, chỗ nghỉ khi đọc bài thơ.</w:t>
      </w:r>
    </w:p>
    <w:p w:rsidR="00F04ED0" w:rsidRDefault="00F04ED0" w:rsidP="00F04ED0"/>
    <w:p w:rsidR="00630CF1" w:rsidRDefault="00F04ED0" w:rsidP="00F04ED0">
      <w:r>
        <w:t>C13 Từ ngữ, hình ảnh trong thơ mang lại sức gọi cảm lớn, có khả năng chứa đựng nhiều tầng ý nghĩa. Hình ảnh trong thơ có thể được miêu tả trực quan, các hình thức láy, điệp làm cho đường nét, màu sắc trở nên lung linh, sống động; hoặc có thể gọi tả gián tiếp bằng liên tưởng, tưởng tượng, các biện pháp tu từ như so sánh, ẩn du, nhân hoá, hoán dụ</w:t>
      </w:r>
      <w:bookmarkStart w:id="0" w:name="_GoBack"/>
      <w:bookmarkEnd w:id="0"/>
    </w:p>
    <w:sectPr w:rsidR="0063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7C"/>
    <w:rsid w:val="002568F2"/>
    <w:rsid w:val="00630CF1"/>
    <w:rsid w:val="00B5497C"/>
    <w:rsid w:val="00F0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E838"/>
  <w15:chartTrackingRefBased/>
  <w15:docId w15:val="{DA2F9772-2F41-4FD6-922B-8E405215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2024-10-14T14:41:00Z</dcterms:created>
  <dcterms:modified xsi:type="dcterms:W3CDTF">2024-10-14T14:41:00Z</dcterms:modified>
</cp:coreProperties>
</file>