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30DE" w14:textId="77777777" w:rsidR="008B7E87" w:rsidRDefault="008A676F">
      <w:pPr>
        <w:pStyle w:val="Heading1"/>
      </w:pPr>
      <w:r>
        <w:t>Functional Design Document (FDD)</w:t>
      </w:r>
    </w:p>
    <w:p w14:paraId="7E84411C" w14:textId="77777777" w:rsidR="008B7E87" w:rsidRDefault="008A676F">
      <w:pPr>
        <w:pStyle w:val="Heading2"/>
      </w:pPr>
      <w:r>
        <w:t>Vertex IP Correspondence Automation Agent</w:t>
      </w:r>
    </w:p>
    <w:p w14:paraId="68788ED3" w14:textId="77777777" w:rsidR="008B7E87" w:rsidRDefault="008A676F">
      <w:r>
        <w:rPr>
          <w:b/>
          <w:bCs/>
        </w:rPr>
        <w:t>Client:</w:t>
      </w:r>
      <w:r>
        <w:t xml:space="preserve"> Vertex Pharmaceuticals</w:t>
      </w:r>
      <w:r>
        <w:br/>
      </w:r>
      <w:r>
        <w:rPr>
          <w:b/>
          <w:bCs/>
        </w:rPr>
        <w:t>Project:</w:t>
      </w:r>
      <w:r>
        <w:t xml:space="preserve"> IP Correspondence Automation</w:t>
      </w:r>
      <w:r>
        <w:br/>
      </w:r>
      <w:r>
        <w:rPr>
          <w:b/>
          <w:bCs/>
        </w:rPr>
        <w:t>Solution Platform:</w:t>
      </w:r>
      <w:r>
        <w:t xml:space="preserve"> Microsoft Power Platform (Power Automate, Outlook, Dataverse/SharePoint)</w:t>
      </w:r>
      <w:r>
        <w:br/>
      </w:r>
      <w:r>
        <w:rPr>
          <w:b/>
          <w:bCs/>
        </w:rPr>
        <w:t>Document Type:</w:t>
      </w:r>
      <w:r>
        <w:t xml:space="preserve"> Functional Design Document (FDD)</w:t>
      </w:r>
      <w:r>
        <w:br/>
      </w:r>
      <w:r>
        <w:rPr>
          <w:b/>
          <w:bCs/>
        </w:rPr>
        <w:t>Version:</w:t>
      </w:r>
      <w:r>
        <w:t xml:space="preserve"> 1.0 Draft</w:t>
      </w:r>
      <w:r>
        <w:br/>
      </w:r>
      <w:r>
        <w:rPr>
          <w:b/>
          <w:bCs/>
        </w:rPr>
        <w:t>Prepared By:</w:t>
      </w:r>
      <w:r>
        <w:t xml:space="preserve"> Hai Nguyen</w:t>
      </w:r>
      <w:r>
        <w:br/>
      </w:r>
      <w:r>
        <w:rPr>
          <w:b/>
          <w:bCs/>
        </w:rPr>
        <w:t>Date:</w:t>
      </w:r>
      <w:r>
        <w:t xml:space="preserve"> October 2026</w:t>
      </w:r>
    </w:p>
    <w:p w14:paraId="672A6659" w14:textId="77777777" w:rsidR="008B7E87" w:rsidRDefault="008B7E87">
      <w:pPr>
        <w:pBdr>
          <w:top w:val="single" w:sz="12" w:space="0" w:color="auto"/>
        </w:pBdr>
        <w:spacing w:after="0"/>
      </w:pPr>
    </w:p>
    <w:p w14:paraId="0138B3B5" w14:textId="77777777" w:rsidR="008B7E87" w:rsidRDefault="008A676F">
      <w:pPr>
        <w:pStyle w:val="Heading1"/>
      </w:pPr>
      <w:r>
        <w:t>1. Document Purpose</w:t>
      </w:r>
    </w:p>
    <w:p w14:paraId="15C339DB" w14:textId="77777777" w:rsidR="008B7E87" w:rsidRDefault="008A676F">
      <w:r>
        <w:t>This Functional Design Document defines the end-to-end functional behavior of the Vertex IP Correspondence Automation solution. The solution automates the classification, organization, and filing of intellectual property correspondence received via Outlook email.</w:t>
      </w:r>
    </w:p>
    <w:p w14:paraId="443B371B" w14:textId="77777777" w:rsidR="008B7E87" w:rsidRDefault="008A676F">
      <w:r>
        <w:t>The system identifies patent family references from incoming correspondence, files emails into the appropriate folder structure, creates folders when required, manages exceptions, and generates operational reporting.</w:t>
      </w:r>
    </w:p>
    <w:p w14:paraId="0A37501D" w14:textId="77777777" w:rsidR="008B7E87" w:rsidRDefault="008B7E87">
      <w:pPr>
        <w:pBdr>
          <w:top w:val="single" w:sz="12" w:space="0" w:color="auto"/>
        </w:pBdr>
        <w:spacing w:after="0"/>
      </w:pPr>
    </w:p>
    <w:p w14:paraId="5978D01B" w14:textId="77777777" w:rsidR="008B7E87" w:rsidRDefault="008A676F">
      <w:pPr>
        <w:pStyle w:val="Heading1"/>
      </w:pPr>
      <w:r>
        <w:t>2. Business Overview</w:t>
      </w:r>
    </w:p>
    <w:p w14:paraId="1158AFB8" w14:textId="77777777" w:rsidR="008B7E87" w:rsidRDefault="008A676F">
      <w:r>
        <w:t>Today, Vertex IP Operations manually:</w:t>
      </w:r>
    </w:p>
    <w:p w14:paraId="1BDD3921" w14:textId="77777777" w:rsidR="008B7E87" w:rsidRDefault="008A676F">
      <w:pPr>
        <w:pStyle w:val="ListParagraph"/>
        <w:numPr>
          <w:ilvl w:val="0"/>
          <w:numId w:val="2"/>
        </w:numPr>
      </w:pPr>
      <w:r>
        <w:t>Review incoming emails</w:t>
      </w:r>
    </w:p>
    <w:p w14:paraId="347F2AB0" w14:textId="77777777" w:rsidR="008B7E87" w:rsidRDefault="008A676F">
      <w:pPr>
        <w:pStyle w:val="ListParagraph"/>
        <w:numPr>
          <w:ilvl w:val="0"/>
          <w:numId w:val="2"/>
        </w:numPr>
      </w:pPr>
      <w:r>
        <w:t>Identify patent family references</w:t>
      </w:r>
    </w:p>
    <w:p w14:paraId="63716F2C" w14:textId="77777777" w:rsidR="008B7E87" w:rsidRDefault="008A676F">
      <w:pPr>
        <w:pStyle w:val="ListParagraph"/>
        <w:numPr>
          <w:ilvl w:val="0"/>
          <w:numId w:val="2"/>
        </w:numPr>
      </w:pPr>
      <w:r>
        <w:t>Locate family folders</w:t>
      </w:r>
    </w:p>
    <w:p w14:paraId="1E5E470E" w14:textId="77777777" w:rsidR="008B7E87" w:rsidRDefault="008A676F">
      <w:pPr>
        <w:pStyle w:val="ListParagraph"/>
        <w:numPr>
          <w:ilvl w:val="0"/>
          <w:numId w:val="2"/>
        </w:numPr>
      </w:pPr>
      <w:r>
        <w:t>Create folders when necessary</w:t>
      </w:r>
    </w:p>
    <w:p w14:paraId="3C4D9287" w14:textId="77777777" w:rsidR="008B7E87" w:rsidRDefault="008A676F">
      <w:pPr>
        <w:pStyle w:val="ListParagraph"/>
        <w:numPr>
          <w:ilvl w:val="0"/>
          <w:numId w:val="2"/>
        </w:numPr>
      </w:pPr>
      <w:r>
        <w:t>Move emails to proper locations</w:t>
      </w:r>
    </w:p>
    <w:p w14:paraId="3B47E3C2" w14:textId="77777777" w:rsidR="008B7E87" w:rsidRDefault="008A676F">
      <w:pPr>
        <w:pStyle w:val="ListParagraph"/>
        <w:numPr>
          <w:ilvl w:val="0"/>
          <w:numId w:val="2"/>
        </w:numPr>
      </w:pPr>
      <w:r>
        <w:t>Track filing exceptions</w:t>
      </w:r>
    </w:p>
    <w:p w14:paraId="6EEFBD86" w14:textId="77777777" w:rsidR="008B7E87" w:rsidRDefault="008A676F">
      <w:r>
        <w:t>This process consumes significant operational effort and relies heavily on user knowledge of folder structures and reference formats.</w:t>
      </w:r>
    </w:p>
    <w:p w14:paraId="764E26CC" w14:textId="77777777" w:rsidR="008B7E87" w:rsidRDefault="008A676F">
      <w:r>
        <w:lastRenderedPageBreak/>
        <w:t>The proposed solution automates these activities while preserving business oversight for ambiguous scenarios.</w:t>
      </w:r>
    </w:p>
    <w:p w14:paraId="5DAB6C7B" w14:textId="77777777" w:rsidR="008B7E87" w:rsidRDefault="008B7E87">
      <w:pPr>
        <w:pBdr>
          <w:top w:val="single" w:sz="12" w:space="0" w:color="auto"/>
        </w:pBdr>
        <w:spacing w:after="0"/>
      </w:pPr>
    </w:p>
    <w:p w14:paraId="667AAAFF" w14:textId="77777777" w:rsidR="008B7E87" w:rsidRDefault="008A676F">
      <w:pPr>
        <w:pStyle w:val="Heading1"/>
      </w:pPr>
      <w:r>
        <w:t>3. Solution Overview</w:t>
      </w:r>
    </w:p>
    <w:p w14:paraId="4CBB3B11" w14:textId="77777777" w:rsidR="008B7E87" w:rsidRDefault="008A676F">
      <w:pPr>
        <w:pStyle w:val="Heading2"/>
      </w:pPr>
      <w:r>
        <w:t>High-Level Process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2627A89B" w14:textId="77777777">
        <w:tc>
          <w:tcPr>
            <w:tcW w:w="9016" w:type="dxa"/>
            <w:vAlign w:val="center"/>
          </w:tcPr>
          <w:p w14:paraId="2528862D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Email Arrives</w:t>
            </w:r>
          </w:p>
          <w:p w14:paraId="273FABE6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1F6E08DD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Reference Detection</w:t>
            </w:r>
          </w:p>
          <w:p w14:paraId="60A4495F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2763830B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Reference Validation</w:t>
            </w:r>
          </w:p>
          <w:p w14:paraId="694A6B45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61E40342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Folder Lookup</w:t>
            </w:r>
          </w:p>
          <w:p w14:paraId="43A11368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3363FB99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Folder Creation (if needed)</w:t>
            </w:r>
          </w:p>
          <w:p w14:paraId="7BFA77BB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5C157AEB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Move Email</w:t>
            </w:r>
          </w:p>
          <w:p w14:paraId="627D02D1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46CE33E7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Audit Logging</w:t>
            </w:r>
          </w:p>
          <w:p w14:paraId="14A9FB0B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372DFB91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Daily Reporting</w:t>
            </w:r>
          </w:p>
        </w:tc>
      </w:tr>
    </w:tbl>
    <w:p w14:paraId="02EB378F" w14:textId="77777777" w:rsidR="008B7E87" w:rsidRDefault="008B7E87">
      <w:pPr>
        <w:pBdr>
          <w:top w:val="single" w:sz="12" w:space="0" w:color="auto"/>
        </w:pBdr>
        <w:spacing w:after="0"/>
      </w:pPr>
    </w:p>
    <w:p w14:paraId="6474ED2D" w14:textId="77777777" w:rsidR="008B7E87" w:rsidRDefault="008A676F">
      <w:pPr>
        <w:pStyle w:val="Heading1"/>
      </w:pPr>
      <w:r>
        <w:t>4. Functional Scope</w:t>
      </w:r>
    </w:p>
    <w:p w14:paraId="35E0F18A" w14:textId="77777777" w:rsidR="008B7E87" w:rsidRDefault="008A676F">
      <w:pPr>
        <w:pStyle w:val="Heading2"/>
      </w:pPr>
      <w:r>
        <w:t>Included</w:t>
      </w:r>
    </w:p>
    <w:p w14:paraId="0A919343" w14:textId="77777777" w:rsidR="008B7E87" w:rsidRDefault="008A676F">
      <w:pPr>
        <w:pStyle w:val="Heading3"/>
      </w:pPr>
      <w:r>
        <w:t>Email Processing</w:t>
      </w:r>
    </w:p>
    <w:p w14:paraId="525CD9BB" w14:textId="77777777" w:rsidR="008B7E87" w:rsidRDefault="008A676F">
      <w:pPr>
        <w:pStyle w:val="ListParagraph"/>
        <w:numPr>
          <w:ilvl w:val="0"/>
          <w:numId w:val="3"/>
        </w:numPr>
      </w:pPr>
      <w:r>
        <w:t>New emails</w:t>
      </w:r>
    </w:p>
    <w:p w14:paraId="2DB17CB0" w14:textId="77777777" w:rsidR="008B7E87" w:rsidRDefault="008A676F">
      <w:pPr>
        <w:pStyle w:val="ListParagraph"/>
        <w:numPr>
          <w:ilvl w:val="0"/>
          <w:numId w:val="3"/>
        </w:numPr>
      </w:pPr>
      <w:r>
        <w:t>Replies</w:t>
      </w:r>
    </w:p>
    <w:p w14:paraId="79CCAD17" w14:textId="77777777" w:rsidR="008B7E87" w:rsidRDefault="008A676F">
      <w:pPr>
        <w:pStyle w:val="ListParagraph"/>
        <w:numPr>
          <w:ilvl w:val="0"/>
          <w:numId w:val="3"/>
        </w:numPr>
      </w:pPr>
      <w:r>
        <w:t>Acknowledgements</w:t>
      </w:r>
    </w:p>
    <w:p w14:paraId="78A0BFCE" w14:textId="77777777" w:rsidR="008B7E87" w:rsidRDefault="008A676F">
      <w:pPr>
        <w:pStyle w:val="Heading3"/>
      </w:pPr>
      <w:r>
        <w:t>Reference Extraction</w:t>
      </w:r>
    </w:p>
    <w:p w14:paraId="27B6226E" w14:textId="77777777" w:rsidR="008B7E87" w:rsidRDefault="008A676F">
      <w:pPr>
        <w:pStyle w:val="ListParagraph"/>
        <w:numPr>
          <w:ilvl w:val="0"/>
          <w:numId w:val="4"/>
        </w:numPr>
      </w:pPr>
      <w:r>
        <w:t>Subject</w:t>
      </w:r>
    </w:p>
    <w:p w14:paraId="29852B52" w14:textId="77777777" w:rsidR="008B7E87" w:rsidRDefault="008A676F">
      <w:pPr>
        <w:pStyle w:val="ListParagraph"/>
        <w:numPr>
          <w:ilvl w:val="0"/>
          <w:numId w:val="4"/>
        </w:numPr>
      </w:pPr>
      <w:r>
        <w:t>Current message body</w:t>
      </w:r>
    </w:p>
    <w:p w14:paraId="7DF4C6D8" w14:textId="77777777" w:rsidR="008B7E87" w:rsidRDefault="008A676F">
      <w:pPr>
        <w:pStyle w:val="ListParagraph"/>
        <w:numPr>
          <w:ilvl w:val="0"/>
          <w:numId w:val="4"/>
        </w:numPr>
      </w:pPr>
      <w:r>
        <w:t>Quoted message history</w:t>
      </w:r>
    </w:p>
    <w:p w14:paraId="350F819A" w14:textId="77777777" w:rsidR="008B7E87" w:rsidRDefault="008A676F">
      <w:pPr>
        <w:pStyle w:val="Heading3"/>
      </w:pPr>
      <w:r>
        <w:lastRenderedPageBreak/>
        <w:t>Folder Management</w:t>
      </w:r>
    </w:p>
    <w:p w14:paraId="3F205E22" w14:textId="77777777" w:rsidR="008B7E87" w:rsidRDefault="008A676F">
      <w:pPr>
        <w:pStyle w:val="ListParagraph"/>
        <w:numPr>
          <w:ilvl w:val="0"/>
          <w:numId w:val="5"/>
        </w:numPr>
      </w:pPr>
      <w:r>
        <w:t>Folder discovery</w:t>
      </w:r>
    </w:p>
    <w:p w14:paraId="69D1FFA0" w14:textId="77777777" w:rsidR="008B7E87" w:rsidRDefault="008A676F">
      <w:pPr>
        <w:pStyle w:val="ListParagraph"/>
        <w:numPr>
          <w:ilvl w:val="0"/>
          <w:numId w:val="5"/>
        </w:numPr>
      </w:pPr>
      <w:r>
        <w:t>Folder creation</w:t>
      </w:r>
    </w:p>
    <w:p w14:paraId="71260171" w14:textId="77777777" w:rsidR="008B7E87" w:rsidRDefault="008A676F">
      <w:pPr>
        <w:pStyle w:val="ListParagraph"/>
        <w:numPr>
          <w:ilvl w:val="0"/>
          <w:numId w:val="5"/>
        </w:numPr>
      </w:pPr>
      <w:r>
        <w:t>Folder validation</w:t>
      </w:r>
    </w:p>
    <w:p w14:paraId="31D5FDDE" w14:textId="77777777" w:rsidR="008B7E87" w:rsidRDefault="008A676F">
      <w:pPr>
        <w:pStyle w:val="Heading3"/>
      </w:pPr>
      <w:r>
        <w:t>Filing</w:t>
      </w:r>
    </w:p>
    <w:p w14:paraId="1FCC08A9" w14:textId="77777777" w:rsidR="008B7E87" w:rsidRDefault="008A676F">
      <w:pPr>
        <w:pStyle w:val="ListParagraph"/>
        <w:numPr>
          <w:ilvl w:val="0"/>
          <w:numId w:val="6"/>
        </w:numPr>
      </w:pPr>
      <w:r>
        <w:t>Move email to family folder</w:t>
      </w:r>
    </w:p>
    <w:p w14:paraId="6830A00D" w14:textId="77777777" w:rsidR="008B7E87" w:rsidRDefault="008A676F">
      <w:pPr>
        <w:pStyle w:val="ListParagraph"/>
        <w:numPr>
          <w:ilvl w:val="0"/>
          <w:numId w:val="6"/>
        </w:numPr>
      </w:pPr>
      <w:r>
        <w:t>Audit processed activity</w:t>
      </w:r>
    </w:p>
    <w:p w14:paraId="0030964D" w14:textId="77777777" w:rsidR="008B7E87" w:rsidRDefault="008A676F">
      <w:pPr>
        <w:pStyle w:val="Heading3"/>
      </w:pPr>
      <w:r>
        <w:t>Reporting</w:t>
      </w:r>
    </w:p>
    <w:p w14:paraId="63D6CE48" w14:textId="77777777" w:rsidR="008B7E87" w:rsidRDefault="008A676F">
      <w:pPr>
        <w:pStyle w:val="ListParagraph"/>
        <w:numPr>
          <w:ilvl w:val="0"/>
          <w:numId w:val="7"/>
        </w:numPr>
      </w:pPr>
      <w:r>
        <w:t>Daily operational report</w:t>
      </w:r>
    </w:p>
    <w:p w14:paraId="0946DD42" w14:textId="77777777" w:rsidR="008B7E87" w:rsidRDefault="008A676F">
      <w:pPr>
        <w:pStyle w:val="ListParagraph"/>
        <w:numPr>
          <w:ilvl w:val="0"/>
          <w:numId w:val="7"/>
        </w:numPr>
      </w:pPr>
      <w:r>
        <w:t>Exception reporting</w:t>
      </w:r>
    </w:p>
    <w:p w14:paraId="6A05A809" w14:textId="77777777" w:rsidR="008B7E87" w:rsidRDefault="008B7E87">
      <w:pPr>
        <w:pBdr>
          <w:top w:val="single" w:sz="12" w:space="0" w:color="auto"/>
        </w:pBdr>
        <w:spacing w:after="0"/>
      </w:pPr>
    </w:p>
    <w:p w14:paraId="1C93D38E" w14:textId="77777777" w:rsidR="008B7E87" w:rsidRDefault="008A676F">
      <w:pPr>
        <w:pStyle w:val="Heading2"/>
      </w:pPr>
      <w:r>
        <w:t>Excluded (Phase 1)</w:t>
      </w:r>
    </w:p>
    <w:p w14:paraId="74C22690" w14:textId="77777777" w:rsidR="008B7E87" w:rsidRDefault="008A676F">
      <w:pPr>
        <w:pStyle w:val="ListParagraph"/>
        <w:numPr>
          <w:ilvl w:val="0"/>
          <w:numId w:val="8"/>
        </w:numPr>
      </w:pPr>
      <w:r>
        <w:t>Attachment OCR</w:t>
      </w:r>
    </w:p>
    <w:p w14:paraId="3C4D15A1" w14:textId="77777777" w:rsidR="008B7E87" w:rsidRDefault="008A676F">
      <w:pPr>
        <w:pStyle w:val="ListParagraph"/>
        <w:numPr>
          <w:ilvl w:val="0"/>
          <w:numId w:val="8"/>
        </w:numPr>
      </w:pPr>
      <w:r>
        <w:t>Attachment content extraction</w:t>
      </w:r>
    </w:p>
    <w:p w14:paraId="7B9FB3F2" w14:textId="77777777" w:rsidR="008B7E87" w:rsidRDefault="008A676F">
      <w:pPr>
        <w:pStyle w:val="ListParagraph"/>
        <w:numPr>
          <w:ilvl w:val="0"/>
          <w:numId w:val="8"/>
        </w:numPr>
      </w:pPr>
      <w:proofErr w:type="spellStart"/>
      <w:r>
        <w:t>iManage</w:t>
      </w:r>
      <w:proofErr w:type="spellEnd"/>
      <w:r>
        <w:t xml:space="preserve"> integration</w:t>
      </w:r>
    </w:p>
    <w:p w14:paraId="5A3D44DD" w14:textId="77777777" w:rsidR="008B7E87" w:rsidRDefault="008A676F">
      <w:pPr>
        <w:pStyle w:val="ListParagraph"/>
        <w:numPr>
          <w:ilvl w:val="0"/>
          <w:numId w:val="8"/>
        </w:numPr>
      </w:pPr>
      <w:r>
        <w:t>Patent docketing activities</w:t>
      </w:r>
    </w:p>
    <w:p w14:paraId="500DE444" w14:textId="77777777" w:rsidR="008B7E87" w:rsidRDefault="008A676F">
      <w:pPr>
        <w:pStyle w:val="ListParagraph"/>
        <w:numPr>
          <w:ilvl w:val="0"/>
          <w:numId w:val="8"/>
        </w:numPr>
      </w:pPr>
      <w:r>
        <w:t>Patent workflow management</w:t>
      </w:r>
    </w:p>
    <w:p w14:paraId="0657C727" w14:textId="77777777" w:rsidR="008B7E87" w:rsidRDefault="008A676F">
      <w:pPr>
        <w:pStyle w:val="ListParagraph"/>
        <w:numPr>
          <w:ilvl w:val="0"/>
          <w:numId w:val="8"/>
        </w:numPr>
      </w:pPr>
      <w:r>
        <w:t>Legal review activities</w:t>
      </w:r>
    </w:p>
    <w:p w14:paraId="5A39BBE3" w14:textId="77777777" w:rsidR="008B7E87" w:rsidRDefault="008B7E87">
      <w:pPr>
        <w:pBdr>
          <w:top w:val="single" w:sz="12" w:space="0" w:color="auto"/>
        </w:pBdr>
        <w:spacing w:after="0"/>
      </w:pPr>
    </w:p>
    <w:p w14:paraId="11958577" w14:textId="77777777" w:rsidR="008B7E87" w:rsidRDefault="008A676F">
      <w:pPr>
        <w:pStyle w:val="Heading1"/>
      </w:pPr>
      <w:r>
        <w:t>5. Reference Identification</w:t>
      </w:r>
    </w:p>
    <w:p w14:paraId="1B71AD8A" w14:textId="77777777" w:rsidR="008B7E87" w:rsidRDefault="008A676F">
      <w:pPr>
        <w:pStyle w:val="Heading2"/>
      </w:pPr>
      <w:r>
        <w:t>Supported Family References</w:t>
      </w:r>
    </w:p>
    <w:p w14:paraId="1EEB237A" w14:textId="77777777" w:rsidR="008B7E87" w:rsidRDefault="008A676F">
      <w:r>
        <w:t>Examples include: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1E5D039E" w14:textId="77777777">
        <w:tc>
          <w:tcPr>
            <w:tcW w:w="9016" w:type="dxa"/>
            <w:vAlign w:val="center"/>
          </w:tcPr>
          <w:p w14:paraId="1358BEC5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VPI-18-114</w:t>
            </w:r>
          </w:p>
          <w:p w14:paraId="0529ABF2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ALP-25-001</w:t>
            </w:r>
          </w:p>
          <w:p w14:paraId="00A82118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EXO-22-115</w:t>
            </w:r>
          </w:p>
          <w:p w14:paraId="3B7F50BF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MOD-24-220</w:t>
            </w:r>
          </w:p>
          <w:p w14:paraId="4D6CE14A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SEM-26-788</w:t>
            </w:r>
          </w:p>
          <w:p w14:paraId="76032D62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VIA-05-201</w:t>
            </w:r>
          </w:p>
          <w:p w14:paraId="4ACDE5D1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VMN-19-114</w:t>
            </w:r>
          </w:p>
        </w:tc>
      </w:tr>
    </w:tbl>
    <w:p w14:paraId="3A3062C3" w14:textId="77777777" w:rsidR="008B7E87" w:rsidRDefault="008A676F">
      <w:r>
        <w:t>Based on current samples, the solution shall support the matter prefixes:</w:t>
      </w:r>
    </w:p>
    <w:p w14:paraId="52733FC1" w14:textId="77777777" w:rsidR="008B7E87" w:rsidRDefault="008A676F">
      <w:pPr>
        <w:pStyle w:val="ListParagraph"/>
        <w:numPr>
          <w:ilvl w:val="0"/>
          <w:numId w:val="9"/>
        </w:numPr>
      </w:pPr>
      <w:r>
        <w:t>VPI</w:t>
      </w:r>
    </w:p>
    <w:p w14:paraId="05E77AAB" w14:textId="77777777" w:rsidR="008B7E87" w:rsidRDefault="008A676F">
      <w:pPr>
        <w:pStyle w:val="ListParagraph"/>
        <w:numPr>
          <w:ilvl w:val="0"/>
          <w:numId w:val="9"/>
        </w:numPr>
      </w:pPr>
      <w:r>
        <w:t>ALP</w:t>
      </w:r>
    </w:p>
    <w:p w14:paraId="181AE9D2" w14:textId="77777777" w:rsidR="008B7E87" w:rsidRDefault="008A676F">
      <w:pPr>
        <w:pStyle w:val="ListParagraph"/>
        <w:numPr>
          <w:ilvl w:val="0"/>
          <w:numId w:val="9"/>
        </w:numPr>
      </w:pPr>
      <w:r>
        <w:lastRenderedPageBreak/>
        <w:t>EXO</w:t>
      </w:r>
    </w:p>
    <w:p w14:paraId="2C51EC7C" w14:textId="77777777" w:rsidR="008B7E87" w:rsidRDefault="008A676F">
      <w:pPr>
        <w:pStyle w:val="ListParagraph"/>
        <w:numPr>
          <w:ilvl w:val="0"/>
          <w:numId w:val="9"/>
        </w:numPr>
      </w:pPr>
      <w:r>
        <w:t>MOD</w:t>
      </w:r>
    </w:p>
    <w:p w14:paraId="6D2B0317" w14:textId="77777777" w:rsidR="008B7E87" w:rsidRDefault="008A676F">
      <w:pPr>
        <w:pStyle w:val="ListParagraph"/>
        <w:numPr>
          <w:ilvl w:val="0"/>
          <w:numId w:val="9"/>
        </w:numPr>
      </w:pPr>
      <w:r>
        <w:t>SEM</w:t>
      </w:r>
    </w:p>
    <w:p w14:paraId="70BFC10C" w14:textId="77777777" w:rsidR="008B7E87" w:rsidRDefault="008A676F">
      <w:pPr>
        <w:pStyle w:val="ListParagraph"/>
        <w:numPr>
          <w:ilvl w:val="0"/>
          <w:numId w:val="9"/>
        </w:numPr>
      </w:pPr>
      <w:r>
        <w:t>VIA</w:t>
      </w:r>
    </w:p>
    <w:p w14:paraId="06426E9A" w14:textId="77777777" w:rsidR="008B7E87" w:rsidRDefault="008A676F">
      <w:pPr>
        <w:pStyle w:val="ListParagraph"/>
        <w:numPr>
          <w:ilvl w:val="0"/>
          <w:numId w:val="9"/>
        </w:numPr>
      </w:pPr>
      <w:r>
        <w:t>VMN</w:t>
      </w:r>
    </w:p>
    <w:p w14:paraId="41C8F396" w14:textId="77777777" w:rsidR="008B7E87" w:rsidRDefault="008B7E87">
      <w:pPr>
        <w:pBdr>
          <w:top w:val="single" w:sz="12" w:space="0" w:color="auto"/>
        </w:pBdr>
        <w:spacing w:after="0"/>
      </w:pPr>
    </w:p>
    <w:p w14:paraId="11914827" w14:textId="77777777" w:rsidR="008B7E87" w:rsidRDefault="008A676F">
      <w:pPr>
        <w:pStyle w:val="Heading2"/>
      </w:pPr>
      <w:r>
        <w:t>Reference Search Order</w:t>
      </w:r>
    </w:p>
    <w:p w14:paraId="79532E94" w14:textId="77777777" w:rsidR="008B7E87" w:rsidRDefault="008A676F">
      <w:r>
        <w:t>The system searches in the following sequence:</w:t>
      </w:r>
    </w:p>
    <w:p w14:paraId="3136BE0F" w14:textId="77777777" w:rsidR="008B7E87" w:rsidRDefault="008A676F">
      <w:pPr>
        <w:pStyle w:val="Heading3"/>
      </w:pPr>
      <w:r>
        <w:t>Priority 1</w:t>
      </w:r>
    </w:p>
    <w:p w14:paraId="2A97FEC9" w14:textId="77777777" w:rsidR="008B7E87" w:rsidRDefault="008A676F">
      <w:r>
        <w:t>Email Subject</w:t>
      </w:r>
    </w:p>
    <w:p w14:paraId="349DEAEE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65D394FD" w14:textId="77777777">
        <w:tc>
          <w:tcPr>
            <w:tcW w:w="9016" w:type="dxa"/>
            <w:vAlign w:val="center"/>
          </w:tcPr>
          <w:p w14:paraId="181C2042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Notice of Allowance | Your Ref: SEM-26-788</w:t>
            </w:r>
          </w:p>
        </w:tc>
      </w:tr>
    </w:tbl>
    <w:p w14:paraId="72A3D3EC" w14:textId="77777777" w:rsidR="008B7E87" w:rsidRDefault="008B7E87">
      <w:pPr>
        <w:pBdr>
          <w:top w:val="single" w:sz="12" w:space="0" w:color="auto"/>
        </w:pBdr>
        <w:spacing w:after="0"/>
      </w:pPr>
    </w:p>
    <w:p w14:paraId="581E21BE" w14:textId="77777777" w:rsidR="008B7E87" w:rsidRDefault="008A676F">
      <w:pPr>
        <w:pStyle w:val="Heading3"/>
      </w:pPr>
      <w:r>
        <w:t>Priority 2</w:t>
      </w:r>
    </w:p>
    <w:p w14:paraId="5D39C79F" w14:textId="77777777" w:rsidR="008B7E87" w:rsidRDefault="008A676F">
      <w:r>
        <w:t>Current Email Body</w:t>
      </w:r>
    </w:p>
    <w:p w14:paraId="05E1871B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34B83EAB" w14:textId="77777777">
        <w:tc>
          <w:tcPr>
            <w:tcW w:w="9016" w:type="dxa"/>
            <w:vAlign w:val="center"/>
          </w:tcPr>
          <w:p w14:paraId="6E6962C0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Client Reference: SEM-26-788</w:t>
            </w:r>
          </w:p>
        </w:tc>
      </w:tr>
    </w:tbl>
    <w:p w14:paraId="0D0B940D" w14:textId="77777777" w:rsidR="008B7E87" w:rsidRDefault="008B7E87">
      <w:pPr>
        <w:pBdr>
          <w:top w:val="single" w:sz="12" w:space="0" w:color="auto"/>
        </w:pBdr>
        <w:spacing w:after="0"/>
      </w:pPr>
    </w:p>
    <w:p w14:paraId="48380668" w14:textId="77777777" w:rsidR="008B7E87" w:rsidRDefault="008A676F">
      <w:pPr>
        <w:pStyle w:val="Heading3"/>
      </w:pPr>
      <w:r>
        <w:t>Priority 3</w:t>
      </w:r>
    </w:p>
    <w:p w14:paraId="59BC13CF" w14:textId="77777777" w:rsidR="008B7E87" w:rsidRDefault="008A676F">
      <w:r>
        <w:t>Quoted Email Chain</w:t>
      </w:r>
    </w:p>
    <w:p w14:paraId="17973CE7" w14:textId="77777777" w:rsidR="008B7E87" w:rsidRDefault="008A676F">
      <w:r>
        <w:t>If no reference is detected in:</w:t>
      </w:r>
    </w:p>
    <w:p w14:paraId="19FE5DE8" w14:textId="77777777" w:rsidR="008B7E87" w:rsidRDefault="008A676F">
      <w:pPr>
        <w:pStyle w:val="ListParagraph"/>
        <w:numPr>
          <w:ilvl w:val="0"/>
          <w:numId w:val="10"/>
        </w:numPr>
      </w:pPr>
      <w:r>
        <w:t>Subject</w:t>
      </w:r>
    </w:p>
    <w:p w14:paraId="4828B467" w14:textId="77777777" w:rsidR="008B7E87" w:rsidRDefault="008A676F">
      <w:pPr>
        <w:pStyle w:val="ListParagraph"/>
        <w:numPr>
          <w:ilvl w:val="0"/>
          <w:numId w:val="10"/>
        </w:numPr>
      </w:pPr>
      <w:r>
        <w:t>Current body</w:t>
      </w:r>
    </w:p>
    <w:p w14:paraId="3B44B3A1" w14:textId="77777777" w:rsidR="008B7E87" w:rsidRDefault="008A676F">
      <w:r>
        <w:t>the system shall inspect the most recent quoted correspondence.</w:t>
      </w:r>
    </w:p>
    <w:p w14:paraId="0E27B00A" w14:textId="77777777" w:rsidR="008B7E87" w:rsidRDefault="008B7E87">
      <w:pPr>
        <w:pBdr>
          <w:top w:val="single" w:sz="12" w:space="0" w:color="auto"/>
        </w:pBdr>
        <w:spacing w:after="0"/>
      </w:pPr>
    </w:p>
    <w:p w14:paraId="57D9E39A" w14:textId="77777777" w:rsidR="008B7E87" w:rsidRDefault="008A676F">
      <w:pPr>
        <w:pStyle w:val="Heading1"/>
      </w:pPr>
      <w:r>
        <w:t>6. Reference Normalization</w:t>
      </w:r>
    </w:p>
    <w:p w14:paraId="217F6699" w14:textId="77777777" w:rsidR="008B7E87" w:rsidRDefault="008A676F">
      <w:r>
        <w:t xml:space="preserve">The system </w:t>
      </w:r>
      <w:proofErr w:type="gramStart"/>
      <w:r>
        <w:t>shall</w:t>
      </w:r>
      <w:proofErr w:type="gramEnd"/>
      <w:r>
        <w:t xml:space="preserve"> standardize references before matching.</w:t>
      </w:r>
    </w:p>
    <w:p w14:paraId="02F6F337" w14:textId="77777777" w:rsidR="008B7E87" w:rsidRDefault="008A676F">
      <w:pPr>
        <w:pStyle w:val="Heading2"/>
      </w:pPr>
      <w:r>
        <w:t>Examples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2156"/>
      </w:tblGrid>
      <w:tr w:rsidR="008B7E87" w14:paraId="698E0962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04A7C7" w14:textId="77777777" w:rsidR="008B7E87" w:rsidRDefault="008A676F">
            <w:r>
              <w:t>Detected Value</w:t>
            </w:r>
          </w:p>
        </w:tc>
        <w:tc>
          <w:tcPr>
            <w:tcW w:w="0" w:type="auto"/>
            <w:vAlign w:val="center"/>
          </w:tcPr>
          <w:p w14:paraId="6A47AEE9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Normalized Value</w:t>
            </w:r>
          </w:p>
        </w:tc>
      </w:tr>
      <w:tr w:rsidR="008B7E87" w14:paraId="347BFC1E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835A6B" w14:textId="77777777" w:rsidR="008B7E87" w:rsidRDefault="008A676F">
            <w:r>
              <w:lastRenderedPageBreak/>
              <w:t>VPI/19-117</w:t>
            </w:r>
          </w:p>
        </w:tc>
        <w:tc>
          <w:tcPr>
            <w:tcW w:w="0" w:type="auto"/>
            <w:vAlign w:val="center"/>
          </w:tcPr>
          <w:p w14:paraId="023780BF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VPI-19-117</w:t>
            </w:r>
          </w:p>
        </w:tc>
      </w:tr>
      <w:tr w:rsidR="008B7E87" w14:paraId="47672A68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2A936F" w14:textId="77777777" w:rsidR="008B7E87" w:rsidRDefault="008A676F">
            <w:r>
              <w:t>VPI 19 117</w:t>
            </w:r>
          </w:p>
        </w:tc>
        <w:tc>
          <w:tcPr>
            <w:tcW w:w="0" w:type="auto"/>
            <w:vAlign w:val="center"/>
          </w:tcPr>
          <w:p w14:paraId="5B4BFFF2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VPI-19-117</w:t>
            </w:r>
          </w:p>
        </w:tc>
      </w:tr>
      <w:tr w:rsidR="008B7E87" w14:paraId="68378E45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99D06C" w14:textId="77777777" w:rsidR="008B7E87" w:rsidRDefault="008A676F">
            <w:r>
              <w:t>vpi-19-117</w:t>
            </w:r>
          </w:p>
        </w:tc>
        <w:tc>
          <w:tcPr>
            <w:tcW w:w="0" w:type="auto"/>
            <w:vAlign w:val="center"/>
          </w:tcPr>
          <w:p w14:paraId="4CE3C194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VPI-19-117</w:t>
            </w:r>
          </w:p>
        </w:tc>
      </w:tr>
      <w:tr w:rsidR="008B7E87" w14:paraId="22B7F43A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2905CE" w14:textId="77777777" w:rsidR="008B7E87" w:rsidRDefault="008A676F">
            <w:r>
              <w:t>VPI-18-114 US PRV1</w:t>
            </w:r>
          </w:p>
        </w:tc>
        <w:tc>
          <w:tcPr>
            <w:tcW w:w="0" w:type="auto"/>
            <w:vAlign w:val="center"/>
          </w:tcPr>
          <w:p w14:paraId="6D50A285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VPI-18-114</w:t>
            </w:r>
          </w:p>
        </w:tc>
      </w:tr>
      <w:tr w:rsidR="008B7E87" w14:paraId="4B7D31BE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BAE326" w14:textId="77777777" w:rsidR="008B7E87" w:rsidRDefault="008A676F">
            <w:r>
              <w:t>SEM-25-786 US</w:t>
            </w:r>
          </w:p>
        </w:tc>
        <w:tc>
          <w:tcPr>
            <w:tcW w:w="0" w:type="auto"/>
            <w:vAlign w:val="center"/>
          </w:tcPr>
          <w:p w14:paraId="6DA00B6E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SEM-25-786</w:t>
            </w:r>
          </w:p>
        </w:tc>
      </w:tr>
    </w:tbl>
    <w:p w14:paraId="4D3DBCF2" w14:textId="77777777" w:rsidR="008B7E87" w:rsidRDefault="008A676F">
      <w:pPr>
        <w:pStyle w:val="Heading2"/>
      </w:pPr>
      <w:r>
        <w:t>Normalization Rules</w:t>
      </w:r>
    </w:p>
    <w:p w14:paraId="4517CE9F" w14:textId="77777777" w:rsidR="008B7E87" w:rsidRDefault="008A676F">
      <w:pPr>
        <w:pStyle w:val="ListParagraph"/>
        <w:numPr>
          <w:ilvl w:val="0"/>
          <w:numId w:val="11"/>
        </w:numPr>
      </w:pPr>
      <w:r>
        <w:t>Convert to uppercase</w:t>
      </w:r>
    </w:p>
    <w:p w14:paraId="4A2DB827" w14:textId="77777777" w:rsidR="008B7E87" w:rsidRDefault="008A676F">
      <w:pPr>
        <w:pStyle w:val="ListParagraph"/>
        <w:numPr>
          <w:ilvl w:val="0"/>
          <w:numId w:val="11"/>
        </w:numPr>
      </w:pPr>
      <w:r>
        <w:t>Convert "/" to "-"</w:t>
      </w:r>
    </w:p>
    <w:p w14:paraId="244FEFC2" w14:textId="77777777" w:rsidR="008B7E87" w:rsidRDefault="008A676F">
      <w:pPr>
        <w:pStyle w:val="ListParagraph"/>
        <w:numPr>
          <w:ilvl w:val="0"/>
          <w:numId w:val="11"/>
        </w:numPr>
      </w:pPr>
      <w:r>
        <w:t>Convert spaces to "-"</w:t>
      </w:r>
    </w:p>
    <w:p w14:paraId="51936CC3" w14:textId="77777777" w:rsidR="008B7E87" w:rsidRDefault="008A676F">
      <w:pPr>
        <w:pStyle w:val="ListParagraph"/>
        <w:numPr>
          <w:ilvl w:val="0"/>
          <w:numId w:val="11"/>
        </w:numPr>
      </w:pPr>
      <w:r>
        <w:t>Remove country codes</w:t>
      </w:r>
    </w:p>
    <w:p w14:paraId="7C93CA8C" w14:textId="77777777" w:rsidR="008B7E87" w:rsidRDefault="008A676F">
      <w:pPr>
        <w:pStyle w:val="ListParagraph"/>
        <w:numPr>
          <w:ilvl w:val="0"/>
          <w:numId w:val="11"/>
        </w:numPr>
      </w:pPr>
      <w:r>
        <w:t>Remove subcase suffixes</w:t>
      </w:r>
    </w:p>
    <w:p w14:paraId="2C9C5FCB" w14:textId="77777777" w:rsidR="008B7E87" w:rsidRDefault="008A676F">
      <w:pPr>
        <w:pStyle w:val="ListParagraph"/>
        <w:numPr>
          <w:ilvl w:val="0"/>
          <w:numId w:val="11"/>
        </w:numPr>
      </w:pPr>
      <w:r>
        <w:t>Trim extra spaces</w:t>
      </w:r>
    </w:p>
    <w:p w14:paraId="60061E4C" w14:textId="77777777" w:rsidR="008B7E87" w:rsidRDefault="008B7E87">
      <w:pPr>
        <w:pBdr>
          <w:top w:val="single" w:sz="12" w:space="0" w:color="auto"/>
        </w:pBdr>
        <w:spacing w:after="0"/>
      </w:pPr>
    </w:p>
    <w:p w14:paraId="59266645" w14:textId="77777777" w:rsidR="008B7E87" w:rsidRDefault="008A676F">
      <w:pPr>
        <w:pStyle w:val="Heading1"/>
      </w:pPr>
      <w:r>
        <w:t>7. Folder Structure</w:t>
      </w:r>
    </w:p>
    <w:p w14:paraId="6F658727" w14:textId="77777777" w:rsidR="008B7E87" w:rsidRDefault="008A676F">
      <w:pPr>
        <w:pStyle w:val="Heading2"/>
      </w:pPr>
      <w:r>
        <w:t>Expected Folder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39AC345E" w14:textId="77777777">
        <w:tc>
          <w:tcPr>
            <w:tcW w:w="9016" w:type="dxa"/>
            <w:vAlign w:val="center"/>
          </w:tcPr>
          <w:p w14:paraId="29B5CF76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Inbox</w:t>
            </w:r>
          </w:p>
          <w:p w14:paraId="7C283E71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 VPI-18-114</w:t>
            </w:r>
          </w:p>
          <w:p w14:paraId="43A364AE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 VPI-19-117</w:t>
            </w:r>
          </w:p>
          <w:p w14:paraId="5BA3D86A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├─ SEM-26-788</w:t>
            </w:r>
          </w:p>
          <w:p w14:paraId="1DED21C2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├─ ALP-21-005</w:t>
            </w:r>
          </w:p>
          <w:p w14:paraId="5031455C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└─ VIA-05-201</w:t>
            </w:r>
          </w:p>
        </w:tc>
      </w:tr>
    </w:tbl>
    <w:p w14:paraId="681E034B" w14:textId="77777777" w:rsidR="008B7E87" w:rsidRDefault="008A676F">
      <w:r>
        <w:t>Family folders are the filing destination.</w:t>
      </w:r>
    </w:p>
    <w:p w14:paraId="738F9583" w14:textId="77777777" w:rsidR="008B7E87" w:rsidRDefault="008A676F">
      <w:r>
        <w:t>Country-specific folders are ignored for routing purposes.</w:t>
      </w:r>
    </w:p>
    <w:p w14:paraId="66B1CBA0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4855CE3A" w14:textId="77777777">
        <w:tc>
          <w:tcPr>
            <w:tcW w:w="9016" w:type="dxa"/>
            <w:vAlign w:val="center"/>
          </w:tcPr>
          <w:p w14:paraId="3C2D4F60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VPI-18-114 US PRV1</w:t>
            </w:r>
          </w:p>
        </w:tc>
      </w:tr>
    </w:tbl>
    <w:p w14:paraId="1C602F15" w14:textId="77777777" w:rsidR="008B7E87" w:rsidRDefault="008A676F">
      <w:r>
        <w:t>Routes 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76944EC8" w14:textId="77777777">
        <w:tc>
          <w:tcPr>
            <w:tcW w:w="9016" w:type="dxa"/>
            <w:vAlign w:val="center"/>
          </w:tcPr>
          <w:p w14:paraId="7EC2B297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VPI-18-114</w:t>
            </w:r>
          </w:p>
        </w:tc>
      </w:tr>
    </w:tbl>
    <w:p w14:paraId="44EAFD9C" w14:textId="77777777" w:rsidR="008B7E87" w:rsidRDefault="008B7E87">
      <w:pPr>
        <w:pBdr>
          <w:top w:val="single" w:sz="12" w:space="0" w:color="auto"/>
        </w:pBdr>
        <w:spacing w:after="0"/>
      </w:pPr>
    </w:p>
    <w:p w14:paraId="61B8D9A9" w14:textId="77777777" w:rsidR="008B7E87" w:rsidRDefault="008A676F">
      <w:pPr>
        <w:pStyle w:val="Heading1"/>
      </w:pPr>
      <w:r>
        <w:t>8. Automated Filing Rules</w:t>
      </w:r>
    </w:p>
    <w:p w14:paraId="2B4A8CA3" w14:textId="77777777" w:rsidR="008B7E87" w:rsidRDefault="008A676F">
      <w:pPr>
        <w:pStyle w:val="Heading2"/>
      </w:pPr>
      <w:r>
        <w:t>Rule 1 – Single Valid Family</w:t>
      </w:r>
    </w:p>
    <w:p w14:paraId="1E7F3211" w14:textId="77777777" w:rsidR="008B7E87" w:rsidRDefault="008A676F">
      <w:r>
        <w:t>Condition: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04A29472" w14:textId="77777777">
        <w:tc>
          <w:tcPr>
            <w:tcW w:w="9016" w:type="dxa"/>
            <w:vAlign w:val="center"/>
          </w:tcPr>
          <w:p w14:paraId="79FF7C8F" w14:textId="77777777" w:rsidR="008B7E87" w:rsidRDefault="008A676F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One valid family detected</w:t>
            </w:r>
          </w:p>
        </w:tc>
      </w:tr>
    </w:tbl>
    <w:p w14:paraId="6D38A49E" w14:textId="77777777" w:rsidR="008B7E87" w:rsidRDefault="008A676F">
      <w:r>
        <w:t>Action: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63927A5F" w14:textId="77777777">
        <w:tc>
          <w:tcPr>
            <w:tcW w:w="9016" w:type="dxa"/>
            <w:vAlign w:val="center"/>
          </w:tcPr>
          <w:p w14:paraId="0D35444F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File automatically</w:t>
            </w:r>
          </w:p>
        </w:tc>
      </w:tr>
    </w:tbl>
    <w:p w14:paraId="4B94D5A5" w14:textId="77777777" w:rsidR="008B7E87" w:rsidRDefault="008B7E87">
      <w:pPr>
        <w:pBdr>
          <w:top w:val="single" w:sz="12" w:space="0" w:color="auto"/>
        </w:pBdr>
        <w:spacing w:after="0"/>
      </w:pPr>
    </w:p>
    <w:p w14:paraId="03CB4FE0" w14:textId="77777777" w:rsidR="008B7E87" w:rsidRDefault="008A676F">
      <w:pPr>
        <w:pStyle w:val="Heading2"/>
      </w:pPr>
      <w:r>
        <w:t>Rule 2 – Folder Exists</w:t>
      </w:r>
    </w:p>
    <w:p w14:paraId="72D537CC" w14:textId="77777777" w:rsidR="008B7E87" w:rsidRDefault="008A676F">
      <w:r>
        <w:t>Condition: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4A829055" w14:textId="77777777">
        <w:tc>
          <w:tcPr>
            <w:tcW w:w="9016" w:type="dxa"/>
            <w:vAlign w:val="center"/>
          </w:tcPr>
          <w:p w14:paraId="6985842E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Folder located</w:t>
            </w:r>
          </w:p>
        </w:tc>
      </w:tr>
    </w:tbl>
    <w:p w14:paraId="773F6472" w14:textId="77777777" w:rsidR="008B7E87" w:rsidRDefault="008A676F">
      <w:r>
        <w:t>Action: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27EA3241" w14:textId="77777777">
        <w:tc>
          <w:tcPr>
            <w:tcW w:w="9016" w:type="dxa"/>
            <w:vAlign w:val="center"/>
          </w:tcPr>
          <w:p w14:paraId="1FF81958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Move email to folder</w:t>
            </w:r>
          </w:p>
        </w:tc>
      </w:tr>
    </w:tbl>
    <w:p w14:paraId="3DEEC669" w14:textId="77777777" w:rsidR="008B7E87" w:rsidRDefault="008B7E87">
      <w:pPr>
        <w:pBdr>
          <w:top w:val="single" w:sz="12" w:space="0" w:color="auto"/>
        </w:pBdr>
        <w:spacing w:after="0"/>
      </w:pPr>
    </w:p>
    <w:p w14:paraId="2AAA54A8" w14:textId="77777777" w:rsidR="008B7E87" w:rsidRDefault="008A676F">
      <w:pPr>
        <w:pStyle w:val="Heading2"/>
      </w:pPr>
      <w:r>
        <w:t>Rule 3 – Folder Missing</w:t>
      </w:r>
    </w:p>
    <w:p w14:paraId="2E752337" w14:textId="77777777" w:rsidR="008B7E87" w:rsidRDefault="008A676F">
      <w:r>
        <w:t>Condition: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5262623E" w14:textId="77777777">
        <w:tc>
          <w:tcPr>
            <w:tcW w:w="9016" w:type="dxa"/>
            <w:vAlign w:val="center"/>
          </w:tcPr>
          <w:p w14:paraId="4837F9C6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Valid family detected</w:t>
            </w:r>
          </w:p>
          <w:p w14:paraId="12D77B45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+</w:t>
            </w:r>
          </w:p>
          <w:p w14:paraId="65FF5D6D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Folder not found</w:t>
            </w:r>
          </w:p>
        </w:tc>
      </w:tr>
    </w:tbl>
    <w:p w14:paraId="0ACC5102" w14:textId="77777777" w:rsidR="008B7E87" w:rsidRDefault="008A676F">
      <w:r>
        <w:t>Action: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6DFF39C6" w14:textId="77777777">
        <w:tc>
          <w:tcPr>
            <w:tcW w:w="9016" w:type="dxa"/>
            <w:vAlign w:val="center"/>
          </w:tcPr>
          <w:p w14:paraId="284BEFFD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 family folder</w:t>
            </w:r>
          </w:p>
          <w:p w14:paraId="181BA85C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Move email</w:t>
            </w:r>
          </w:p>
          <w:p w14:paraId="1E4802C4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Record activity</w:t>
            </w:r>
          </w:p>
        </w:tc>
      </w:tr>
    </w:tbl>
    <w:p w14:paraId="3656B9AB" w14:textId="77777777" w:rsidR="008B7E87" w:rsidRDefault="008B7E87">
      <w:pPr>
        <w:pBdr>
          <w:top w:val="single" w:sz="12" w:space="0" w:color="auto"/>
        </w:pBdr>
        <w:spacing w:after="0"/>
      </w:pPr>
    </w:p>
    <w:p w14:paraId="4DE9262E" w14:textId="77777777" w:rsidR="008B7E87" w:rsidRDefault="008A676F">
      <w:pPr>
        <w:pStyle w:val="Heading1"/>
      </w:pPr>
      <w:r>
        <w:t>9. Exception Rules</w:t>
      </w:r>
    </w:p>
    <w:p w14:paraId="3BE1F4FC" w14:textId="77777777" w:rsidR="008B7E87" w:rsidRDefault="008A676F">
      <w:pPr>
        <w:pStyle w:val="Heading2"/>
      </w:pPr>
      <w:r>
        <w:t>Exception 1 – No Reference Found</w:t>
      </w:r>
    </w:p>
    <w:p w14:paraId="5568EA07" w14:textId="77777777" w:rsidR="008B7E87" w:rsidRDefault="008A676F">
      <w:r>
        <w:t>Condition: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64163356" w14:textId="77777777">
        <w:tc>
          <w:tcPr>
            <w:tcW w:w="9016" w:type="dxa"/>
            <w:vAlign w:val="center"/>
          </w:tcPr>
          <w:p w14:paraId="56DF3BA9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No valid reference detected</w:t>
            </w:r>
          </w:p>
        </w:tc>
      </w:tr>
    </w:tbl>
    <w:p w14:paraId="250599A2" w14:textId="77777777" w:rsidR="008B7E87" w:rsidRDefault="008A676F">
      <w:r>
        <w:t>Action:</w:t>
      </w:r>
    </w:p>
    <w:p w14:paraId="779CF4F8" w14:textId="77777777" w:rsidR="008B7E87" w:rsidRDefault="008A676F">
      <w:pPr>
        <w:pStyle w:val="ListParagraph"/>
        <w:numPr>
          <w:ilvl w:val="0"/>
          <w:numId w:val="12"/>
        </w:numPr>
      </w:pPr>
      <w:r>
        <w:t>Leave email in Inbox</w:t>
      </w:r>
    </w:p>
    <w:p w14:paraId="68DB242A" w14:textId="77777777" w:rsidR="008B7E87" w:rsidRDefault="008A676F">
      <w:pPr>
        <w:pStyle w:val="ListParagraph"/>
        <w:numPr>
          <w:ilvl w:val="0"/>
          <w:numId w:val="12"/>
        </w:numPr>
      </w:pPr>
      <w:r>
        <w:t>Add to exception queue</w:t>
      </w:r>
    </w:p>
    <w:p w14:paraId="4BEB0535" w14:textId="77777777" w:rsidR="008B7E87" w:rsidRDefault="008A676F">
      <w:pPr>
        <w:pStyle w:val="ListParagraph"/>
        <w:numPr>
          <w:ilvl w:val="0"/>
          <w:numId w:val="12"/>
        </w:numPr>
      </w:pPr>
      <w:r>
        <w:t>Include in daily report</w:t>
      </w:r>
    </w:p>
    <w:p w14:paraId="45FB0818" w14:textId="77777777" w:rsidR="008B7E87" w:rsidRDefault="008B7E87">
      <w:pPr>
        <w:pBdr>
          <w:top w:val="single" w:sz="12" w:space="0" w:color="auto"/>
        </w:pBdr>
        <w:spacing w:after="0"/>
      </w:pPr>
    </w:p>
    <w:p w14:paraId="7F0A72F3" w14:textId="77777777" w:rsidR="008B7E87" w:rsidRDefault="008A676F">
      <w:pPr>
        <w:pStyle w:val="Heading2"/>
      </w:pPr>
      <w:r>
        <w:lastRenderedPageBreak/>
        <w:t>Exception 2 – Multiple Family References</w:t>
      </w:r>
    </w:p>
    <w:p w14:paraId="6D8460C2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457FBA59" w14:textId="77777777">
        <w:tc>
          <w:tcPr>
            <w:tcW w:w="9016" w:type="dxa"/>
            <w:vAlign w:val="center"/>
          </w:tcPr>
          <w:p w14:paraId="79DD4D2E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VPI-17-127</w:t>
            </w:r>
          </w:p>
          <w:p w14:paraId="099434F2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VPI-17-128</w:t>
            </w:r>
          </w:p>
        </w:tc>
      </w:tr>
    </w:tbl>
    <w:p w14:paraId="20FC57DB" w14:textId="77777777" w:rsidR="008B7E87" w:rsidRDefault="008A676F">
      <w:r>
        <w:t>Action:</w:t>
      </w:r>
    </w:p>
    <w:p w14:paraId="20F5AC71" w14:textId="77777777" w:rsidR="008B7E87" w:rsidRDefault="008A676F">
      <w:pPr>
        <w:pStyle w:val="ListParagraph"/>
        <w:numPr>
          <w:ilvl w:val="0"/>
          <w:numId w:val="13"/>
        </w:numPr>
      </w:pPr>
      <w:r>
        <w:t>No auto-filing</w:t>
      </w:r>
    </w:p>
    <w:p w14:paraId="40EE8507" w14:textId="77777777" w:rsidR="008B7E87" w:rsidRDefault="008A676F">
      <w:pPr>
        <w:pStyle w:val="ListParagraph"/>
        <w:numPr>
          <w:ilvl w:val="0"/>
          <w:numId w:val="13"/>
        </w:numPr>
      </w:pPr>
      <w:r>
        <w:t>Route for manual review</w:t>
      </w:r>
    </w:p>
    <w:p w14:paraId="049F31CB" w14:textId="77777777" w:rsidR="008B7E87" w:rsidRDefault="008B7E87">
      <w:pPr>
        <w:pBdr>
          <w:top w:val="single" w:sz="12" w:space="0" w:color="auto"/>
        </w:pBdr>
        <w:spacing w:after="0"/>
      </w:pPr>
    </w:p>
    <w:p w14:paraId="52F15EEA" w14:textId="77777777" w:rsidR="008B7E87" w:rsidRDefault="008A676F">
      <w:pPr>
        <w:pStyle w:val="Heading2"/>
      </w:pPr>
      <w:r>
        <w:t>Exception 3 – Subject/Body Conflict</w:t>
      </w:r>
    </w:p>
    <w:p w14:paraId="545ECB8A" w14:textId="77777777" w:rsidR="008B7E87" w:rsidRDefault="008A676F">
      <w:r>
        <w:t>Example:</w:t>
      </w:r>
    </w:p>
    <w:p w14:paraId="7B6A15BB" w14:textId="77777777" w:rsidR="008B7E87" w:rsidRDefault="008A676F">
      <w:r>
        <w:t>Subject: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0D24602E" w14:textId="77777777">
        <w:tc>
          <w:tcPr>
            <w:tcW w:w="9016" w:type="dxa"/>
            <w:vAlign w:val="center"/>
          </w:tcPr>
          <w:p w14:paraId="293C7F54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VPI-19-117</w:t>
            </w:r>
          </w:p>
        </w:tc>
      </w:tr>
    </w:tbl>
    <w:p w14:paraId="607841CB" w14:textId="77777777" w:rsidR="008B7E87" w:rsidRDefault="008A676F">
      <w:r>
        <w:t>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0D5B8F86" w14:textId="77777777">
        <w:tc>
          <w:tcPr>
            <w:tcW w:w="9016" w:type="dxa"/>
            <w:vAlign w:val="center"/>
          </w:tcPr>
          <w:p w14:paraId="6017F7DE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VPI-20-015</w:t>
            </w:r>
          </w:p>
        </w:tc>
      </w:tr>
    </w:tbl>
    <w:p w14:paraId="4CE6744F" w14:textId="77777777" w:rsidR="008B7E87" w:rsidRDefault="008A676F">
      <w:r>
        <w:t>Action:</w:t>
      </w:r>
    </w:p>
    <w:p w14:paraId="5CE04A5A" w14:textId="77777777" w:rsidR="008B7E87" w:rsidRDefault="008A676F">
      <w:pPr>
        <w:pStyle w:val="ListParagraph"/>
        <w:numPr>
          <w:ilvl w:val="0"/>
          <w:numId w:val="14"/>
        </w:numPr>
      </w:pPr>
      <w:r>
        <w:t>Do not determine priority automatically</w:t>
      </w:r>
    </w:p>
    <w:p w14:paraId="2D06420C" w14:textId="77777777" w:rsidR="008B7E87" w:rsidRDefault="008A676F">
      <w:pPr>
        <w:pStyle w:val="ListParagraph"/>
        <w:numPr>
          <w:ilvl w:val="0"/>
          <w:numId w:val="14"/>
        </w:numPr>
      </w:pPr>
      <w:r>
        <w:t>Route for manual review</w:t>
      </w:r>
    </w:p>
    <w:p w14:paraId="53128261" w14:textId="77777777" w:rsidR="008B7E87" w:rsidRDefault="008B7E87">
      <w:pPr>
        <w:pBdr>
          <w:top w:val="single" w:sz="12" w:space="0" w:color="auto"/>
        </w:pBdr>
        <w:spacing w:after="0"/>
      </w:pPr>
    </w:p>
    <w:p w14:paraId="07478A15" w14:textId="77777777" w:rsidR="008B7E87" w:rsidRDefault="008A676F">
      <w:pPr>
        <w:pStyle w:val="Heading2"/>
      </w:pPr>
      <w:r>
        <w:t>Exception 4 – Conflicting References in Quoted History</w:t>
      </w:r>
    </w:p>
    <w:p w14:paraId="5CA6BC6D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24511B91" w14:textId="77777777">
        <w:tc>
          <w:tcPr>
            <w:tcW w:w="9016" w:type="dxa"/>
            <w:vAlign w:val="center"/>
          </w:tcPr>
          <w:p w14:paraId="2962D1C9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Latest quoted:</w:t>
            </w:r>
          </w:p>
          <w:p w14:paraId="18E4376A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VPI-19-117</w:t>
            </w:r>
          </w:p>
          <w:p w14:paraId="35E39D74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CF76358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Older quoted:</w:t>
            </w:r>
          </w:p>
          <w:p w14:paraId="31A8303C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VPI-20-015</w:t>
            </w:r>
          </w:p>
        </w:tc>
      </w:tr>
    </w:tbl>
    <w:p w14:paraId="0F714B41" w14:textId="77777777" w:rsidR="008B7E87" w:rsidRDefault="008A676F">
      <w:r>
        <w:t>Action:</w:t>
      </w:r>
    </w:p>
    <w:p w14:paraId="2BAA15F3" w14:textId="77777777" w:rsidR="008B7E87" w:rsidRDefault="008A676F">
      <w:pPr>
        <w:pStyle w:val="ListParagraph"/>
        <w:numPr>
          <w:ilvl w:val="0"/>
          <w:numId w:val="15"/>
        </w:numPr>
      </w:pPr>
      <w:r>
        <w:t>Create exception</w:t>
      </w:r>
    </w:p>
    <w:p w14:paraId="1294AC23" w14:textId="77777777" w:rsidR="008B7E87" w:rsidRDefault="008A676F">
      <w:pPr>
        <w:pStyle w:val="ListParagraph"/>
        <w:numPr>
          <w:ilvl w:val="0"/>
          <w:numId w:val="15"/>
        </w:numPr>
      </w:pPr>
      <w:r>
        <w:t>Require manual review</w:t>
      </w:r>
    </w:p>
    <w:p w14:paraId="62486C05" w14:textId="77777777" w:rsidR="008B7E87" w:rsidRDefault="008B7E87">
      <w:pPr>
        <w:pBdr>
          <w:top w:val="single" w:sz="12" w:space="0" w:color="auto"/>
        </w:pBdr>
        <w:spacing w:after="0"/>
      </w:pPr>
    </w:p>
    <w:p w14:paraId="49B8CCF1" w14:textId="77777777" w:rsidR="008B7E87" w:rsidRDefault="008A676F">
      <w:pPr>
        <w:pStyle w:val="Heading2"/>
      </w:pPr>
      <w:r>
        <w:t>Exception 5 – Invalid Format</w:t>
      </w:r>
    </w:p>
    <w:p w14:paraId="3C9D2B7E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63415239" w14:textId="77777777">
        <w:tc>
          <w:tcPr>
            <w:tcW w:w="9016" w:type="dxa"/>
            <w:vAlign w:val="center"/>
          </w:tcPr>
          <w:p w14:paraId="6E589F51" w14:textId="77777777" w:rsidR="008B7E87" w:rsidRDefault="008A676F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VPI-ABC-123</w:t>
            </w:r>
          </w:p>
        </w:tc>
      </w:tr>
    </w:tbl>
    <w:p w14:paraId="40C901AF" w14:textId="77777777" w:rsidR="008B7E87" w:rsidRDefault="008A676F">
      <w:r>
        <w:t>Action:</w:t>
      </w:r>
    </w:p>
    <w:p w14:paraId="14F73F1A" w14:textId="77777777" w:rsidR="008B7E87" w:rsidRDefault="008A676F">
      <w:pPr>
        <w:pStyle w:val="ListParagraph"/>
        <w:numPr>
          <w:ilvl w:val="0"/>
          <w:numId w:val="16"/>
        </w:numPr>
      </w:pPr>
      <w:r>
        <w:t>Leave email untouched</w:t>
      </w:r>
    </w:p>
    <w:p w14:paraId="63EF1BC7" w14:textId="77777777" w:rsidR="008B7E87" w:rsidRDefault="008A676F">
      <w:pPr>
        <w:pStyle w:val="ListParagraph"/>
        <w:numPr>
          <w:ilvl w:val="0"/>
          <w:numId w:val="16"/>
        </w:numPr>
      </w:pPr>
      <w:r>
        <w:t>Add exception record</w:t>
      </w:r>
    </w:p>
    <w:p w14:paraId="4101652C" w14:textId="77777777" w:rsidR="008B7E87" w:rsidRDefault="008B7E87">
      <w:pPr>
        <w:pBdr>
          <w:top w:val="single" w:sz="12" w:space="0" w:color="auto"/>
        </w:pBdr>
        <w:spacing w:after="0"/>
      </w:pPr>
    </w:p>
    <w:p w14:paraId="2D58D5CF" w14:textId="77777777" w:rsidR="008B7E87" w:rsidRDefault="008A676F">
      <w:pPr>
        <w:pStyle w:val="Heading2"/>
      </w:pPr>
      <w:r>
        <w:t>Exception 6 – Attachment Only</w:t>
      </w:r>
    </w:p>
    <w:p w14:paraId="550A4B7A" w14:textId="77777777" w:rsidR="008B7E87" w:rsidRDefault="008A676F">
      <w:r>
        <w:t>Example:</w:t>
      </w:r>
    </w:p>
    <w:p w14:paraId="0724313E" w14:textId="77777777" w:rsidR="008B7E87" w:rsidRDefault="008A676F">
      <w:r>
        <w:t>Reference appears solely within a PDF attachment.</w:t>
      </w:r>
    </w:p>
    <w:p w14:paraId="2F1F0120" w14:textId="77777777" w:rsidR="008B7E87" w:rsidRDefault="008A676F">
      <w:r>
        <w:t>Action:</w:t>
      </w:r>
    </w:p>
    <w:p w14:paraId="58E065D5" w14:textId="77777777" w:rsidR="008B7E87" w:rsidRDefault="008A676F">
      <w:pPr>
        <w:pStyle w:val="ListParagraph"/>
        <w:numPr>
          <w:ilvl w:val="0"/>
          <w:numId w:val="17"/>
        </w:numPr>
      </w:pPr>
      <w:r>
        <w:t>Do not process in Phase 1</w:t>
      </w:r>
    </w:p>
    <w:p w14:paraId="484B1BB9" w14:textId="77777777" w:rsidR="008B7E87" w:rsidRDefault="008A676F">
      <w:pPr>
        <w:pStyle w:val="ListParagraph"/>
        <w:numPr>
          <w:ilvl w:val="0"/>
          <w:numId w:val="17"/>
        </w:numPr>
      </w:pPr>
      <w:r>
        <w:t>Create exception</w:t>
      </w:r>
    </w:p>
    <w:p w14:paraId="4B99056E" w14:textId="77777777" w:rsidR="008B7E87" w:rsidRDefault="008B7E87">
      <w:pPr>
        <w:pBdr>
          <w:top w:val="single" w:sz="12" w:space="0" w:color="auto"/>
        </w:pBdr>
        <w:spacing w:after="0"/>
      </w:pPr>
    </w:p>
    <w:p w14:paraId="7FD42900" w14:textId="77777777" w:rsidR="008B7E87" w:rsidRDefault="008A676F">
      <w:pPr>
        <w:pStyle w:val="Heading1"/>
      </w:pPr>
      <w:r>
        <w:t>10. Folder Creation Process</w:t>
      </w:r>
    </w:p>
    <w:p w14:paraId="30FFCCE0" w14:textId="77777777" w:rsidR="008B7E87" w:rsidRDefault="008A676F">
      <w:r>
        <w:t>When a family folder does not exist:</w:t>
      </w:r>
    </w:p>
    <w:p w14:paraId="77D71EC0" w14:textId="77777777" w:rsidR="008B7E87" w:rsidRDefault="008A676F">
      <w:pPr>
        <w:pStyle w:val="Heading3"/>
      </w:pPr>
      <w:r>
        <w:t>Step 1</w:t>
      </w:r>
    </w:p>
    <w:p w14:paraId="4214DB69" w14:textId="77777777" w:rsidR="008B7E87" w:rsidRDefault="008A676F">
      <w:r>
        <w:t>Create folder</w:t>
      </w:r>
    </w:p>
    <w:p w14:paraId="0BC2123E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742D4330" w14:textId="77777777">
        <w:tc>
          <w:tcPr>
            <w:tcW w:w="9016" w:type="dxa"/>
            <w:vAlign w:val="center"/>
          </w:tcPr>
          <w:p w14:paraId="493CCBF8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SEM-26-788</w:t>
            </w:r>
          </w:p>
        </w:tc>
      </w:tr>
    </w:tbl>
    <w:p w14:paraId="2B3DA3AA" w14:textId="77777777" w:rsidR="008B7E87" w:rsidRDefault="008A676F">
      <w:pPr>
        <w:pStyle w:val="Heading3"/>
      </w:pPr>
      <w:r>
        <w:t>Step 2</w:t>
      </w:r>
    </w:p>
    <w:p w14:paraId="150D0600" w14:textId="77777777" w:rsidR="008B7E87" w:rsidRDefault="008A676F">
      <w:r>
        <w:t>Record creation activity</w:t>
      </w:r>
    </w:p>
    <w:p w14:paraId="166E3695" w14:textId="77777777" w:rsidR="008B7E87" w:rsidRDefault="008A676F">
      <w:pPr>
        <w:pStyle w:val="Heading3"/>
      </w:pPr>
      <w:r>
        <w:t>Step 3</w:t>
      </w:r>
    </w:p>
    <w:p w14:paraId="1BAB18AB" w14:textId="77777777" w:rsidR="008B7E87" w:rsidRDefault="008A676F">
      <w:r>
        <w:t>Move email into folder</w:t>
      </w:r>
    </w:p>
    <w:p w14:paraId="45C2FD77" w14:textId="77777777" w:rsidR="008B7E87" w:rsidRDefault="008A676F">
      <w:pPr>
        <w:pStyle w:val="Heading3"/>
      </w:pPr>
      <w:r>
        <w:t>Step 4</w:t>
      </w:r>
    </w:p>
    <w:p w14:paraId="577B78AE" w14:textId="77777777" w:rsidR="008B7E87" w:rsidRDefault="008A676F">
      <w:r>
        <w:t>Capture audit details</w:t>
      </w:r>
    </w:p>
    <w:p w14:paraId="1299C43A" w14:textId="77777777" w:rsidR="008B7E87" w:rsidRDefault="008B7E87">
      <w:pPr>
        <w:pBdr>
          <w:top w:val="single" w:sz="12" w:space="0" w:color="auto"/>
        </w:pBdr>
        <w:spacing w:after="0"/>
      </w:pPr>
    </w:p>
    <w:p w14:paraId="16AA8F9C" w14:textId="77777777" w:rsidR="008B7E87" w:rsidRDefault="008A676F">
      <w:pPr>
        <w:pStyle w:val="Heading1"/>
      </w:pPr>
      <w:r>
        <w:t>11. Audit Logging</w:t>
      </w:r>
    </w:p>
    <w:p w14:paraId="36FF4229" w14:textId="77777777" w:rsidR="008B7E87" w:rsidRDefault="008A676F">
      <w:r>
        <w:t>Every processed email shall generate an audit entry.</w:t>
      </w:r>
    </w:p>
    <w:p w14:paraId="6569E2B4" w14:textId="77777777" w:rsidR="008B7E87" w:rsidRDefault="008A676F">
      <w:pPr>
        <w:pStyle w:val="Heading2"/>
      </w:pPr>
      <w:r>
        <w:lastRenderedPageBreak/>
        <w:t>Audit Fields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1"/>
      </w:tblGrid>
      <w:tr w:rsidR="008B7E87" w14:paraId="4DE3DC5E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2AB0FD" w14:textId="77777777" w:rsidR="008B7E87" w:rsidRDefault="008A676F">
            <w:r>
              <w:t>Field</w:t>
            </w:r>
          </w:p>
        </w:tc>
      </w:tr>
      <w:tr w:rsidR="008B7E87" w14:paraId="59801EC5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EE1AD6" w14:textId="77777777" w:rsidR="008B7E87" w:rsidRDefault="008A676F">
            <w:r>
              <w:t>Message ID</w:t>
            </w:r>
          </w:p>
        </w:tc>
      </w:tr>
      <w:tr w:rsidR="008B7E87" w14:paraId="037C9163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509D29" w14:textId="77777777" w:rsidR="008B7E87" w:rsidRDefault="008A676F">
            <w:r>
              <w:t>Sender</w:t>
            </w:r>
          </w:p>
        </w:tc>
      </w:tr>
      <w:tr w:rsidR="008B7E87" w14:paraId="080D2AB3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B9644A" w14:textId="77777777" w:rsidR="008B7E87" w:rsidRDefault="008A676F">
            <w:r>
              <w:t>Subject</w:t>
            </w:r>
          </w:p>
        </w:tc>
      </w:tr>
      <w:tr w:rsidR="008B7E87" w14:paraId="6F3B69C3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811A51" w14:textId="77777777" w:rsidR="008B7E87" w:rsidRDefault="008A676F">
            <w:r>
              <w:t>Reference</w:t>
            </w:r>
          </w:p>
        </w:tc>
      </w:tr>
      <w:tr w:rsidR="008B7E87" w14:paraId="262D802F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237DDE" w14:textId="77777777" w:rsidR="008B7E87" w:rsidRDefault="008A676F">
            <w:r>
              <w:t>Folder</w:t>
            </w:r>
          </w:p>
        </w:tc>
      </w:tr>
      <w:tr w:rsidR="008B7E87" w14:paraId="2B61D5E9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4DEC36" w14:textId="77777777" w:rsidR="008B7E87" w:rsidRDefault="008A676F">
            <w:r>
              <w:t>Processing Result</w:t>
            </w:r>
          </w:p>
        </w:tc>
      </w:tr>
      <w:tr w:rsidR="008B7E87" w14:paraId="64170942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E4E386" w14:textId="77777777" w:rsidR="008B7E87" w:rsidRDefault="008A676F">
            <w:r>
              <w:t>Timestamp</w:t>
            </w:r>
          </w:p>
        </w:tc>
      </w:tr>
      <w:tr w:rsidR="008B7E87" w14:paraId="6B2D4E5D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6AA287" w14:textId="77777777" w:rsidR="008B7E87" w:rsidRDefault="008A676F">
            <w:r>
              <w:t>Exception Type</w:t>
            </w:r>
          </w:p>
        </w:tc>
      </w:tr>
    </w:tbl>
    <w:p w14:paraId="4DDBEF00" w14:textId="77777777" w:rsidR="008B7E87" w:rsidRDefault="008B7E87">
      <w:pPr>
        <w:pBdr>
          <w:top w:val="single" w:sz="12" w:space="0" w:color="auto"/>
        </w:pBdr>
        <w:spacing w:after="0"/>
      </w:pPr>
    </w:p>
    <w:p w14:paraId="76BEC298" w14:textId="77777777" w:rsidR="008B7E87" w:rsidRDefault="008A676F">
      <w:pPr>
        <w:pStyle w:val="Heading1"/>
      </w:pPr>
      <w:r>
        <w:t>12. Daily Report Functional Design</w:t>
      </w:r>
    </w:p>
    <w:p w14:paraId="20B8C9D4" w14:textId="77777777" w:rsidR="008B7E87" w:rsidRDefault="008A676F">
      <w:pPr>
        <w:pStyle w:val="Heading2"/>
      </w:pPr>
      <w:r>
        <w:t>Report Schedule</w:t>
      </w:r>
    </w:p>
    <w:p w14:paraId="6A4913B4" w14:textId="77777777" w:rsidR="008B7E87" w:rsidRDefault="008A676F">
      <w:r>
        <w:t>Configurable</w:t>
      </w:r>
    </w:p>
    <w:p w14:paraId="5F641380" w14:textId="77777777" w:rsidR="008B7E87" w:rsidRDefault="008A676F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1B3D9F24" w14:textId="77777777">
        <w:tc>
          <w:tcPr>
            <w:tcW w:w="9016" w:type="dxa"/>
            <w:vAlign w:val="center"/>
          </w:tcPr>
          <w:p w14:paraId="72B421C4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5:00 PM Eastern</w:t>
            </w:r>
          </w:p>
        </w:tc>
      </w:tr>
    </w:tbl>
    <w:p w14:paraId="3461D779" w14:textId="77777777" w:rsidR="008B7E87" w:rsidRDefault="008B7E87">
      <w:pPr>
        <w:pBdr>
          <w:top w:val="single" w:sz="12" w:space="0" w:color="auto"/>
        </w:pBdr>
        <w:spacing w:after="0"/>
      </w:pPr>
    </w:p>
    <w:p w14:paraId="20AF8586" w14:textId="77777777" w:rsidR="008B7E87" w:rsidRDefault="008A676F">
      <w:pPr>
        <w:pStyle w:val="Heading2"/>
      </w:pPr>
      <w:r>
        <w:t>Section 1 – Executive Summary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5"/>
        <w:gridCol w:w="841"/>
      </w:tblGrid>
      <w:tr w:rsidR="008B7E87" w14:paraId="3EF1F04C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DECD36" w14:textId="77777777" w:rsidR="008B7E87" w:rsidRDefault="008A676F">
            <w:r>
              <w:t>Metric</w:t>
            </w:r>
          </w:p>
        </w:tc>
        <w:tc>
          <w:tcPr>
            <w:tcW w:w="0" w:type="auto"/>
            <w:vAlign w:val="center"/>
          </w:tcPr>
          <w:p w14:paraId="6D3D45CB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B7E87" w14:paraId="447A0D69" w14:textId="77777777" w:rsidTr="008B7E8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648DCF" w14:textId="77777777" w:rsidR="008B7E87" w:rsidRDefault="008A676F">
            <w:r>
              <w:t>Emails Received</w:t>
            </w:r>
          </w:p>
        </w:tc>
      </w:tr>
      <w:tr w:rsidR="008B7E87" w14:paraId="601DC756" w14:textId="77777777" w:rsidTr="008B7E87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12EED9" w14:textId="77777777" w:rsidR="008B7E87" w:rsidRDefault="008A676F">
            <w:r>
              <w:t>Successfully Filed</w:t>
            </w:r>
          </w:p>
        </w:tc>
      </w:tr>
      <w:tr w:rsidR="008B7E87" w14:paraId="3544C001" w14:textId="77777777" w:rsidTr="008B7E8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23A9CB" w14:textId="77777777" w:rsidR="008B7E87" w:rsidRDefault="008A676F">
            <w:r>
              <w:t>New Folders Created</w:t>
            </w:r>
          </w:p>
        </w:tc>
      </w:tr>
      <w:tr w:rsidR="008B7E87" w14:paraId="4B3AAE9D" w14:textId="77777777" w:rsidTr="008B7E87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04169D" w14:textId="77777777" w:rsidR="008B7E87" w:rsidRDefault="008A676F">
            <w:r>
              <w:t>Exceptions</w:t>
            </w:r>
          </w:p>
        </w:tc>
      </w:tr>
      <w:tr w:rsidR="008B7E87" w14:paraId="14BEFC52" w14:textId="77777777" w:rsidTr="008B7E8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AC7E72" w14:textId="77777777" w:rsidR="008B7E87" w:rsidRDefault="008A676F">
            <w:r>
              <w:t>Processing Success Rate</w:t>
            </w:r>
          </w:p>
        </w:tc>
      </w:tr>
    </w:tbl>
    <w:p w14:paraId="3CF2D8B6" w14:textId="77777777" w:rsidR="008B7E87" w:rsidRDefault="008B7E87">
      <w:pPr>
        <w:pBdr>
          <w:top w:val="single" w:sz="12" w:space="0" w:color="auto"/>
        </w:pBdr>
        <w:spacing w:after="0"/>
      </w:pPr>
    </w:p>
    <w:p w14:paraId="18F5412E" w14:textId="77777777" w:rsidR="008B7E87" w:rsidRDefault="008A676F">
      <w:pPr>
        <w:pStyle w:val="Heading2"/>
      </w:pPr>
      <w:r>
        <w:t>Section 2 – New Folders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849"/>
        <w:gridCol w:w="1681"/>
      </w:tblGrid>
      <w:tr w:rsidR="008B7E87" w14:paraId="6B878C9D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7F1680" w14:textId="77777777" w:rsidR="008B7E87" w:rsidRDefault="008A676F">
            <w:r>
              <w:t>Reference</w:t>
            </w:r>
          </w:p>
        </w:tc>
        <w:tc>
          <w:tcPr>
            <w:tcW w:w="0" w:type="auto"/>
            <w:vAlign w:val="center"/>
          </w:tcPr>
          <w:p w14:paraId="799AB802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Folder Created</w:t>
            </w:r>
          </w:p>
        </w:tc>
        <w:tc>
          <w:tcPr>
            <w:tcW w:w="0" w:type="auto"/>
            <w:vAlign w:val="center"/>
          </w:tcPr>
          <w:p w14:paraId="16FB31C8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 Time</w:t>
            </w:r>
          </w:p>
        </w:tc>
      </w:tr>
    </w:tbl>
    <w:p w14:paraId="0FB78278" w14:textId="77777777" w:rsidR="008B7E87" w:rsidRDefault="008B7E87">
      <w:pPr>
        <w:pBdr>
          <w:top w:val="single" w:sz="12" w:space="0" w:color="auto"/>
        </w:pBdr>
        <w:spacing w:after="0"/>
      </w:pPr>
    </w:p>
    <w:p w14:paraId="5025A7C7" w14:textId="77777777" w:rsidR="008B7E87" w:rsidRDefault="008A676F">
      <w:pPr>
        <w:pStyle w:val="Heading2"/>
      </w:pPr>
      <w:r>
        <w:t>Section 3 – Filing Activity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546"/>
      </w:tblGrid>
      <w:tr w:rsidR="008B7E87" w14:paraId="79573F9E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879F40" w14:textId="77777777" w:rsidR="008B7E87" w:rsidRDefault="008A676F">
            <w:r>
              <w:t>Matter</w:t>
            </w:r>
          </w:p>
        </w:tc>
        <w:tc>
          <w:tcPr>
            <w:tcW w:w="0" w:type="auto"/>
            <w:vAlign w:val="center"/>
          </w:tcPr>
          <w:p w14:paraId="27ED5AC9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Emails Filed</w:t>
            </w:r>
          </w:p>
        </w:tc>
      </w:tr>
    </w:tbl>
    <w:p w14:paraId="1FC39945" w14:textId="77777777" w:rsidR="008B7E87" w:rsidRDefault="008B7E87">
      <w:pPr>
        <w:pBdr>
          <w:top w:val="single" w:sz="12" w:space="0" w:color="auto"/>
        </w:pBdr>
        <w:spacing w:after="0"/>
      </w:pPr>
    </w:p>
    <w:p w14:paraId="03A081F5" w14:textId="77777777" w:rsidR="008B7E87" w:rsidRDefault="008A676F">
      <w:pPr>
        <w:pStyle w:val="Heading2"/>
      </w:pPr>
      <w:r>
        <w:t>Section 4 – Exceptions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1055"/>
        <w:gridCol w:w="1035"/>
      </w:tblGrid>
      <w:tr w:rsidR="008B7E87" w14:paraId="5F99E0CE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EF186F" w14:textId="77777777" w:rsidR="008B7E87" w:rsidRDefault="008A676F">
            <w:r>
              <w:t>Sender</w:t>
            </w:r>
          </w:p>
        </w:tc>
        <w:tc>
          <w:tcPr>
            <w:tcW w:w="0" w:type="auto"/>
            <w:vAlign w:val="center"/>
          </w:tcPr>
          <w:p w14:paraId="47F8078C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</w:t>
            </w:r>
          </w:p>
        </w:tc>
        <w:tc>
          <w:tcPr>
            <w:tcW w:w="0" w:type="auto"/>
            <w:vAlign w:val="center"/>
          </w:tcPr>
          <w:p w14:paraId="23A8228F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</w:tbl>
    <w:p w14:paraId="42F163DF" w14:textId="77777777" w:rsidR="008B7E87" w:rsidRDefault="008A676F">
      <w:r>
        <w:t>Possible reasons:</w:t>
      </w:r>
    </w:p>
    <w:p w14:paraId="1D5AB5CB" w14:textId="77777777" w:rsidR="008B7E87" w:rsidRDefault="008A676F">
      <w:pPr>
        <w:pStyle w:val="ListParagraph"/>
        <w:numPr>
          <w:ilvl w:val="0"/>
          <w:numId w:val="18"/>
        </w:numPr>
      </w:pPr>
      <w:r>
        <w:lastRenderedPageBreak/>
        <w:t>No reference</w:t>
      </w:r>
    </w:p>
    <w:p w14:paraId="55EFCB7E" w14:textId="77777777" w:rsidR="008B7E87" w:rsidRDefault="008A676F">
      <w:pPr>
        <w:pStyle w:val="ListParagraph"/>
        <w:numPr>
          <w:ilvl w:val="0"/>
          <w:numId w:val="18"/>
        </w:numPr>
      </w:pPr>
      <w:r>
        <w:t>Multiple references</w:t>
      </w:r>
    </w:p>
    <w:p w14:paraId="26F3CA15" w14:textId="77777777" w:rsidR="008B7E87" w:rsidRDefault="008A676F">
      <w:pPr>
        <w:pStyle w:val="ListParagraph"/>
        <w:numPr>
          <w:ilvl w:val="0"/>
          <w:numId w:val="18"/>
        </w:numPr>
      </w:pPr>
      <w:r>
        <w:t>Invalid format</w:t>
      </w:r>
    </w:p>
    <w:p w14:paraId="1756922E" w14:textId="77777777" w:rsidR="008B7E87" w:rsidRDefault="008A676F">
      <w:pPr>
        <w:pStyle w:val="ListParagraph"/>
        <w:numPr>
          <w:ilvl w:val="0"/>
          <w:numId w:val="18"/>
        </w:numPr>
      </w:pPr>
      <w:r>
        <w:t>Subject/body conflict</w:t>
      </w:r>
    </w:p>
    <w:p w14:paraId="5C9BC3A1" w14:textId="77777777" w:rsidR="008B7E87" w:rsidRDefault="008A676F">
      <w:pPr>
        <w:pStyle w:val="ListParagraph"/>
        <w:numPr>
          <w:ilvl w:val="0"/>
          <w:numId w:val="18"/>
        </w:numPr>
      </w:pPr>
      <w:r>
        <w:t>Folder creation failure</w:t>
      </w:r>
    </w:p>
    <w:p w14:paraId="0562CB0E" w14:textId="77777777" w:rsidR="008B7E87" w:rsidRDefault="008B7E87">
      <w:pPr>
        <w:pBdr>
          <w:top w:val="single" w:sz="12" w:space="0" w:color="auto"/>
        </w:pBdr>
        <w:spacing w:after="0"/>
      </w:pPr>
    </w:p>
    <w:p w14:paraId="43026693" w14:textId="77777777" w:rsidR="008B7E87" w:rsidRDefault="008A676F">
      <w:pPr>
        <w:pStyle w:val="Heading2"/>
      </w:pPr>
      <w:r>
        <w:t>Section 5 – Reference Normalization Activity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1"/>
        <w:gridCol w:w="2504"/>
      </w:tblGrid>
      <w:tr w:rsidR="008B7E87" w14:paraId="5A38A977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1F5764" w14:textId="77777777" w:rsidR="008B7E87" w:rsidRDefault="008A676F">
            <w:r>
              <w:t>Original Format</w:t>
            </w:r>
          </w:p>
        </w:tc>
        <w:tc>
          <w:tcPr>
            <w:tcW w:w="0" w:type="auto"/>
            <w:vAlign w:val="center"/>
          </w:tcPr>
          <w:p w14:paraId="46DF2E65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Format</w:t>
            </w:r>
          </w:p>
        </w:tc>
      </w:tr>
    </w:tbl>
    <w:p w14:paraId="645DB767" w14:textId="77777777" w:rsidR="008B7E87" w:rsidRDefault="008A676F">
      <w: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5054B0F7" w14:textId="77777777">
        <w:tc>
          <w:tcPr>
            <w:tcW w:w="9016" w:type="dxa"/>
            <w:vAlign w:val="center"/>
          </w:tcPr>
          <w:p w14:paraId="57281D43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VPI/21-001</w:t>
            </w:r>
          </w:p>
          <w:p w14:paraId="0BDE19AB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→</w:t>
            </w:r>
          </w:p>
          <w:p w14:paraId="43211856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VPI-21-001</w:t>
            </w:r>
          </w:p>
        </w:tc>
      </w:tr>
    </w:tbl>
    <w:p w14:paraId="34CE0A41" w14:textId="77777777" w:rsidR="008B7E87" w:rsidRDefault="008B7E87">
      <w:pPr>
        <w:pBdr>
          <w:top w:val="single" w:sz="12" w:space="0" w:color="auto"/>
        </w:pBdr>
        <w:spacing w:after="0"/>
      </w:pPr>
    </w:p>
    <w:p w14:paraId="0A99D896" w14:textId="77777777" w:rsidR="008B7E87" w:rsidRDefault="008A676F">
      <w:pPr>
        <w:pStyle w:val="Heading2"/>
      </w:pPr>
      <w:r>
        <w:t>Section 6 – Data Quality Observations</w:t>
      </w:r>
    </w:p>
    <w:p w14:paraId="4062F42D" w14:textId="77777777" w:rsidR="008B7E87" w:rsidRDefault="008A676F">
      <w:r>
        <w:t>Examples:</w:t>
      </w:r>
    </w:p>
    <w:p w14:paraId="256372FE" w14:textId="77777777" w:rsidR="008B7E87" w:rsidRDefault="008A676F">
      <w:pPr>
        <w:pStyle w:val="ListParagraph"/>
        <w:numPr>
          <w:ilvl w:val="0"/>
          <w:numId w:val="19"/>
        </w:numPr>
      </w:pPr>
      <w:r>
        <w:t>Multiple references detected</w:t>
      </w:r>
    </w:p>
    <w:p w14:paraId="057B1890" w14:textId="77777777" w:rsidR="008B7E87" w:rsidRDefault="008A676F">
      <w:pPr>
        <w:pStyle w:val="ListParagraph"/>
        <w:numPr>
          <w:ilvl w:val="0"/>
          <w:numId w:val="19"/>
        </w:numPr>
      </w:pPr>
      <w:r>
        <w:t>Invalid family formats</w:t>
      </w:r>
    </w:p>
    <w:p w14:paraId="5713F702" w14:textId="77777777" w:rsidR="008B7E87" w:rsidRDefault="008A676F">
      <w:pPr>
        <w:pStyle w:val="ListParagraph"/>
        <w:numPr>
          <w:ilvl w:val="0"/>
          <w:numId w:val="19"/>
        </w:numPr>
      </w:pPr>
      <w:r>
        <w:t>Attachment-only references</w:t>
      </w:r>
    </w:p>
    <w:p w14:paraId="145D2A50" w14:textId="77777777" w:rsidR="008B7E87" w:rsidRDefault="008A676F">
      <w:pPr>
        <w:pStyle w:val="ListParagraph"/>
        <w:numPr>
          <w:ilvl w:val="0"/>
          <w:numId w:val="19"/>
        </w:numPr>
      </w:pPr>
      <w:r>
        <w:t>Folder naming inconsistencies</w:t>
      </w:r>
    </w:p>
    <w:p w14:paraId="62EBF3C5" w14:textId="77777777" w:rsidR="008B7E87" w:rsidRDefault="008B7E87">
      <w:pPr>
        <w:pBdr>
          <w:top w:val="single" w:sz="12" w:space="0" w:color="auto"/>
        </w:pBdr>
        <w:spacing w:after="0"/>
      </w:pPr>
    </w:p>
    <w:p w14:paraId="5076CAB2" w14:textId="77777777" w:rsidR="008B7E87" w:rsidRDefault="008A676F">
      <w:pPr>
        <w:pStyle w:val="Heading2"/>
      </w:pPr>
      <w:r>
        <w:t>Section 7 – Action Required</w:t>
      </w:r>
    </w:p>
    <w:p w14:paraId="79199399" w14:textId="77777777" w:rsidR="008B7E87" w:rsidRDefault="008A676F">
      <w:r>
        <w:t>Summarizes all items requiring business review.</w:t>
      </w:r>
    </w:p>
    <w:p w14:paraId="297280D4" w14:textId="77777777" w:rsidR="008B7E87" w:rsidRDefault="008A676F">
      <w: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71390B84" w14:textId="77777777">
        <w:tc>
          <w:tcPr>
            <w:tcW w:w="9016" w:type="dxa"/>
            <w:vAlign w:val="center"/>
          </w:tcPr>
          <w:p w14:paraId="79D26875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18 emails require manual review.</w:t>
            </w:r>
          </w:p>
        </w:tc>
      </w:tr>
    </w:tbl>
    <w:p w14:paraId="6D98A12B" w14:textId="77777777" w:rsidR="008B7E87" w:rsidRDefault="008B7E87">
      <w:pPr>
        <w:pBdr>
          <w:top w:val="single" w:sz="12" w:space="0" w:color="auto"/>
        </w:pBdr>
        <w:spacing w:after="0"/>
      </w:pPr>
    </w:p>
    <w:p w14:paraId="585707E9" w14:textId="77777777" w:rsidR="008B7E87" w:rsidRDefault="008A676F">
      <w:pPr>
        <w:pStyle w:val="Heading1"/>
      </w:pPr>
      <w:r>
        <w:t>13. Power Automate Solution Components</w:t>
      </w:r>
    </w:p>
    <w:p w14:paraId="68E7B7C4" w14:textId="77777777" w:rsidR="008B7E87" w:rsidRDefault="008A676F">
      <w:pPr>
        <w:pStyle w:val="Heading2"/>
      </w:pPr>
      <w:r>
        <w:t>Flow 1 – Email Intake &amp; Filing</w:t>
      </w:r>
    </w:p>
    <w:p w14:paraId="2644B0E7" w14:textId="77777777" w:rsidR="008B7E87" w:rsidRDefault="008A676F">
      <w:r>
        <w:t>Trigger: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14A2157E" w14:textId="77777777">
        <w:tc>
          <w:tcPr>
            <w:tcW w:w="9016" w:type="dxa"/>
            <w:vAlign w:val="center"/>
          </w:tcPr>
          <w:p w14:paraId="672C1BAD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When a new email arrives (V3)</w:t>
            </w:r>
          </w:p>
        </w:tc>
      </w:tr>
    </w:tbl>
    <w:p w14:paraId="6E0813CB" w14:textId="77777777" w:rsidR="008B7E87" w:rsidRDefault="008A676F">
      <w:r>
        <w:t>Functions:</w:t>
      </w:r>
    </w:p>
    <w:p w14:paraId="40082D64" w14:textId="77777777" w:rsidR="008B7E87" w:rsidRDefault="008A676F">
      <w:pPr>
        <w:pStyle w:val="ListParagraph"/>
        <w:numPr>
          <w:ilvl w:val="0"/>
          <w:numId w:val="20"/>
        </w:numPr>
      </w:pPr>
      <w:r>
        <w:lastRenderedPageBreak/>
        <w:t>Reference extraction</w:t>
      </w:r>
    </w:p>
    <w:p w14:paraId="6D9C0E21" w14:textId="77777777" w:rsidR="008B7E87" w:rsidRDefault="008A676F">
      <w:pPr>
        <w:pStyle w:val="ListParagraph"/>
        <w:numPr>
          <w:ilvl w:val="0"/>
          <w:numId w:val="20"/>
        </w:numPr>
      </w:pPr>
      <w:r>
        <w:t>Validation</w:t>
      </w:r>
    </w:p>
    <w:p w14:paraId="1FC02E30" w14:textId="77777777" w:rsidR="008B7E87" w:rsidRDefault="008A676F">
      <w:pPr>
        <w:pStyle w:val="ListParagraph"/>
        <w:numPr>
          <w:ilvl w:val="0"/>
          <w:numId w:val="20"/>
        </w:numPr>
      </w:pPr>
      <w:r>
        <w:t>Folder lookup</w:t>
      </w:r>
    </w:p>
    <w:p w14:paraId="65AAC405" w14:textId="77777777" w:rsidR="008B7E87" w:rsidRDefault="008A676F">
      <w:pPr>
        <w:pStyle w:val="ListParagraph"/>
        <w:numPr>
          <w:ilvl w:val="0"/>
          <w:numId w:val="20"/>
        </w:numPr>
      </w:pPr>
      <w:r>
        <w:t>Folder creation</w:t>
      </w:r>
    </w:p>
    <w:p w14:paraId="2452FE61" w14:textId="77777777" w:rsidR="008B7E87" w:rsidRDefault="008A676F">
      <w:pPr>
        <w:pStyle w:val="ListParagraph"/>
        <w:numPr>
          <w:ilvl w:val="0"/>
          <w:numId w:val="20"/>
        </w:numPr>
      </w:pPr>
      <w:r>
        <w:t>Email movement</w:t>
      </w:r>
    </w:p>
    <w:p w14:paraId="6DC0A154" w14:textId="77777777" w:rsidR="008B7E87" w:rsidRDefault="008A676F">
      <w:pPr>
        <w:pStyle w:val="ListParagraph"/>
        <w:numPr>
          <w:ilvl w:val="0"/>
          <w:numId w:val="20"/>
        </w:numPr>
      </w:pPr>
      <w:r>
        <w:t>Audit logging</w:t>
      </w:r>
    </w:p>
    <w:p w14:paraId="2946DB82" w14:textId="77777777" w:rsidR="008B7E87" w:rsidRDefault="008B7E87">
      <w:pPr>
        <w:pBdr>
          <w:top w:val="single" w:sz="12" w:space="0" w:color="auto"/>
        </w:pBdr>
        <w:spacing w:after="0"/>
      </w:pPr>
    </w:p>
    <w:p w14:paraId="79B3CA29" w14:textId="77777777" w:rsidR="008B7E87" w:rsidRDefault="008A676F">
      <w:pPr>
        <w:pStyle w:val="Heading2"/>
      </w:pPr>
      <w:r>
        <w:t>Flow 2 – Exception Management</w:t>
      </w:r>
    </w:p>
    <w:p w14:paraId="4D3EA42D" w14:textId="77777777" w:rsidR="008B7E87" w:rsidRDefault="008A676F">
      <w:r>
        <w:t>Functions:</w:t>
      </w:r>
    </w:p>
    <w:p w14:paraId="63B5F543" w14:textId="77777777" w:rsidR="008B7E87" w:rsidRDefault="008A676F">
      <w:pPr>
        <w:pStyle w:val="ListParagraph"/>
        <w:numPr>
          <w:ilvl w:val="0"/>
          <w:numId w:val="21"/>
        </w:numPr>
      </w:pPr>
      <w:r>
        <w:t>Exception creation</w:t>
      </w:r>
    </w:p>
    <w:p w14:paraId="3D1F11C4" w14:textId="77777777" w:rsidR="008B7E87" w:rsidRDefault="008A676F">
      <w:pPr>
        <w:pStyle w:val="ListParagraph"/>
        <w:numPr>
          <w:ilvl w:val="0"/>
          <w:numId w:val="21"/>
        </w:numPr>
      </w:pPr>
      <w:r>
        <w:t>Workflow tracking</w:t>
      </w:r>
    </w:p>
    <w:p w14:paraId="014FACA3" w14:textId="77777777" w:rsidR="008B7E87" w:rsidRDefault="008A676F">
      <w:pPr>
        <w:pStyle w:val="ListParagraph"/>
        <w:numPr>
          <w:ilvl w:val="0"/>
          <w:numId w:val="21"/>
        </w:numPr>
      </w:pPr>
      <w:r>
        <w:t>Operational monitoring</w:t>
      </w:r>
    </w:p>
    <w:p w14:paraId="5997CC1D" w14:textId="77777777" w:rsidR="008B7E87" w:rsidRDefault="008B7E87">
      <w:pPr>
        <w:pBdr>
          <w:top w:val="single" w:sz="12" w:space="0" w:color="auto"/>
        </w:pBdr>
        <w:spacing w:after="0"/>
      </w:pPr>
    </w:p>
    <w:p w14:paraId="7429EC0D" w14:textId="77777777" w:rsidR="008B7E87" w:rsidRDefault="008A676F">
      <w:pPr>
        <w:pStyle w:val="Heading2"/>
      </w:pPr>
      <w:r>
        <w:t>Flow 3 – Daily Reporting</w:t>
      </w:r>
    </w:p>
    <w:p w14:paraId="5F5AD6C0" w14:textId="77777777" w:rsidR="008B7E87" w:rsidRDefault="008A676F">
      <w:r>
        <w:t>Functions:</w:t>
      </w:r>
    </w:p>
    <w:p w14:paraId="5B5EA364" w14:textId="77777777" w:rsidR="008B7E87" w:rsidRDefault="008A676F">
      <w:pPr>
        <w:pStyle w:val="ListParagraph"/>
        <w:numPr>
          <w:ilvl w:val="0"/>
          <w:numId w:val="22"/>
        </w:numPr>
      </w:pPr>
      <w:r>
        <w:t xml:space="preserve">Daily </w:t>
      </w:r>
      <w:proofErr w:type="gramStart"/>
      <w:r>
        <w:t>metrics</w:t>
      </w:r>
      <w:proofErr w:type="gramEnd"/>
      <w:r>
        <w:t xml:space="preserve"> </w:t>
      </w:r>
      <w:proofErr w:type="gramStart"/>
      <w:r>
        <w:t>aggregation</w:t>
      </w:r>
      <w:proofErr w:type="gramEnd"/>
    </w:p>
    <w:p w14:paraId="45E5F511" w14:textId="77777777" w:rsidR="008B7E87" w:rsidRDefault="008A676F">
      <w:pPr>
        <w:pStyle w:val="ListParagraph"/>
        <w:numPr>
          <w:ilvl w:val="0"/>
          <w:numId w:val="22"/>
        </w:numPr>
      </w:pPr>
      <w:r>
        <w:t>HTML email creation</w:t>
      </w:r>
    </w:p>
    <w:p w14:paraId="4A40E9C8" w14:textId="77777777" w:rsidR="008B7E87" w:rsidRDefault="008A676F">
      <w:pPr>
        <w:pStyle w:val="ListParagraph"/>
        <w:numPr>
          <w:ilvl w:val="0"/>
          <w:numId w:val="22"/>
        </w:numPr>
      </w:pPr>
      <w:r>
        <w:t>Distribution to stakeholders</w:t>
      </w:r>
    </w:p>
    <w:p w14:paraId="110FFD37" w14:textId="77777777" w:rsidR="008B7E87" w:rsidRDefault="008B7E87">
      <w:pPr>
        <w:pBdr>
          <w:top w:val="single" w:sz="12" w:space="0" w:color="auto"/>
        </w:pBdr>
        <w:spacing w:after="0"/>
      </w:pPr>
    </w:p>
    <w:p w14:paraId="52F060C8" w14:textId="77777777" w:rsidR="008B7E87" w:rsidRDefault="008A676F">
      <w:pPr>
        <w:pStyle w:val="Heading1"/>
      </w:pPr>
      <w:r>
        <w:t>14. Non-Functional Requirements</w:t>
      </w:r>
    </w:p>
    <w:p w14:paraId="75FBBD04" w14:textId="77777777" w:rsidR="008B7E87" w:rsidRDefault="008A676F">
      <w:pPr>
        <w:pStyle w:val="Heading2"/>
      </w:pPr>
      <w:r>
        <w:t>Performance</w:t>
      </w:r>
    </w:p>
    <w:p w14:paraId="75C9022C" w14:textId="77777777" w:rsidR="008B7E87" w:rsidRDefault="008A676F">
      <w:pPr>
        <w:pStyle w:val="ListParagraph"/>
        <w:numPr>
          <w:ilvl w:val="0"/>
          <w:numId w:val="23"/>
        </w:numPr>
      </w:pPr>
      <w:r>
        <w:t>Process emails within minutes of receipt</w:t>
      </w:r>
    </w:p>
    <w:p w14:paraId="1A178B57" w14:textId="77777777" w:rsidR="008B7E87" w:rsidRDefault="008A676F">
      <w:pPr>
        <w:pStyle w:val="Heading2"/>
      </w:pPr>
      <w:r>
        <w:t>Accuracy</w:t>
      </w:r>
    </w:p>
    <w:p w14:paraId="003B1745" w14:textId="77777777" w:rsidR="008B7E87" w:rsidRDefault="008A676F">
      <w:pPr>
        <w:pStyle w:val="ListParagraph"/>
        <w:numPr>
          <w:ilvl w:val="0"/>
          <w:numId w:val="24"/>
        </w:numPr>
      </w:pPr>
      <w:r>
        <w:t>Target &gt;95% filing accuracy</w:t>
      </w:r>
    </w:p>
    <w:p w14:paraId="59E35D42" w14:textId="77777777" w:rsidR="008B7E87" w:rsidRDefault="008A676F">
      <w:pPr>
        <w:pStyle w:val="Heading2"/>
      </w:pPr>
      <w:r>
        <w:t>Security</w:t>
      </w:r>
    </w:p>
    <w:p w14:paraId="0D23BCFF" w14:textId="77777777" w:rsidR="008B7E87" w:rsidRDefault="008A676F">
      <w:pPr>
        <w:pStyle w:val="ListParagraph"/>
        <w:numPr>
          <w:ilvl w:val="0"/>
          <w:numId w:val="25"/>
        </w:numPr>
      </w:pPr>
      <w:r>
        <w:t>Operate within Vertex-approved Microsoft 365 environment</w:t>
      </w:r>
    </w:p>
    <w:p w14:paraId="6CCCD162" w14:textId="77777777" w:rsidR="008B7E87" w:rsidRDefault="008A676F">
      <w:pPr>
        <w:pStyle w:val="Heading2"/>
      </w:pPr>
      <w:r>
        <w:t>Auditability</w:t>
      </w:r>
    </w:p>
    <w:p w14:paraId="04CCC423" w14:textId="77777777" w:rsidR="008B7E87" w:rsidRDefault="008A676F">
      <w:pPr>
        <w:pStyle w:val="ListParagraph"/>
        <w:numPr>
          <w:ilvl w:val="0"/>
          <w:numId w:val="26"/>
        </w:numPr>
      </w:pPr>
      <w:r>
        <w:t>Every action logged</w:t>
      </w:r>
    </w:p>
    <w:p w14:paraId="63ADC56B" w14:textId="77777777" w:rsidR="008B7E87" w:rsidRDefault="008A676F">
      <w:pPr>
        <w:pStyle w:val="Heading2"/>
      </w:pPr>
      <w:r>
        <w:lastRenderedPageBreak/>
        <w:t>Scalability</w:t>
      </w:r>
    </w:p>
    <w:p w14:paraId="6E74E84A" w14:textId="77777777" w:rsidR="008B7E87" w:rsidRDefault="008A676F">
      <w:pPr>
        <w:pStyle w:val="ListParagraph"/>
        <w:numPr>
          <w:ilvl w:val="0"/>
          <w:numId w:val="27"/>
        </w:numPr>
      </w:pPr>
      <w:r>
        <w:t>Support additional IP teams and family types</w:t>
      </w:r>
    </w:p>
    <w:p w14:paraId="6B699379" w14:textId="77777777" w:rsidR="008B7E87" w:rsidRDefault="008B7E87">
      <w:pPr>
        <w:pBdr>
          <w:top w:val="single" w:sz="12" w:space="0" w:color="auto"/>
        </w:pBdr>
        <w:spacing w:after="0"/>
      </w:pPr>
    </w:p>
    <w:p w14:paraId="577255B2" w14:textId="77777777" w:rsidR="008B7E87" w:rsidRDefault="008A676F">
      <w:pPr>
        <w:pStyle w:val="Heading1"/>
      </w:pPr>
      <w:r>
        <w:t>15. Future Phase Enhancements</w:t>
      </w:r>
    </w:p>
    <w:p w14:paraId="749333B8" w14:textId="77777777" w:rsidR="008B7E87" w:rsidRDefault="008A676F">
      <w:pPr>
        <w:pStyle w:val="Heading3"/>
      </w:pPr>
      <w:r>
        <w:t>AI-Assisted Reference Extraction</w:t>
      </w:r>
    </w:p>
    <w:p w14:paraId="0B838350" w14:textId="77777777" w:rsidR="008B7E87" w:rsidRDefault="008A676F">
      <w:pPr>
        <w:pStyle w:val="ListParagraph"/>
        <w:numPr>
          <w:ilvl w:val="0"/>
          <w:numId w:val="28"/>
        </w:numPr>
      </w:pPr>
      <w:r>
        <w:t>Azure OpenAI</w:t>
      </w:r>
    </w:p>
    <w:p w14:paraId="2F0390A3" w14:textId="77777777" w:rsidR="008B7E87" w:rsidRDefault="008A676F">
      <w:pPr>
        <w:pStyle w:val="ListParagraph"/>
        <w:numPr>
          <w:ilvl w:val="0"/>
          <w:numId w:val="28"/>
        </w:numPr>
      </w:pPr>
      <w:r>
        <w:t>AI Builder</w:t>
      </w:r>
    </w:p>
    <w:p w14:paraId="4ACA496A" w14:textId="77777777" w:rsidR="008B7E87" w:rsidRDefault="008A676F">
      <w:pPr>
        <w:pStyle w:val="Heading3"/>
      </w:pPr>
      <w:r>
        <w:t>Attachment Processing</w:t>
      </w:r>
    </w:p>
    <w:p w14:paraId="533EFB4F" w14:textId="77777777" w:rsidR="008B7E87" w:rsidRDefault="008A676F">
      <w:pPr>
        <w:pStyle w:val="ListParagraph"/>
        <w:numPr>
          <w:ilvl w:val="0"/>
          <w:numId w:val="29"/>
        </w:numPr>
      </w:pPr>
      <w:r>
        <w:t>OCR</w:t>
      </w:r>
    </w:p>
    <w:p w14:paraId="6F80563B" w14:textId="77777777" w:rsidR="008B7E87" w:rsidRDefault="008A676F">
      <w:pPr>
        <w:pStyle w:val="ListParagraph"/>
        <w:numPr>
          <w:ilvl w:val="0"/>
          <w:numId w:val="29"/>
        </w:numPr>
      </w:pPr>
      <w:r>
        <w:t>PDF parsing</w:t>
      </w:r>
    </w:p>
    <w:p w14:paraId="59029AD9" w14:textId="77777777" w:rsidR="008B7E87" w:rsidRDefault="008A676F">
      <w:pPr>
        <w:pStyle w:val="ListParagraph"/>
        <w:numPr>
          <w:ilvl w:val="0"/>
          <w:numId w:val="29"/>
        </w:numPr>
      </w:pPr>
      <w:r>
        <w:t>Reference extraction from attachments</w:t>
      </w:r>
    </w:p>
    <w:p w14:paraId="2B1F2802" w14:textId="77777777" w:rsidR="008B7E87" w:rsidRDefault="008A676F">
      <w:pPr>
        <w:pStyle w:val="Heading3"/>
      </w:pPr>
      <w:r>
        <w:t>Copilot Studio Agent</w:t>
      </w:r>
    </w:p>
    <w:p w14:paraId="7D1AD306" w14:textId="77777777" w:rsidR="008B7E87" w:rsidRDefault="008A676F">
      <w:r>
        <w:t>Business users can ask: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B7E87" w14:paraId="4200E119" w14:textId="77777777">
        <w:tc>
          <w:tcPr>
            <w:tcW w:w="9016" w:type="dxa"/>
            <w:vAlign w:val="center"/>
          </w:tcPr>
          <w:p w14:paraId="3A2B3DD5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Show all correspondence for SEM-26-788</w:t>
            </w:r>
          </w:p>
          <w:p w14:paraId="3E64F99F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2A516F0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Why wasn't this email filed?</w:t>
            </w:r>
          </w:p>
          <w:p w14:paraId="2FA28445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303F2251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What folders were created today?</w:t>
            </w:r>
          </w:p>
          <w:p w14:paraId="1672D21A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BE6F7C8" w14:textId="77777777" w:rsidR="008B7E87" w:rsidRDefault="008A676F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List all open exceptions.</w:t>
            </w:r>
          </w:p>
        </w:tc>
      </w:tr>
    </w:tbl>
    <w:p w14:paraId="50B810D8" w14:textId="77777777" w:rsidR="008B7E87" w:rsidRDefault="008A676F">
      <w:pPr>
        <w:pStyle w:val="Heading3"/>
      </w:pPr>
      <w:r>
        <w:t>Power BI Dashboard</w:t>
      </w:r>
    </w:p>
    <w:p w14:paraId="5BD00049" w14:textId="77777777" w:rsidR="008B7E87" w:rsidRDefault="008A676F">
      <w:r>
        <w:t>Operational KPIs including:</w:t>
      </w:r>
    </w:p>
    <w:p w14:paraId="2309B4DF" w14:textId="77777777" w:rsidR="008B7E87" w:rsidRDefault="008A676F">
      <w:pPr>
        <w:pStyle w:val="ListParagraph"/>
        <w:numPr>
          <w:ilvl w:val="0"/>
          <w:numId w:val="30"/>
        </w:numPr>
      </w:pPr>
      <w:r>
        <w:t>Processing volume</w:t>
      </w:r>
    </w:p>
    <w:p w14:paraId="12C1844F" w14:textId="77777777" w:rsidR="008B7E87" w:rsidRDefault="008A676F">
      <w:pPr>
        <w:pStyle w:val="ListParagraph"/>
        <w:numPr>
          <w:ilvl w:val="0"/>
          <w:numId w:val="30"/>
        </w:numPr>
      </w:pPr>
      <w:r>
        <w:t>Automation success rate</w:t>
      </w:r>
    </w:p>
    <w:p w14:paraId="25E2D186" w14:textId="77777777" w:rsidR="008B7E87" w:rsidRDefault="008A676F">
      <w:pPr>
        <w:pStyle w:val="ListParagraph"/>
        <w:numPr>
          <w:ilvl w:val="0"/>
          <w:numId w:val="30"/>
        </w:numPr>
      </w:pPr>
      <w:r>
        <w:t>Open exceptions</w:t>
      </w:r>
    </w:p>
    <w:p w14:paraId="6E3FA560" w14:textId="77777777" w:rsidR="008B7E87" w:rsidRDefault="008A676F">
      <w:pPr>
        <w:pStyle w:val="ListParagraph"/>
        <w:numPr>
          <w:ilvl w:val="0"/>
          <w:numId w:val="30"/>
        </w:numPr>
      </w:pPr>
      <w:r>
        <w:t>Top active patent families</w:t>
      </w:r>
    </w:p>
    <w:p w14:paraId="127C2FC5" w14:textId="77777777" w:rsidR="008B7E87" w:rsidRDefault="008A676F">
      <w:pPr>
        <w:pStyle w:val="ListParagraph"/>
        <w:numPr>
          <w:ilvl w:val="0"/>
          <w:numId w:val="30"/>
        </w:numPr>
      </w:pPr>
      <w:r>
        <w:t>Trend analysis</w:t>
      </w:r>
    </w:p>
    <w:p w14:paraId="3FE9F23F" w14:textId="77777777" w:rsidR="008B7E87" w:rsidRDefault="008B7E87">
      <w:pPr>
        <w:pBdr>
          <w:top w:val="single" w:sz="12" w:space="0" w:color="auto"/>
        </w:pBdr>
        <w:spacing w:after="0"/>
      </w:pPr>
    </w:p>
    <w:p w14:paraId="2E75B3F1" w14:textId="77777777" w:rsidR="008B7E87" w:rsidRDefault="008A676F">
      <w:pPr>
        <w:pStyle w:val="Heading1"/>
      </w:pPr>
      <w:r>
        <w:t>Appendix – Proposed Business Decisions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3225"/>
      </w:tblGrid>
      <w:tr w:rsidR="008B7E87" w14:paraId="4452C3FD" w14:textId="77777777" w:rsidTr="008B7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0FDE5E" w14:textId="77777777" w:rsidR="008B7E87" w:rsidRDefault="008A676F">
            <w:r>
              <w:t>Scenario</w:t>
            </w:r>
          </w:p>
        </w:tc>
        <w:tc>
          <w:tcPr>
            <w:tcW w:w="0" w:type="auto"/>
            <w:vAlign w:val="center"/>
          </w:tcPr>
          <w:p w14:paraId="1F3A14C7" w14:textId="77777777" w:rsidR="008B7E87" w:rsidRDefault="008A67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Action</w:t>
            </w:r>
          </w:p>
        </w:tc>
      </w:tr>
      <w:tr w:rsidR="008B7E87" w14:paraId="2BB67385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0A813F" w14:textId="77777777" w:rsidR="008B7E87" w:rsidRDefault="008A676F">
            <w:r>
              <w:lastRenderedPageBreak/>
              <w:t>One valid family</w:t>
            </w:r>
          </w:p>
        </w:tc>
        <w:tc>
          <w:tcPr>
            <w:tcW w:w="0" w:type="auto"/>
            <w:vAlign w:val="center"/>
          </w:tcPr>
          <w:p w14:paraId="217067D1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Auto-file</w:t>
            </w:r>
          </w:p>
        </w:tc>
      </w:tr>
      <w:tr w:rsidR="008B7E87" w14:paraId="38091136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305152" w14:textId="77777777" w:rsidR="008B7E87" w:rsidRDefault="008A676F">
            <w:r>
              <w:t>Folder exists</w:t>
            </w:r>
          </w:p>
        </w:tc>
        <w:tc>
          <w:tcPr>
            <w:tcW w:w="0" w:type="auto"/>
            <w:vAlign w:val="center"/>
          </w:tcPr>
          <w:p w14:paraId="122F1E35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email</w:t>
            </w:r>
          </w:p>
        </w:tc>
      </w:tr>
      <w:tr w:rsidR="008B7E87" w14:paraId="42D9BB0B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00B22C" w14:textId="77777777" w:rsidR="008B7E87" w:rsidRDefault="008A676F">
            <w:r>
              <w:t>Folder missing</w:t>
            </w:r>
          </w:p>
        </w:tc>
        <w:tc>
          <w:tcPr>
            <w:tcW w:w="0" w:type="auto"/>
            <w:vAlign w:val="center"/>
          </w:tcPr>
          <w:p w14:paraId="3526A82A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folder and move</w:t>
            </w:r>
          </w:p>
        </w:tc>
      </w:tr>
      <w:tr w:rsidR="008B7E87" w14:paraId="371EF845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36E945" w14:textId="77777777" w:rsidR="008B7E87" w:rsidRDefault="008A676F">
            <w:r>
              <w:t>No reference</w:t>
            </w:r>
          </w:p>
        </w:tc>
        <w:tc>
          <w:tcPr>
            <w:tcW w:w="0" w:type="auto"/>
            <w:vAlign w:val="center"/>
          </w:tcPr>
          <w:p w14:paraId="2227137E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Leave in Inbox</w:t>
            </w:r>
          </w:p>
        </w:tc>
      </w:tr>
      <w:tr w:rsidR="008B7E87" w14:paraId="3AE5CA7A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34844C" w14:textId="77777777" w:rsidR="008B7E87" w:rsidRDefault="008A676F">
            <w:r>
              <w:t>Multiple families</w:t>
            </w:r>
          </w:p>
        </w:tc>
        <w:tc>
          <w:tcPr>
            <w:tcW w:w="0" w:type="auto"/>
            <w:vAlign w:val="center"/>
          </w:tcPr>
          <w:p w14:paraId="4ADAE4A5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review</w:t>
            </w:r>
          </w:p>
        </w:tc>
      </w:tr>
      <w:tr w:rsidR="008B7E87" w14:paraId="7FE8792D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7B283E" w14:textId="77777777" w:rsidR="008B7E87" w:rsidRDefault="008A676F">
            <w:r>
              <w:t>Subject/body conflict</w:t>
            </w:r>
          </w:p>
        </w:tc>
        <w:tc>
          <w:tcPr>
            <w:tcW w:w="0" w:type="auto"/>
            <w:vAlign w:val="center"/>
          </w:tcPr>
          <w:p w14:paraId="4875A937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review</w:t>
            </w:r>
          </w:p>
        </w:tc>
      </w:tr>
      <w:tr w:rsidR="008B7E87" w14:paraId="27565918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689700" w14:textId="77777777" w:rsidR="008B7E87" w:rsidRDefault="008A676F">
            <w:r>
              <w:t>Invalid format</w:t>
            </w:r>
          </w:p>
        </w:tc>
        <w:tc>
          <w:tcPr>
            <w:tcW w:w="0" w:type="auto"/>
            <w:vAlign w:val="center"/>
          </w:tcPr>
          <w:p w14:paraId="31112A4D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review</w:t>
            </w:r>
          </w:p>
        </w:tc>
      </w:tr>
      <w:tr w:rsidR="008B7E87" w14:paraId="47720E37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25E7E5" w14:textId="77777777" w:rsidR="008B7E87" w:rsidRDefault="008A676F">
            <w:r>
              <w:t>Reference only in attachment</w:t>
            </w:r>
          </w:p>
        </w:tc>
        <w:tc>
          <w:tcPr>
            <w:tcW w:w="0" w:type="auto"/>
            <w:vAlign w:val="center"/>
          </w:tcPr>
          <w:p w14:paraId="419AF77D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review</w:t>
            </w:r>
          </w:p>
        </w:tc>
      </w:tr>
      <w:tr w:rsidR="008B7E87" w14:paraId="614494D0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90BB61" w14:textId="77777777" w:rsidR="008B7E87" w:rsidRDefault="008A676F">
            <w:r>
              <w:t>Slash format</w:t>
            </w:r>
          </w:p>
        </w:tc>
        <w:tc>
          <w:tcPr>
            <w:tcW w:w="0" w:type="auto"/>
            <w:vAlign w:val="center"/>
          </w:tcPr>
          <w:p w14:paraId="5584530B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Normalize and process</w:t>
            </w:r>
          </w:p>
        </w:tc>
      </w:tr>
      <w:tr w:rsidR="008B7E87" w14:paraId="2DB6D453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899821" w14:textId="77777777" w:rsidR="008B7E87" w:rsidRDefault="008A676F">
            <w:r>
              <w:t>Country suffixes</w:t>
            </w:r>
          </w:p>
        </w:tc>
        <w:tc>
          <w:tcPr>
            <w:tcW w:w="0" w:type="auto"/>
            <w:vAlign w:val="center"/>
          </w:tcPr>
          <w:p w14:paraId="58D0C777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 for routing</w:t>
            </w:r>
          </w:p>
        </w:tc>
      </w:tr>
      <w:tr w:rsidR="008B7E87" w14:paraId="59CAF32D" w14:textId="77777777" w:rsidTr="008B7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93A3ED" w14:textId="77777777" w:rsidR="008B7E87" w:rsidRDefault="008A676F">
            <w:r>
              <w:t>Duplicate processing</w:t>
            </w:r>
          </w:p>
        </w:tc>
        <w:tc>
          <w:tcPr>
            <w:tcW w:w="0" w:type="auto"/>
            <w:vAlign w:val="center"/>
          </w:tcPr>
          <w:p w14:paraId="23761887" w14:textId="77777777" w:rsidR="008B7E87" w:rsidRDefault="008A6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Prevent</w:t>
            </w:r>
            <w:proofErr w:type="gramEnd"/>
            <w:r>
              <w:t xml:space="preserve"> re-processing</w:t>
            </w:r>
          </w:p>
        </w:tc>
      </w:tr>
      <w:tr w:rsidR="008B7E87" w14:paraId="56553D3B" w14:textId="77777777" w:rsidTr="008B7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F14AF1" w14:textId="77777777" w:rsidR="008B7E87" w:rsidRDefault="008A676F">
            <w:proofErr w:type="gramStart"/>
            <w:r>
              <w:t>Folder</w:t>
            </w:r>
            <w:proofErr w:type="gramEnd"/>
            <w:r>
              <w:t xml:space="preserve"> rename</w:t>
            </w:r>
          </w:p>
        </w:tc>
        <w:tc>
          <w:tcPr>
            <w:tcW w:w="0" w:type="auto"/>
            <w:vAlign w:val="center"/>
          </w:tcPr>
          <w:p w14:paraId="0E912B32" w14:textId="77777777" w:rsidR="008B7E87" w:rsidRDefault="008A67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not rename automatically</w:t>
            </w:r>
          </w:p>
        </w:tc>
      </w:tr>
    </w:tbl>
    <w:p w14:paraId="32FFCA42" w14:textId="77777777" w:rsidR="008B7E87" w:rsidRDefault="008A676F">
      <w:r>
        <w:t>This design provides a complete Phase 1 MVP blueprint that can be implemented using Outlook, Power Automate, and Dataverse/SharePoint while establishing a clear roadmap toward Copilot Studio and AI-enabled IP operations.</w:t>
      </w:r>
    </w:p>
    <w:sectPr w:rsidR="008B7E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F7E0"/>
    <w:multiLevelType w:val="hybridMultilevel"/>
    <w:tmpl w:val="F4B8D0B0"/>
    <w:lvl w:ilvl="0" w:tplc="7570E3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C489B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46ED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0885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78FC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5A05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D444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045F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E4C9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17558C"/>
    <w:multiLevelType w:val="hybridMultilevel"/>
    <w:tmpl w:val="F5C2AE8A"/>
    <w:lvl w:ilvl="0" w:tplc="4F1AFF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1AC8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9C1F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406A6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58DA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F21E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0AD3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AECA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A81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4EF1EC8"/>
    <w:multiLevelType w:val="hybridMultilevel"/>
    <w:tmpl w:val="2304A816"/>
    <w:lvl w:ilvl="0" w:tplc="D34A79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B67B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AA7E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CAE2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82DA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DDE7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783E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CC2B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30BF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7198B40"/>
    <w:multiLevelType w:val="hybridMultilevel"/>
    <w:tmpl w:val="0114D990"/>
    <w:lvl w:ilvl="0" w:tplc="17A80D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3AE8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E299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E26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F16E9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CEF6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E085A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BA82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D4ED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EB9C098"/>
    <w:multiLevelType w:val="hybridMultilevel"/>
    <w:tmpl w:val="B25284CA"/>
    <w:lvl w:ilvl="0" w:tplc="CCBAB2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44C1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A67E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362B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0466E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6E2CE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7A10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0AF8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D4E4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1CBA4CD"/>
    <w:multiLevelType w:val="hybridMultilevel"/>
    <w:tmpl w:val="E410FD34"/>
    <w:lvl w:ilvl="0" w:tplc="7778DA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74E6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FA99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686B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65A14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D01C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5EA1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7CAF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A29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720C360"/>
    <w:multiLevelType w:val="hybridMultilevel"/>
    <w:tmpl w:val="89EA7C20"/>
    <w:lvl w:ilvl="0" w:tplc="3886C5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D2CA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EAA9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C659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42055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AA37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2C2C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C666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E65E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FA2A798"/>
    <w:multiLevelType w:val="hybridMultilevel"/>
    <w:tmpl w:val="9A92732C"/>
    <w:lvl w:ilvl="0" w:tplc="C292DE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4068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36E7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6852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F0DA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1C87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103D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DEF5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A46D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436F239"/>
    <w:multiLevelType w:val="hybridMultilevel"/>
    <w:tmpl w:val="FF760A8C"/>
    <w:lvl w:ilvl="0" w:tplc="12A80B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98D2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2CC7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20835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5C10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707A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BAEC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3A7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C45B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015720A"/>
    <w:multiLevelType w:val="hybridMultilevel"/>
    <w:tmpl w:val="AEA2E758"/>
    <w:lvl w:ilvl="0" w:tplc="B7D26E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1E0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C45D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E03E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8621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7289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9677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9AB8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861C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411B37A2"/>
    <w:multiLevelType w:val="hybridMultilevel"/>
    <w:tmpl w:val="4CBA0EE6"/>
    <w:lvl w:ilvl="0" w:tplc="016253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5A07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3AA8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2491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4432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F62CC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60E2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7C7A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41EB9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363C559"/>
    <w:multiLevelType w:val="hybridMultilevel"/>
    <w:tmpl w:val="73700020"/>
    <w:lvl w:ilvl="0" w:tplc="390843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EC07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669E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CEC4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683C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145B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F4D6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BA4D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1076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E91D154"/>
    <w:multiLevelType w:val="hybridMultilevel"/>
    <w:tmpl w:val="0840D544"/>
    <w:lvl w:ilvl="0" w:tplc="331AE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503A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8A05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FC98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FC65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C060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30445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9ABA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D487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50A2A9D6"/>
    <w:multiLevelType w:val="hybridMultilevel"/>
    <w:tmpl w:val="85EAE00C"/>
    <w:lvl w:ilvl="0" w:tplc="DEB203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9A74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2879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CE06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D008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0E62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C2C8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774A8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969A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601E0C9"/>
    <w:multiLevelType w:val="hybridMultilevel"/>
    <w:tmpl w:val="0A5494F4"/>
    <w:lvl w:ilvl="0" w:tplc="BE22A0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DC06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F29A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1C2D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D67C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1CE2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C8F7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4656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3266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AACCD95"/>
    <w:multiLevelType w:val="hybridMultilevel"/>
    <w:tmpl w:val="BCA2302A"/>
    <w:lvl w:ilvl="0" w:tplc="1C1493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0CEF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12DB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BEFB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4238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1EC3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F8C6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D8A9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5CF4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5B663725"/>
    <w:multiLevelType w:val="hybridMultilevel"/>
    <w:tmpl w:val="3AC869D6"/>
    <w:lvl w:ilvl="0" w:tplc="C038AD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EF6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9044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7077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420C5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E625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8CC5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D6EE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446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37C5F1B"/>
    <w:multiLevelType w:val="hybridMultilevel"/>
    <w:tmpl w:val="E1B0BA28"/>
    <w:lvl w:ilvl="0" w:tplc="3D1A6E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828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D4B4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0416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9A3A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76F3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B60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D288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8ED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8404D93"/>
    <w:multiLevelType w:val="hybridMultilevel"/>
    <w:tmpl w:val="6D0CF512"/>
    <w:lvl w:ilvl="0" w:tplc="5F3617D0">
      <w:start w:val="1"/>
      <w:numFmt w:val="bullet"/>
      <w:lvlText w:val="●"/>
      <w:lvlJc w:val="left"/>
      <w:pPr>
        <w:ind w:left="720" w:hanging="360"/>
      </w:pPr>
    </w:lvl>
    <w:lvl w:ilvl="1" w:tplc="F6FCCA38">
      <w:start w:val="1"/>
      <w:numFmt w:val="bullet"/>
      <w:lvlText w:val="○"/>
      <w:lvlJc w:val="left"/>
      <w:pPr>
        <w:ind w:left="1440" w:hanging="360"/>
      </w:pPr>
    </w:lvl>
    <w:lvl w:ilvl="2" w:tplc="3E12B4DE">
      <w:start w:val="1"/>
      <w:numFmt w:val="bullet"/>
      <w:lvlText w:val="■"/>
      <w:lvlJc w:val="left"/>
      <w:pPr>
        <w:ind w:left="2160" w:hanging="360"/>
      </w:pPr>
    </w:lvl>
    <w:lvl w:ilvl="3" w:tplc="5F0CA298">
      <w:start w:val="1"/>
      <w:numFmt w:val="bullet"/>
      <w:lvlText w:val="●"/>
      <w:lvlJc w:val="left"/>
      <w:pPr>
        <w:ind w:left="2880" w:hanging="360"/>
      </w:pPr>
    </w:lvl>
    <w:lvl w:ilvl="4" w:tplc="43AC6BAA">
      <w:start w:val="1"/>
      <w:numFmt w:val="bullet"/>
      <w:lvlText w:val="○"/>
      <w:lvlJc w:val="left"/>
      <w:pPr>
        <w:ind w:left="3600" w:hanging="360"/>
      </w:pPr>
    </w:lvl>
    <w:lvl w:ilvl="5" w:tplc="C7CA0E90">
      <w:start w:val="1"/>
      <w:numFmt w:val="bullet"/>
      <w:lvlText w:val="■"/>
      <w:lvlJc w:val="left"/>
      <w:pPr>
        <w:ind w:left="4320" w:hanging="360"/>
      </w:pPr>
    </w:lvl>
    <w:lvl w:ilvl="6" w:tplc="267E2946">
      <w:start w:val="1"/>
      <w:numFmt w:val="bullet"/>
      <w:lvlText w:val="●"/>
      <w:lvlJc w:val="left"/>
      <w:pPr>
        <w:ind w:left="5040" w:hanging="360"/>
      </w:pPr>
    </w:lvl>
    <w:lvl w:ilvl="7" w:tplc="DF00AB7A">
      <w:start w:val="1"/>
      <w:numFmt w:val="bullet"/>
      <w:lvlText w:val="●"/>
      <w:lvlJc w:val="left"/>
      <w:pPr>
        <w:ind w:left="5760" w:hanging="360"/>
      </w:pPr>
    </w:lvl>
    <w:lvl w:ilvl="8" w:tplc="021647C0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6BAC0A2B"/>
    <w:multiLevelType w:val="hybridMultilevel"/>
    <w:tmpl w:val="644C1746"/>
    <w:lvl w:ilvl="0" w:tplc="43D0E8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9A3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679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574B4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EC0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54E0E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34E8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7A5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A4C9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F3B6662"/>
    <w:multiLevelType w:val="hybridMultilevel"/>
    <w:tmpl w:val="67DCFB42"/>
    <w:lvl w:ilvl="0" w:tplc="DD48B1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CC0A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FEBA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B090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8650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D221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B4A2A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462E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B2E0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F7A4CFE"/>
    <w:multiLevelType w:val="hybridMultilevel"/>
    <w:tmpl w:val="9230DB72"/>
    <w:lvl w:ilvl="0" w:tplc="5D760A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A8D5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4EAD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FA8A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AA2E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1643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70F5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2A6E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2247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0413AA5"/>
    <w:multiLevelType w:val="hybridMultilevel"/>
    <w:tmpl w:val="9BF6B7AC"/>
    <w:lvl w:ilvl="0" w:tplc="AF2490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345E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5A8B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CC7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7483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4C05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9EF1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320A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CE66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395C0DE"/>
    <w:multiLevelType w:val="hybridMultilevel"/>
    <w:tmpl w:val="EA9859D6"/>
    <w:lvl w:ilvl="0" w:tplc="CE5AF1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582E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6C8E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4085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980F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CA55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46CE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2ED3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E448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4A3C800"/>
    <w:multiLevelType w:val="hybridMultilevel"/>
    <w:tmpl w:val="8A24006A"/>
    <w:lvl w:ilvl="0" w:tplc="5C6272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7AD4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1641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E03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3E53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10AA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705C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CC26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2607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75C3E15C"/>
    <w:multiLevelType w:val="hybridMultilevel"/>
    <w:tmpl w:val="252EBCBC"/>
    <w:lvl w:ilvl="0" w:tplc="1B1E9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8477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B610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4E3A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FAF9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35E6A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CEDA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9E3D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C245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711893E"/>
    <w:multiLevelType w:val="hybridMultilevel"/>
    <w:tmpl w:val="EAAA2AE8"/>
    <w:lvl w:ilvl="0" w:tplc="93E2F3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3406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F7A03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7271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C250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2221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6C9B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14E4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D28D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77465C52"/>
    <w:multiLevelType w:val="hybridMultilevel"/>
    <w:tmpl w:val="3398DBD6"/>
    <w:lvl w:ilvl="0" w:tplc="5FF847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D604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346B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51673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3CCE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50DB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70E2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6A0C5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54AA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7889C8D3"/>
    <w:multiLevelType w:val="hybridMultilevel"/>
    <w:tmpl w:val="968608BE"/>
    <w:lvl w:ilvl="0" w:tplc="CC8EF4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DE3E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28B2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0C35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DCCE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2050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C0F1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9A45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F6C4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7C82D4A1"/>
    <w:multiLevelType w:val="hybridMultilevel"/>
    <w:tmpl w:val="096494AC"/>
    <w:lvl w:ilvl="0" w:tplc="31607D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008B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108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54E2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365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465F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FC57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E65D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70DF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35636807">
    <w:abstractNumId w:val="18"/>
    <w:lvlOverride w:ilvl="0">
      <w:startOverride w:val="1"/>
    </w:lvlOverride>
  </w:num>
  <w:num w:numId="2" w16cid:durableId="1482456688">
    <w:abstractNumId w:val="3"/>
  </w:num>
  <w:num w:numId="3" w16cid:durableId="58945873">
    <w:abstractNumId w:val="11"/>
  </w:num>
  <w:num w:numId="4" w16cid:durableId="1565556601">
    <w:abstractNumId w:val="24"/>
  </w:num>
  <w:num w:numId="5" w16cid:durableId="299310710">
    <w:abstractNumId w:val="22"/>
  </w:num>
  <w:num w:numId="6" w16cid:durableId="1558592519">
    <w:abstractNumId w:val="2"/>
  </w:num>
  <w:num w:numId="7" w16cid:durableId="1634599402">
    <w:abstractNumId w:val="9"/>
  </w:num>
  <w:num w:numId="8" w16cid:durableId="21639278">
    <w:abstractNumId w:val="10"/>
  </w:num>
  <w:num w:numId="9" w16cid:durableId="175579947">
    <w:abstractNumId w:val="0"/>
  </w:num>
  <w:num w:numId="10" w16cid:durableId="907106188">
    <w:abstractNumId w:val="27"/>
  </w:num>
  <w:num w:numId="11" w16cid:durableId="1862009244">
    <w:abstractNumId w:val="1"/>
  </w:num>
  <w:num w:numId="12" w16cid:durableId="1405835055">
    <w:abstractNumId w:val="13"/>
  </w:num>
  <w:num w:numId="13" w16cid:durableId="1050567832">
    <w:abstractNumId w:val="25"/>
  </w:num>
  <w:num w:numId="14" w16cid:durableId="1569804771">
    <w:abstractNumId w:val="23"/>
  </w:num>
  <w:num w:numId="15" w16cid:durableId="1657764192">
    <w:abstractNumId w:val="16"/>
  </w:num>
  <w:num w:numId="16" w16cid:durableId="1946031867">
    <w:abstractNumId w:val="26"/>
  </w:num>
  <w:num w:numId="17" w16cid:durableId="842284456">
    <w:abstractNumId w:val="28"/>
  </w:num>
  <w:num w:numId="18" w16cid:durableId="1608345865">
    <w:abstractNumId w:val="20"/>
  </w:num>
  <w:num w:numId="19" w16cid:durableId="892160984">
    <w:abstractNumId w:val="17"/>
  </w:num>
  <w:num w:numId="20" w16cid:durableId="1752121215">
    <w:abstractNumId w:val="8"/>
  </w:num>
  <w:num w:numId="21" w16cid:durableId="2059546546">
    <w:abstractNumId w:val="5"/>
  </w:num>
  <w:num w:numId="22" w16cid:durableId="440683155">
    <w:abstractNumId w:val="6"/>
  </w:num>
  <w:num w:numId="23" w16cid:durableId="2059281641">
    <w:abstractNumId w:val="15"/>
  </w:num>
  <w:num w:numId="24" w16cid:durableId="1313366760">
    <w:abstractNumId w:val="14"/>
  </w:num>
  <w:num w:numId="25" w16cid:durableId="1237400981">
    <w:abstractNumId w:val="7"/>
  </w:num>
  <w:num w:numId="26" w16cid:durableId="2001999506">
    <w:abstractNumId w:val="19"/>
  </w:num>
  <w:num w:numId="27" w16cid:durableId="1470974053">
    <w:abstractNumId w:val="4"/>
  </w:num>
  <w:num w:numId="28" w16cid:durableId="1153370216">
    <w:abstractNumId w:val="21"/>
  </w:num>
  <w:num w:numId="29" w16cid:durableId="933050651">
    <w:abstractNumId w:val="12"/>
  </w:num>
  <w:num w:numId="30" w16cid:durableId="2442629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C8D37"/>
    <w:rsid w:val="008A676F"/>
    <w:rsid w:val="008B7E87"/>
    <w:rsid w:val="009701A7"/>
    <w:rsid w:val="00FB4F6D"/>
    <w:rsid w:val="5BBC8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5264"/>
  <w15:docId w15:val="{2A97629D-8330-4388-8479-13B7F91C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1126</Words>
  <Characters>7031</Characters>
  <Application>Microsoft Office Word</Application>
  <DocSecurity>0</DocSecurity>
  <Lines>439</Lines>
  <Paragraphs>407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Hai Nguyen</cp:lastModifiedBy>
  <cp:revision>2</cp:revision>
  <dcterms:created xsi:type="dcterms:W3CDTF">2026-10-07T21:42:00Z</dcterms:created>
  <dcterms:modified xsi:type="dcterms:W3CDTF">2026-10-07T21:42:00Z</dcterms:modified>
</cp:coreProperties>
</file>