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E8E3" w14:textId="77777777" w:rsidR="00952433" w:rsidRDefault="00666251">
      <w:r>
        <w:rPr>
          <w:noProof/>
        </w:rPr>
        <w:drawing>
          <wp:inline distT="0" distB="0" distL="0" distR="0" wp14:anchorId="294A492D" wp14:editId="21E61BFD">
            <wp:extent cx="2011680" cy="7374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anade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2F99" w14:textId="77777777" w:rsidR="00952433" w:rsidRDefault="00952433">
      <w:pPr>
        <w:spacing w:after="0"/>
      </w:pPr>
    </w:p>
    <w:p w14:paraId="08EABFFA" w14:textId="77777777" w:rsidR="00952433" w:rsidRDefault="00666251">
      <w:r>
        <w:rPr>
          <w:rFonts w:ascii="Segoe UI Semibold" w:hAnsi="Segoe UI Semibold"/>
          <w:b/>
          <w:sz w:val="56"/>
        </w:rPr>
        <w:t>Functional Design Document (FDD)</w:t>
      </w:r>
    </w:p>
    <w:p w14:paraId="30D3808F" w14:textId="77777777" w:rsidR="00952433" w:rsidRDefault="00666251">
      <w:r>
        <w:rPr>
          <w:rFonts w:ascii="Segoe UI Semibold" w:hAnsi="Segoe UI Semibold"/>
          <w:b/>
          <w:color w:val="FF5800"/>
          <w:sz w:val="32"/>
        </w:rPr>
        <w:t>Vertex IP Correspondence Automation Agent</w:t>
      </w:r>
    </w:p>
    <w:p w14:paraId="3CF7C444" w14:textId="77777777" w:rsidR="00952433" w:rsidRDefault="00952433">
      <w:pPr>
        <w:pBdr>
          <w:bottom w:val="single" w:sz="24" w:space="1" w:color="FF5800"/>
        </w:pBdr>
      </w:pPr>
    </w:p>
    <w:p w14:paraId="08314823" w14:textId="77777777" w:rsidR="00952433" w:rsidRDefault="0095243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873"/>
      </w:tblGrid>
      <w:tr w:rsidR="00952433" w14:paraId="2EB92645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5A91B9D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Client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953904" w14:textId="77777777" w:rsidR="00952433" w:rsidRDefault="00666251">
            <w:r>
              <w:rPr>
                <w:sz w:val="20"/>
              </w:rPr>
              <w:t>Vertex Pharmaceuticals</w:t>
            </w:r>
          </w:p>
        </w:tc>
      </w:tr>
      <w:tr w:rsidR="00952433" w14:paraId="480A2797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FFDFA6A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Project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7C63B7" w14:textId="77777777" w:rsidR="00952433" w:rsidRDefault="00666251">
            <w:r>
              <w:rPr>
                <w:sz w:val="20"/>
              </w:rPr>
              <w:t>IP Correspondence Automation</w:t>
            </w:r>
          </w:p>
        </w:tc>
      </w:tr>
      <w:tr w:rsidR="00952433" w14:paraId="646BA366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89DA9F7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Solution Platform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8E47F6" w14:textId="77777777" w:rsidR="00952433" w:rsidRDefault="00666251">
            <w:r>
              <w:rPr>
                <w:sz w:val="20"/>
              </w:rPr>
              <w:t>Microsoft Power Platform (Power Automate, Outlook, Dataverse/SharePoint)</w:t>
            </w:r>
          </w:p>
        </w:tc>
      </w:tr>
      <w:tr w:rsidR="00952433" w14:paraId="4CBDF876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06863A3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Document Type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C3270E" w14:textId="77777777" w:rsidR="00952433" w:rsidRDefault="00666251">
            <w:r>
              <w:rPr>
                <w:sz w:val="20"/>
              </w:rPr>
              <w:t>Functional Design Document (FDD)</w:t>
            </w:r>
          </w:p>
        </w:tc>
      </w:tr>
      <w:tr w:rsidR="00952433" w14:paraId="328F53D9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EF19F6F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Version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7E33A1" w14:textId="77777777" w:rsidR="00952433" w:rsidRDefault="00666251">
            <w:r>
              <w:rPr>
                <w:sz w:val="20"/>
              </w:rPr>
              <w:t>1.0</w:t>
            </w:r>
          </w:p>
        </w:tc>
      </w:tr>
      <w:tr w:rsidR="00952433" w14:paraId="264E372A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F9073B0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Prepared By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B30832" w14:textId="77777777" w:rsidR="00952433" w:rsidRDefault="00666251">
            <w:r>
              <w:rPr>
                <w:sz w:val="20"/>
              </w:rPr>
              <w:t>Hai Nguyen</w:t>
            </w:r>
          </w:p>
        </w:tc>
      </w:tr>
      <w:tr w:rsidR="00952433" w14:paraId="7F5B4BB1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1A7074C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Date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CFBB90" w14:textId="77777777" w:rsidR="00952433" w:rsidRDefault="00666251">
            <w:r>
              <w:rPr>
                <w:sz w:val="20"/>
              </w:rPr>
              <w:t>October 13, 2026</w:t>
            </w:r>
          </w:p>
        </w:tc>
      </w:tr>
    </w:tbl>
    <w:p w14:paraId="6C73B0F8" w14:textId="77777777" w:rsidR="00952433" w:rsidRDefault="00666251">
      <w:r>
        <w:br w:type="page"/>
      </w:r>
    </w:p>
    <w:p w14:paraId="2D591B0C" w14:textId="77777777" w:rsidR="00BE1CF0" w:rsidRDefault="00666251">
      <w:pPr>
        <w:pStyle w:val="Heading1"/>
      </w:pPr>
      <w:bookmarkStart w:id="0" w:name="_Toc242351027"/>
      <w:r>
        <w:lastRenderedPageBreak/>
        <w:t>Revision History and Approvals</w:t>
      </w:r>
      <w:bookmarkEnd w:id="0"/>
    </w:p>
    <w:p w14:paraId="4E6F6610" w14:textId="77777777" w:rsidR="00BE1CF0" w:rsidRDefault="00666251">
      <w:pPr>
        <w:pStyle w:val="Heading2"/>
      </w:pPr>
      <w:bookmarkStart w:id="1" w:name="_Toc242351028"/>
      <w:r>
        <w:t>Revision History</w:t>
      </w:r>
      <w:bookmarkEnd w:id="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E1CF0" w14:paraId="4F961E1E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2AB5153" w14:textId="77777777" w:rsidR="00BE1CF0" w:rsidRDefault="00666251">
            <w:r>
              <w:t>Version</w:t>
            </w:r>
          </w:p>
        </w:tc>
        <w:tc>
          <w:tcPr>
            <w:tcW w:w="2436" w:type="dxa"/>
          </w:tcPr>
          <w:p w14:paraId="215BAB01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436" w:type="dxa"/>
          </w:tcPr>
          <w:p w14:paraId="54BC14A3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2436" w:type="dxa"/>
          </w:tcPr>
          <w:p w14:paraId="4E7091CC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E1CF0" w14:paraId="715D8A83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D0E4B06" w14:textId="77777777" w:rsidR="00BE1CF0" w:rsidRDefault="00666251">
            <w:r>
              <w:t>1.0</w:t>
            </w:r>
          </w:p>
        </w:tc>
        <w:tc>
          <w:tcPr>
            <w:tcW w:w="2436" w:type="dxa"/>
          </w:tcPr>
          <w:p w14:paraId="38611520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October 13, 2026</w:t>
            </w:r>
          </w:p>
        </w:tc>
        <w:tc>
          <w:tcPr>
            <w:tcW w:w="2436" w:type="dxa"/>
          </w:tcPr>
          <w:p w14:paraId="7F742E55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 Nguyen</w:t>
            </w:r>
          </w:p>
        </w:tc>
        <w:tc>
          <w:tcPr>
            <w:tcW w:w="2436" w:type="dxa"/>
          </w:tcPr>
          <w:p w14:paraId="27227E8C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baseline issued for internal and stakeholder review</w:t>
            </w:r>
          </w:p>
        </w:tc>
      </w:tr>
    </w:tbl>
    <w:p w14:paraId="2C97B2A3" w14:textId="77777777" w:rsidR="00BE1CF0" w:rsidRDefault="00666251">
      <w:pPr>
        <w:pStyle w:val="Heading2"/>
      </w:pPr>
      <w:bookmarkStart w:id="2" w:name="_Toc242351029"/>
      <w:r>
        <w:t>Approvals</w:t>
      </w:r>
      <w:bookmarkEnd w:id="2"/>
    </w:p>
    <w:p w14:paraId="52ACD22F" w14:textId="77777777" w:rsidR="00BE1CF0" w:rsidRDefault="00666251">
      <w:r>
        <w:t>This document requires the following approvals before Draft status is removed and the design is baselined.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E1CF0" w14:paraId="496DB983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B082D0A" w14:textId="77777777" w:rsidR="00BE1CF0" w:rsidRDefault="00666251">
            <w:r>
              <w:t>Name</w:t>
            </w:r>
          </w:p>
        </w:tc>
        <w:tc>
          <w:tcPr>
            <w:tcW w:w="2436" w:type="dxa"/>
          </w:tcPr>
          <w:p w14:paraId="13B4BBEA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436" w:type="dxa"/>
          </w:tcPr>
          <w:p w14:paraId="1799CD56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</w:t>
            </w:r>
          </w:p>
        </w:tc>
        <w:tc>
          <w:tcPr>
            <w:tcW w:w="2436" w:type="dxa"/>
          </w:tcPr>
          <w:p w14:paraId="0267211B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BE1CF0" w14:paraId="6E992309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172B2FB" w14:textId="77777777" w:rsidR="00BE1CF0" w:rsidRDefault="00BE1CF0"/>
        </w:tc>
        <w:tc>
          <w:tcPr>
            <w:tcW w:w="2436" w:type="dxa"/>
          </w:tcPr>
          <w:p w14:paraId="7849103C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Vertex IP Operations Lead</w:t>
            </w:r>
          </w:p>
        </w:tc>
        <w:tc>
          <w:tcPr>
            <w:tcW w:w="2436" w:type="dxa"/>
          </w:tcPr>
          <w:p w14:paraId="2600D1D3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  <w:tc>
          <w:tcPr>
            <w:tcW w:w="2436" w:type="dxa"/>
          </w:tcPr>
          <w:p w14:paraId="087E413B" w14:textId="77777777" w:rsidR="00BE1CF0" w:rsidRDefault="00BE1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1CF0" w14:paraId="252856FF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3E20FBA" w14:textId="77777777" w:rsidR="00BE1CF0" w:rsidRDefault="00BE1CF0"/>
        </w:tc>
        <w:tc>
          <w:tcPr>
            <w:tcW w:w="2436" w:type="dxa"/>
          </w:tcPr>
          <w:p w14:paraId="12820500" w14:textId="77777777" w:rsidR="00BE1CF0" w:rsidRDefault="006662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Avanade Engagement Lead</w:t>
            </w:r>
          </w:p>
        </w:tc>
        <w:tc>
          <w:tcPr>
            <w:tcW w:w="2436" w:type="dxa"/>
          </w:tcPr>
          <w:p w14:paraId="21068DD8" w14:textId="77777777" w:rsidR="00BE1CF0" w:rsidRDefault="006662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  <w:tc>
          <w:tcPr>
            <w:tcW w:w="2436" w:type="dxa"/>
          </w:tcPr>
          <w:p w14:paraId="137C5DD4" w14:textId="77777777" w:rsidR="00BE1CF0" w:rsidRDefault="00BE1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79E4B55" w14:textId="77777777" w:rsidR="00952433" w:rsidRDefault="00666251">
      <w:pPr>
        <w:pStyle w:val="Heading1"/>
      </w:pPr>
      <w:bookmarkStart w:id="3" w:name="_Toc242351030"/>
      <w:r>
        <w:t>Table of Contents</w:t>
      </w:r>
      <w:bookmarkEnd w:id="3"/>
    </w:p>
    <w:p w14:paraId="4539F91E" w14:textId="13E2EF78" w:rsidR="006449EB" w:rsidRDefault="00666251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351027" w:history="1">
        <w:r w:rsidR="006449EB" w:rsidRPr="00B71B0F">
          <w:rPr>
            <w:rStyle w:val="Hyperlink"/>
            <w:noProof/>
          </w:rPr>
          <w:t>Revision History and Approvals</w:t>
        </w:r>
        <w:r w:rsidR="006449EB">
          <w:rPr>
            <w:noProof/>
            <w:webHidden/>
          </w:rPr>
          <w:tab/>
        </w:r>
        <w:r w:rsidR="006449EB">
          <w:rPr>
            <w:noProof/>
            <w:webHidden/>
          </w:rPr>
          <w:fldChar w:fldCharType="begin"/>
        </w:r>
        <w:r w:rsidR="006449EB">
          <w:rPr>
            <w:noProof/>
            <w:webHidden/>
          </w:rPr>
          <w:instrText xml:space="preserve"> PAGEREF _Toc242351027 \h </w:instrText>
        </w:r>
        <w:r w:rsidR="006449EB">
          <w:rPr>
            <w:noProof/>
            <w:webHidden/>
          </w:rPr>
        </w:r>
        <w:r w:rsidR="006449EB">
          <w:rPr>
            <w:noProof/>
            <w:webHidden/>
          </w:rPr>
          <w:fldChar w:fldCharType="separate"/>
        </w:r>
        <w:r w:rsidR="006449EB">
          <w:rPr>
            <w:noProof/>
            <w:webHidden/>
          </w:rPr>
          <w:t>2</w:t>
        </w:r>
        <w:r w:rsidR="006449EB">
          <w:rPr>
            <w:noProof/>
            <w:webHidden/>
          </w:rPr>
          <w:fldChar w:fldCharType="end"/>
        </w:r>
      </w:hyperlink>
    </w:p>
    <w:p w14:paraId="5C16C592" w14:textId="7A659A01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28" w:history="1">
        <w:r w:rsidRPr="00B71B0F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A64B6D" w14:textId="6479DABB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29" w:history="1">
        <w:r w:rsidRPr="00B71B0F">
          <w:rPr>
            <w:rStyle w:val="Hyperlink"/>
            <w:noProof/>
          </w:rPr>
          <w:t>Approvals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A88930" w14:textId="0C706B70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0" w:history="1">
        <w:r w:rsidRPr="00B71B0F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A3C230" w14:textId="6E06C555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1" w:history="1">
        <w:r w:rsidRPr="00B71B0F">
          <w:rPr>
            <w:rStyle w:val="Hyperlink"/>
            <w:noProof/>
          </w:rPr>
          <w:t>1. Document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5D9DC6" w14:textId="2067CDC4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2" w:history="1">
        <w:r w:rsidRPr="00B71B0F">
          <w:rPr>
            <w:rStyle w:val="Hyperlink"/>
            <w:noProof/>
          </w:rPr>
          <w:t>2. Business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7ABC53" w14:textId="3EAC871E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3" w:history="1">
        <w:r w:rsidRPr="00B71B0F">
          <w:rPr>
            <w:rStyle w:val="Hyperlink"/>
            <w:noProof/>
          </w:rPr>
          <w:t>3. Solution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979EAF" w14:textId="4FC710E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4" w:history="1">
        <w:r w:rsidRPr="00B71B0F">
          <w:rPr>
            <w:rStyle w:val="Hyperlink"/>
            <w:noProof/>
          </w:rPr>
          <w:t>High-Level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AF73F1" w14:textId="3904644D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5" w:history="1">
        <w:r w:rsidRPr="00B71B0F">
          <w:rPr>
            <w:rStyle w:val="Hyperlink"/>
            <w:noProof/>
          </w:rPr>
          <w:t>4. Functional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FFD2A0" w14:textId="2F2BC1C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6" w:history="1">
        <w:r w:rsidRPr="00B71B0F">
          <w:rPr>
            <w:rStyle w:val="Hyperlink"/>
            <w:noProof/>
          </w:rPr>
          <w:t>Included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3FF128" w14:textId="4CD423A8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7" w:history="1">
        <w:r w:rsidRPr="00B71B0F">
          <w:rPr>
            <w:rStyle w:val="Hyperlink"/>
            <w:noProof/>
          </w:rPr>
          <w:t>Email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136BBD" w14:textId="2CBB897E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8" w:history="1">
        <w:r w:rsidRPr="00B71B0F">
          <w:rPr>
            <w:rStyle w:val="Hyperlink"/>
            <w:noProof/>
          </w:rPr>
          <w:t>Reference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191432" w14:textId="735880A8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9" w:history="1">
        <w:r w:rsidRPr="00B71B0F">
          <w:rPr>
            <w:rStyle w:val="Hyperlink"/>
            <w:noProof/>
          </w:rPr>
          <w:t>Folder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287040" w14:textId="09A2F864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0" w:history="1">
        <w:r w:rsidRPr="00B71B0F">
          <w:rPr>
            <w:rStyle w:val="Hyperlink"/>
            <w:noProof/>
          </w:rPr>
          <w:t>Filing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66EF90" w14:textId="7AD394E9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1" w:history="1">
        <w:r w:rsidRPr="00B71B0F">
          <w:rPr>
            <w:rStyle w:val="Hyperlink"/>
            <w:noProof/>
          </w:rPr>
          <w:t>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013684" w14:textId="25E30CF7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2" w:history="1">
        <w:r w:rsidRPr="00B71B0F">
          <w:rPr>
            <w:rStyle w:val="Hyperlink"/>
            <w:noProof/>
          </w:rPr>
          <w:t>Excluded (Phase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951934" w14:textId="35E68AF2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3" w:history="1">
        <w:r w:rsidRPr="00B71B0F">
          <w:rPr>
            <w:rStyle w:val="Hyperlink"/>
            <w:noProof/>
          </w:rPr>
          <w:t>5.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F4C305" w14:textId="40539662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4" w:history="1">
        <w:r w:rsidRPr="00B71B0F">
          <w:rPr>
            <w:rStyle w:val="Hyperlink"/>
            <w:noProof/>
          </w:rPr>
          <w:t>FR-1 — Email Ingestion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EA7C92" w14:textId="2B68F082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5" w:history="1">
        <w:r w:rsidRPr="00B71B0F">
          <w:rPr>
            <w:rStyle w:val="Hyperlink"/>
            <w:noProof/>
          </w:rPr>
          <w:t>FR-2 — Reference (Ref #)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B9BA24" w14:textId="60CA114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6" w:history="1">
        <w:r w:rsidRPr="00B71B0F">
          <w:rPr>
            <w:rStyle w:val="Hyperlink"/>
            <w:noProof/>
          </w:rPr>
          <w:t>FR-3 — Reference Normalization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26CD66" w14:textId="73DC08F3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7" w:history="1">
        <w:r w:rsidRPr="00B71B0F">
          <w:rPr>
            <w:rStyle w:val="Hyperlink"/>
            <w:noProof/>
          </w:rPr>
          <w:t>FR-4 — Folder Rule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A27F1F" w14:textId="2F45FACD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8" w:history="1">
        <w:r w:rsidRPr="00B71B0F">
          <w:rPr>
            <w:rStyle w:val="Hyperlink"/>
            <w:noProof/>
          </w:rPr>
          <w:t>FR-5 — Folder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F3A386" w14:textId="3B592E0F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9" w:history="1">
        <w:r w:rsidRPr="00B71B0F">
          <w:rPr>
            <w:rStyle w:val="Hyperlink"/>
            <w:noProof/>
          </w:rPr>
          <w:t>FR-6 — Automated Filing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D52EA8" w14:textId="6F1FBD3C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0" w:history="1">
        <w:r w:rsidRPr="00B71B0F">
          <w:rPr>
            <w:rStyle w:val="Hyperlink"/>
            <w:noProof/>
          </w:rPr>
          <w:t>FR-7 — Exception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6BE135" w14:textId="63A90568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1" w:history="1">
        <w:r w:rsidRPr="00B71B0F">
          <w:rPr>
            <w:rStyle w:val="Hyperlink"/>
            <w:noProof/>
          </w:rPr>
          <w:t>FR-8 — Audit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ABA9F6" w14:textId="7518CEBA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2" w:history="1">
        <w:r w:rsidRPr="00B71B0F">
          <w:rPr>
            <w:rStyle w:val="Hyperlink"/>
            <w:noProof/>
          </w:rPr>
          <w:t>FR-9 — Daily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A41804" w14:textId="7A153C79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3" w:history="1">
        <w:r w:rsidRPr="00B71B0F">
          <w:rPr>
            <w:rStyle w:val="Hyperlink"/>
            <w:noProof/>
          </w:rPr>
          <w:t>6. Reference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A5A99D" w14:textId="0A2F19B5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5" w:history="1">
        <w:r w:rsidRPr="00B71B0F">
          <w:rPr>
            <w:rStyle w:val="Hyperlink"/>
            <w:noProof/>
          </w:rPr>
          <w:t>Reference Search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68A548" w14:textId="4CDED626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6" w:history="1">
        <w:r w:rsidRPr="00B71B0F">
          <w:rPr>
            <w:rStyle w:val="Hyperlink"/>
            <w:noProof/>
          </w:rPr>
          <w:t>Priority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998C4E" w14:textId="3B7DA4D8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7" w:history="1">
        <w:r w:rsidRPr="00B71B0F">
          <w:rPr>
            <w:rStyle w:val="Hyperlink"/>
            <w:noProof/>
          </w:rPr>
          <w:t>Priority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A85B4F" w14:textId="05C91647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8" w:history="1">
        <w:r w:rsidRPr="00B71B0F">
          <w:rPr>
            <w:rStyle w:val="Hyperlink"/>
            <w:noProof/>
          </w:rPr>
          <w:t>Priority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C3D0C6" w14:textId="5537173E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9" w:history="1">
        <w:r w:rsidRPr="00B71B0F">
          <w:rPr>
            <w:rStyle w:val="Hyperlink"/>
            <w:noProof/>
          </w:rPr>
          <w:t>7. Reference Normalization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2D0523" w14:textId="7C549AF1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0" w:history="1">
        <w:r w:rsidRPr="00B71B0F">
          <w:rPr>
            <w:rStyle w:val="Hyperlink"/>
            <w:noProof/>
          </w:rPr>
          <w:t>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2AD4F3" w14:textId="3D96F1A8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1" w:history="1">
        <w:r w:rsidRPr="00B71B0F">
          <w:rPr>
            <w:rStyle w:val="Hyperlink"/>
            <w:noProof/>
          </w:rPr>
          <w:t>Normalization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3841D3" w14:textId="349DE2DA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2" w:history="1">
        <w:r w:rsidRPr="00B71B0F">
          <w:rPr>
            <w:rStyle w:val="Hyperlink"/>
            <w:noProof/>
          </w:rPr>
          <w:t>8. 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42036E" w14:textId="3970D617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3" w:history="1">
        <w:r w:rsidRPr="00B71B0F">
          <w:rPr>
            <w:rStyle w:val="Hyperlink"/>
            <w:noProof/>
          </w:rPr>
          <w:t>Expected Folder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6F38A5" w14:textId="77777777" w:rsidR="00A229E9" w:rsidRDefault="00000000">
      <w:pPr>
        <w:pStyle w:val="TOC3"/>
      </w:pPr>
      <w:r>
        <w:t>One-Time Folder Migration</w:t>
      </w:r>
      <w:r>
        <w:tab/>
        <w:t>12</w:t>
      </w:r>
    </w:p>
    <w:p w14:paraId="0B8A939E" w14:textId="6B76A200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4" w:history="1">
        <w:r w:rsidRPr="00B71B0F">
          <w:rPr>
            <w:rStyle w:val="Hyperlink"/>
            <w:noProof/>
          </w:rPr>
          <w:t>9. Automated Filing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4DC33A" w14:textId="2D31553B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5" w:history="1">
        <w:r w:rsidRPr="00B71B0F">
          <w:rPr>
            <w:rStyle w:val="Hyperlink"/>
            <w:noProof/>
          </w:rPr>
          <w:t>Rule 1 – Single Valid Family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477610" w14:textId="7D5971FC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6" w:history="1">
        <w:r w:rsidRPr="00B71B0F">
          <w:rPr>
            <w:rStyle w:val="Hyperlink"/>
            <w:noProof/>
          </w:rPr>
          <w:t>Rule 2 – Folder Exists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893688" w14:textId="48A9021F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7" w:history="1">
        <w:r w:rsidRPr="00B71B0F">
          <w:rPr>
            <w:rStyle w:val="Hyperlink"/>
            <w:noProof/>
          </w:rPr>
          <w:t>Rule 3 – Folder Missing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FDB667" w14:textId="58110788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8" w:history="1">
        <w:r w:rsidRPr="00B71B0F">
          <w:rPr>
            <w:rStyle w:val="Hyperlink"/>
            <w:noProof/>
          </w:rPr>
          <w:t>10. Exception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4B73B2" w14:textId="59D53E1F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9" w:history="1">
        <w:r w:rsidRPr="00B71B0F">
          <w:rPr>
            <w:rStyle w:val="Hyperlink"/>
            <w:noProof/>
          </w:rPr>
          <w:t>Exception 1 – No Reference Found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A24B2D" w14:textId="430381E9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0" w:history="1">
        <w:r w:rsidRPr="00B71B0F">
          <w:rPr>
            <w:rStyle w:val="Hyperlink"/>
            <w:noProof/>
          </w:rPr>
          <w:t>Exception 2 – Multiple Family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2B038C" w14:textId="0497AED8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1" w:history="1">
        <w:r w:rsidRPr="00B71B0F">
          <w:rPr>
            <w:rStyle w:val="Hyperlink"/>
            <w:noProof/>
          </w:rPr>
          <w:t>Exception 3 – Subject/Body Conflict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33D1A0" w14:textId="14F15196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2" w:history="1">
        <w:r w:rsidRPr="00B71B0F">
          <w:rPr>
            <w:rStyle w:val="Hyperlink"/>
            <w:noProof/>
          </w:rPr>
          <w:t>Exception 4 – Conflicting References in Quoted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FDB0B5" w14:textId="3BF50AD9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3" w:history="1">
        <w:r w:rsidRPr="00B71B0F">
          <w:rPr>
            <w:rStyle w:val="Hyperlink"/>
            <w:noProof/>
          </w:rPr>
          <w:t>Exception 5 – Folder Rule Validation Failure (Invalid Format)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70D178" w14:textId="28459931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4" w:history="1">
        <w:r w:rsidRPr="00B71B0F">
          <w:rPr>
            <w:rStyle w:val="Hyperlink"/>
            <w:noProof/>
          </w:rPr>
          <w:t>Exception 6 – Attachment Only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DCC81E" w14:textId="77777777" w:rsidR="00A229E9" w:rsidRDefault="00000000">
      <w:pPr>
        <w:pStyle w:val="TOC2"/>
      </w:pPr>
      <w:r>
        <w:t>Exception 7 – Technical Failure</w:t>
      </w:r>
      <w:r>
        <w:tab/>
        <w:t>15</w:t>
      </w:r>
    </w:p>
    <w:p w14:paraId="3120A789" w14:textId="177B1D57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5" w:history="1">
        <w:r w:rsidRPr="00B71B0F">
          <w:rPr>
            <w:rStyle w:val="Hyperlink"/>
            <w:noProof/>
          </w:rPr>
          <w:t>11. Folder Creation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C7FC6C" w14:textId="3EA6CCFD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6" w:history="1">
        <w:r w:rsidRPr="00B71B0F">
          <w:rPr>
            <w:rStyle w:val="Hyperlink"/>
            <w:noProof/>
          </w:rPr>
          <w:t>Step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2BAA48" w14:textId="0DEDE822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7" w:history="1">
        <w:r w:rsidRPr="00B71B0F">
          <w:rPr>
            <w:rStyle w:val="Hyperlink"/>
            <w:noProof/>
          </w:rPr>
          <w:t>Step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3046FA" w14:textId="430064DB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8" w:history="1">
        <w:r w:rsidRPr="00B71B0F">
          <w:rPr>
            <w:rStyle w:val="Hyperlink"/>
            <w:noProof/>
          </w:rPr>
          <w:t>Step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1FAEDA" w14:textId="4554256A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9" w:history="1">
        <w:r w:rsidRPr="00B71B0F">
          <w:rPr>
            <w:rStyle w:val="Hyperlink"/>
            <w:noProof/>
          </w:rPr>
          <w:t>Step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83A65B" w14:textId="60A3DA2D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0" w:history="1">
        <w:r w:rsidRPr="00B71B0F">
          <w:rPr>
            <w:rStyle w:val="Hyperlink"/>
            <w:noProof/>
          </w:rPr>
          <w:t>12. Audit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91BDA2" w14:textId="594EBA1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1" w:history="1">
        <w:r w:rsidRPr="00B71B0F">
          <w:rPr>
            <w:rStyle w:val="Hyperlink"/>
            <w:noProof/>
          </w:rPr>
          <w:t>Audit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24E21E" w14:textId="06D64FC7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2" w:history="1">
        <w:r w:rsidRPr="00B71B0F">
          <w:rPr>
            <w:rStyle w:val="Hyperlink"/>
            <w:noProof/>
          </w:rPr>
          <w:t>13. Daily Report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0372E3" w14:textId="4FF79A7D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3" w:history="1">
        <w:r w:rsidRPr="00B71B0F">
          <w:rPr>
            <w:rStyle w:val="Hyperlink"/>
            <w:noProof/>
          </w:rPr>
          <w:t>Report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F5E6E3" w14:textId="77777777" w:rsidR="00A229E9" w:rsidRDefault="00000000">
      <w:pPr>
        <w:pStyle w:val="TOC3"/>
      </w:pPr>
      <w:r>
        <w:t>Email Template Mock — Per-Email Status</w:t>
      </w:r>
      <w:r>
        <w:tab/>
        <w:t>17</w:t>
      </w:r>
    </w:p>
    <w:p w14:paraId="26BD4D03" w14:textId="080A30DB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9" w:history="1">
        <w:r w:rsidRPr="00B71B0F">
          <w:rPr>
            <w:rStyle w:val="Hyperlink"/>
            <w:noProof/>
          </w:rPr>
          <w:t>14.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4043D5" w14:textId="64B929ED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0" w:history="1">
        <w:r w:rsidRPr="00B71B0F">
          <w:rPr>
            <w:rStyle w:val="Hyperlink"/>
            <w:noProof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7710C2" w14:textId="0D72721B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1" w:history="1">
        <w:r w:rsidRPr="00B71B0F">
          <w:rPr>
            <w:rStyle w:val="Hyperlink"/>
            <w:noProof/>
          </w:rPr>
          <w:t>Accuracy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CA95CD" w14:textId="0A5E26BC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2" w:history="1">
        <w:r w:rsidRPr="00B71B0F">
          <w:rPr>
            <w:rStyle w:val="Hyperlink"/>
            <w:noProof/>
          </w:rPr>
          <w:t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E1C392" w14:textId="0A3F94CB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3" w:history="1">
        <w:r w:rsidRPr="00B71B0F">
          <w:rPr>
            <w:rStyle w:val="Hyperlink"/>
            <w:noProof/>
          </w:rPr>
          <w:t>Auditability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1899AB" w14:textId="4B51B34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4" w:history="1">
        <w:r w:rsidRPr="00B71B0F">
          <w:rPr>
            <w:rStyle w:val="Hyperlink"/>
            <w:noProof/>
          </w:rPr>
          <w:t>Scalability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CC28F7" w14:textId="1AC5E601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5" w:history="1">
        <w:r w:rsidRPr="00B71B0F">
          <w:rPr>
            <w:rStyle w:val="Hyperlink"/>
            <w:noProof/>
          </w:rPr>
          <w:t>15. Future Phase 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4C3850" w14:textId="1079FD93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6" w:history="1">
        <w:r w:rsidRPr="00B71B0F">
          <w:rPr>
            <w:rStyle w:val="Hyperlink"/>
            <w:noProof/>
          </w:rPr>
          <w:t>Attachment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1931D2" w14:textId="62A7ED02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7" w:history="1">
        <w:r w:rsidRPr="00B71B0F">
          <w:rPr>
            <w:rStyle w:val="Hyperlink"/>
            <w:noProof/>
          </w:rPr>
          <w:t>Copilot Studio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99408C" w14:textId="2A673569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8" w:history="1">
        <w:r w:rsidRPr="00B71B0F">
          <w:rPr>
            <w:rStyle w:val="Hyperlink"/>
            <w:noProof/>
          </w:rPr>
          <w:t>Power BI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4E0CFB" w14:textId="3A131C46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9" w:history="1">
        <w:r w:rsidRPr="00B71B0F">
          <w:rPr>
            <w:rStyle w:val="Hyperlink"/>
            <w:noProof/>
          </w:rPr>
          <w:t>Appendix – Proposed Business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FD39C9" w14:textId="0354D606" w:rsidR="00952433" w:rsidRDefault="00666251">
      <w:r>
        <w:fldChar w:fldCharType="end"/>
      </w:r>
    </w:p>
    <w:p w14:paraId="4E9E97E7" w14:textId="77777777" w:rsidR="00952433" w:rsidRDefault="00666251">
      <w:r>
        <w:br w:type="page"/>
      </w:r>
    </w:p>
    <w:p w14:paraId="3536687D" w14:textId="77777777" w:rsidR="00952433" w:rsidRDefault="00666251">
      <w:pPr>
        <w:pStyle w:val="Heading1"/>
      </w:pPr>
      <w:bookmarkStart w:id="4" w:name="_Toc242351031"/>
      <w:r>
        <w:lastRenderedPageBreak/>
        <w:t>1. Document Purpose</w:t>
      </w:r>
      <w:bookmarkEnd w:id="4"/>
    </w:p>
    <w:p w14:paraId="035348A6" w14:textId="77777777" w:rsidR="00952433" w:rsidRDefault="00666251">
      <w:r>
        <w:t>This Functional Design Document defines the end-to-end functional behavior of the Vertex IP Correspondence Automation solution. The solution automates the classification, organization, and filing of intellectual property correspondence received via Outlook email.</w:t>
      </w:r>
    </w:p>
    <w:p w14:paraId="2D16B57D" w14:textId="77777777" w:rsidR="00952433" w:rsidRDefault="00666251">
      <w:r>
        <w:t>The system identifies patent family references from incoming correspondence, files emails into the appropriate folder structure, creates folders when required, manages exceptions, and generates operational reporting.</w:t>
      </w:r>
    </w:p>
    <w:p w14:paraId="5B3D4431" w14:textId="77777777" w:rsidR="00867F58" w:rsidRDefault="00867F58">
      <w:pPr>
        <w:pStyle w:val="Heading1"/>
      </w:pPr>
    </w:p>
    <w:p w14:paraId="586DFD17" w14:textId="77777777" w:rsidR="00867F58" w:rsidRDefault="00867F58">
      <w:pPr>
        <w:pStyle w:val="Heading1"/>
      </w:pPr>
    </w:p>
    <w:p w14:paraId="0E934DC6" w14:textId="77777777" w:rsidR="00952433" w:rsidRDefault="00666251">
      <w:pPr>
        <w:pStyle w:val="Heading1"/>
      </w:pPr>
      <w:bookmarkStart w:id="5" w:name="_Toc242351032"/>
      <w:r>
        <w:t>2. Business Overview</w:t>
      </w:r>
      <w:bookmarkEnd w:id="5"/>
    </w:p>
    <w:p w14:paraId="441B666B" w14:textId="77777777" w:rsidR="00952433" w:rsidRDefault="00666251">
      <w:r>
        <w:t>Today, Vertex IP Operations manually:</w:t>
      </w:r>
    </w:p>
    <w:p w14:paraId="6A34E744" w14:textId="77777777" w:rsidR="00952433" w:rsidRDefault="00666251">
      <w:pPr>
        <w:pStyle w:val="ListBullet"/>
      </w:pPr>
      <w:r>
        <w:t>Review incoming emails</w:t>
      </w:r>
    </w:p>
    <w:p w14:paraId="0A991816" w14:textId="77777777" w:rsidR="00952433" w:rsidRDefault="00666251">
      <w:pPr>
        <w:pStyle w:val="ListBullet"/>
      </w:pPr>
      <w:r>
        <w:t>Identify patent family references</w:t>
      </w:r>
    </w:p>
    <w:p w14:paraId="2E3DCB8D" w14:textId="77777777" w:rsidR="00952433" w:rsidRDefault="00666251">
      <w:pPr>
        <w:pStyle w:val="ListBullet"/>
      </w:pPr>
      <w:r>
        <w:t>Locate family folders</w:t>
      </w:r>
    </w:p>
    <w:p w14:paraId="13B6A59C" w14:textId="77777777" w:rsidR="00952433" w:rsidRDefault="00666251">
      <w:pPr>
        <w:pStyle w:val="ListBullet"/>
      </w:pPr>
      <w:r>
        <w:t>Create folders when necessary</w:t>
      </w:r>
    </w:p>
    <w:p w14:paraId="60FC0CCA" w14:textId="77777777" w:rsidR="00952433" w:rsidRDefault="00666251">
      <w:pPr>
        <w:pStyle w:val="ListBullet"/>
      </w:pPr>
      <w:r>
        <w:t>Move emails to proper locations</w:t>
      </w:r>
    </w:p>
    <w:p w14:paraId="40838749" w14:textId="77777777" w:rsidR="00952433" w:rsidRDefault="00666251">
      <w:pPr>
        <w:pStyle w:val="ListBullet"/>
      </w:pPr>
      <w:r>
        <w:t>Track filing exceptions</w:t>
      </w:r>
    </w:p>
    <w:p w14:paraId="10E9D690" w14:textId="77777777" w:rsidR="00952433" w:rsidRDefault="00666251">
      <w:r>
        <w:t>This process consumes significant operational effort and relies heavily on user knowledge of folder structures and reference formats.</w:t>
      </w:r>
    </w:p>
    <w:p w14:paraId="75D8FA06" w14:textId="77777777" w:rsidR="00952433" w:rsidRDefault="00666251">
      <w:r>
        <w:t>The proposed solution automates these activities while preserving business oversight for ambiguous scenarios.</w:t>
      </w:r>
    </w:p>
    <w:p w14:paraId="1FFC9C5C" w14:textId="77777777" w:rsidR="00952433" w:rsidRDefault="00666251">
      <w:pPr>
        <w:pStyle w:val="Heading1"/>
      </w:pPr>
      <w:bookmarkStart w:id="6" w:name="_Toc242351033"/>
      <w:r>
        <w:lastRenderedPageBreak/>
        <w:t>3. Solution Overview</w:t>
      </w:r>
      <w:bookmarkEnd w:id="6"/>
    </w:p>
    <w:p w14:paraId="390749B8" w14:textId="77777777" w:rsidR="00952433" w:rsidRDefault="00666251">
      <w:pPr>
        <w:pStyle w:val="Heading2"/>
      </w:pPr>
      <w:bookmarkStart w:id="7" w:name="_Toc242351034"/>
      <w:r>
        <w:t>High-Level Process</w:t>
      </w:r>
      <w:bookmarkEnd w:id="7"/>
    </w:p>
    <w:p w14:paraId="67A3D894" w14:textId="77777777" w:rsidR="00574C63" w:rsidRPr="00574C63" w:rsidRDefault="00574C63" w:rsidP="00574C63">
      <w:r w:rsidRPr="00574C63">
        <w:rPr>
          <w:noProof/>
        </w:rPr>
        <w:drawing>
          <wp:inline distT="0" distB="0" distL="0" distR="0" wp14:anchorId="66BAFE0E" wp14:editId="67C32926">
            <wp:extent cx="6188710" cy="3107055"/>
            <wp:effectExtent l="0" t="0" r="2540" b="0"/>
            <wp:docPr id="14696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8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A393" w14:textId="77777777" w:rsidR="007009CD" w:rsidRDefault="004F0EDB">
      <w:r>
        <w:rPr>
          <w:b/>
          <w:i/>
        </w:rPr>
        <w:t xml:space="preserve">Note: </w:t>
      </w:r>
      <w:r>
        <w:rPr>
          <w:i/>
        </w:rPr>
        <w:t>The technical implementation architecture (Outlook, Power Automate, Azure OpenAI via Foundry, Dataverse) is documented separately in the Vertex IP Technical Design Document (TDD).</w:t>
      </w:r>
    </w:p>
    <w:p w14:paraId="2D67F0E8" w14:textId="77777777" w:rsidR="00952433" w:rsidRDefault="00666251">
      <w:pPr>
        <w:pStyle w:val="Heading1"/>
      </w:pPr>
      <w:bookmarkStart w:id="8" w:name="_Toc242351035"/>
      <w:r>
        <w:t>4. Functional Scope</w:t>
      </w:r>
      <w:bookmarkEnd w:id="8"/>
    </w:p>
    <w:p w14:paraId="0791B818" w14:textId="77777777" w:rsidR="00952433" w:rsidRDefault="00666251">
      <w:pPr>
        <w:pStyle w:val="Heading2"/>
      </w:pPr>
      <w:bookmarkStart w:id="9" w:name="_Toc242351036"/>
      <w:r>
        <w:t>Included</w:t>
      </w:r>
      <w:bookmarkEnd w:id="9"/>
    </w:p>
    <w:p w14:paraId="7C5032F4" w14:textId="77777777" w:rsidR="00952433" w:rsidRDefault="00666251">
      <w:pPr>
        <w:pStyle w:val="Heading3"/>
      </w:pPr>
      <w:bookmarkStart w:id="10" w:name="_Toc242351037"/>
      <w:r>
        <w:t>Email Processing</w:t>
      </w:r>
      <w:bookmarkEnd w:id="10"/>
    </w:p>
    <w:p w14:paraId="2BBFAA5C" w14:textId="77777777" w:rsidR="00952433" w:rsidRDefault="00666251">
      <w:pPr>
        <w:pStyle w:val="ListBullet"/>
      </w:pPr>
      <w:r>
        <w:t>New emails</w:t>
      </w:r>
    </w:p>
    <w:p w14:paraId="72F75EAA" w14:textId="77777777" w:rsidR="00952433" w:rsidRDefault="00666251">
      <w:pPr>
        <w:pStyle w:val="ListBullet"/>
      </w:pPr>
      <w:r>
        <w:t>Replies</w:t>
      </w:r>
    </w:p>
    <w:p w14:paraId="16F79865" w14:textId="77777777" w:rsidR="00952433" w:rsidRDefault="00666251">
      <w:pPr>
        <w:pStyle w:val="ListBullet"/>
      </w:pPr>
      <w:r>
        <w:t>Acknowledgements</w:t>
      </w:r>
    </w:p>
    <w:p w14:paraId="339E1F40" w14:textId="77777777" w:rsidR="00952433" w:rsidRDefault="00666251">
      <w:pPr>
        <w:pStyle w:val="Heading3"/>
      </w:pPr>
      <w:bookmarkStart w:id="11" w:name="_Toc242351038"/>
      <w:r>
        <w:t>Reference Extraction</w:t>
      </w:r>
      <w:bookmarkEnd w:id="11"/>
    </w:p>
    <w:p w14:paraId="5421BBCE" w14:textId="77777777" w:rsidR="00952433" w:rsidRDefault="00666251">
      <w:pPr>
        <w:pStyle w:val="ListBullet"/>
      </w:pPr>
      <w:r>
        <w:t>Subject</w:t>
      </w:r>
    </w:p>
    <w:p w14:paraId="2D2EBAB5" w14:textId="77777777" w:rsidR="00952433" w:rsidRDefault="00666251">
      <w:pPr>
        <w:pStyle w:val="ListBullet"/>
      </w:pPr>
      <w:r>
        <w:t>Current message body</w:t>
      </w:r>
    </w:p>
    <w:p w14:paraId="74BD88AB" w14:textId="77777777" w:rsidR="00952433" w:rsidRDefault="00666251">
      <w:pPr>
        <w:pStyle w:val="ListBullet"/>
      </w:pPr>
      <w:r>
        <w:t>Quoted message history</w:t>
      </w:r>
    </w:p>
    <w:p w14:paraId="2630FCF0" w14:textId="77777777" w:rsidR="00952433" w:rsidRDefault="00666251">
      <w:pPr>
        <w:pStyle w:val="Heading3"/>
      </w:pPr>
      <w:bookmarkStart w:id="12" w:name="_Toc242351039"/>
      <w:r>
        <w:t>Folder Management</w:t>
      </w:r>
      <w:bookmarkEnd w:id="12"/>
    </w:p>
    <w:p w14:paraId="40643D8F" w14:textId="77777777" w:rsidR="00952433" w:rsidRDefault="00666251">
      <w:pPr>
        <w:pStyle w:val="ListBullet"/>
      </w:pPr>
      <w:r>
        <w:t>Folder discovery</w:t>
      </w:r>
    </w:p>
    <w:p w14:paraId="609A5D88" w14:textId="77777777" w:rsidR="00952433" w:rsidRDefault="00666251">
      <w:pPr>
        <w:pStyle w:val="ListBullet"/>
      </w:pPr>
      <w:r>
        <w:t>Folder creation</w:t>
      </w:r>
    </w:p>
    <w:p w14:paraId="1D03084B" w14:textId="77777777" w:rsidR="00952433" w:rsidRDefault="00666251">
      <w:pPr>
        <w:pStyle w:val="ListBullet"/>
      </w:pPr>
      <w:r>
        <w:lastRenderedPageBreak/>
        <w:t>Folder validation</w:t>
      </w:r>
    </w:p>
    <w:p w14:paraId="1861EF94" w14:textId="77777777" w:rsidR="00952433" w:rsidRDefault="00666251">
      <w:pPr>
        <w:pStyle w:val="Heading3"/>
      </w:pPr>
      <w:bookmarkStart w:id="13" w:name="_Toc242351040"/>
      <w:r>
        <w:t>Filing</w:t>
      </w:r>
      <w:bookmarkEnd w:id="13"/>
    </w:p>
    <w:p w14:paraId="0030BB70" w14:textId="77777777" w:rsidR="00952433" w:rsidRDefault="00666251">
      <w:pPr>
        <w:pStyle w:val="ListBullet"/>
      </w:pPr>
      <w:r>
        <w:t>Move email to family folder</w:t>
      </w:r>
    </w:p>
    <w:p w14:paraId="689373C7" w14:textId="77777777" w:rsidR="00952433" w:rsidRDefault="00666251">
      <w:pPr>
        <w:pStyle w:val="ListBullet"/>
      </w:pPr>
      <w:r>
        <w:t>Audit processed activity</w:t>
      </w:r>
    </w:p>
    <w:p w14:paraId="7BCD8D0E" w14:textId="77777777" w:rsidR="00952433" w:rsidRDefault="00666251">
      <w:pPr>
        <w:pStyle w:val="Heading3"/>
      </w:pPr>
      <w:bookmarkStart w:id="14" w:name="_Toc242351041"/>
      <w:r>
        <w:t>Reporting</w:t>
      </w:r>
      <w:bookmarkEnd w:id="14"/>
    </w:p>
    <w:p w14:paraId="17A952AA" w14:textId="77777777" w:rsidR="00952433" w:rsidRDefault="00666251">
      <w:pPr>
        <w:pStyle w:val="ListBullet"/>
      </w:pPr>
      <w:r>
        <w:t>Daily operational report</w:t>
      </w:r>
    </w:p>
    <w:p w14:paraId="55D511E8" w14:textId="77777777" w:rsidR="00952433" w:rsidRDefault="00666251">
      <w:pPr>
        <w:pStyle w:val="ListBullet"/>
      </w:pPr>
      <w:r>
        <w:t>Exception reporting</w:t>
      </w:r>
    </w:p>
    <w:p w14:paraId="6A1CDC6D" w14:textId="77777777" w:rsidR="00952433" w:rsidRDefault="00666251">
      <w:pPr>
        <w:pStyle w:val="Heading2"/>
      </w:pPr>
      <w:bookmarkStart w:id="15" w:name="_Toc242351042"/>
      <w:r>
        <w:t>Excluded (Phase 1)</w:t>
      </w:r>
      <w:bookmarkEnd w:id="15"/>
    </w:p>
    <w:p w14:paraId="7041380F" w14:textId="77777777" w:rsidR="00952433" w:rsidRDefault="00666251">
      <w:pPr>
        <w:pStyle w:val="ListBullet"/>
      </w:pPr>
      <w:r>
        <w:t>Attachment OCR</w:t>
      </w:r>
    </w:p>
    <w:p w14:paraId="111077F6" w14:textId="77777777" w:rsidR="00952433" w:rsidRDefault="00666251">
      <w:pPr>
        <w:pStyle w:val="ListBullet"/>
      </w:pPr>
      <w:r>
        <w:t>Attachment content extraction</w:t>
      </w:r>
    </w:p>
    <w:p w14:paraId="3FD6CA0C" w14:textId="77777777" w:rsidR="00952433" w:rsidRDefault="00666251">
      <w:pPr>
        <w:pStyle w:val="ListBullet"/>
      </w:pPr>
      <w:r>
        <w:t>iManage integration</w:t>
      </w:r>
    </w:p>
    <w:p w14:paraId="2E11F23F" w14:textId="77777777" w:rsidR="00952433" w:rsidRDefault="00666251">
      <w:pPr>
        <w:pStyle w:val="ListBullet"/>
      </w:pPr>
      <w:r>
        <w:t>Patent docketing activities</w:t>
      </w:r>
    </w:p>
    <w:p w14:paraId="01872419" w14:textId="77777777" w:rsidR="00952433" w:rsidRDefault="00666251">
      <w:pPr>
        <w:pStyle w:val="ListBullet"/>
      </w:pPr>
      <w:r>
        <w:t>Patent workflow management</w:t>
      </w:r>
    </w:p>
    <w:p w14:paraId="388071F4" w14:textId="77777777" w:rsidR="00952433" w:rsidRDefault="00666251">
      <w:pPr>
        <w:pStyle w:val="ListBullet"/>
      </w:pPr>
      <w:r>
        <w:t>Legal review activities</w:t>
      </w:r>
    </w:p>
    <w:p w14:paraId="32A07130" w14:textId="77777777" w:rsidR="00952433" w:rsidRDefault="00666251">
      <w:pPr>
        <w:pStyle w:val="Heading1"/>
      </w:pPr>
      <w:bookmarkStart w:id="16" w:name="_Toc242351043"/>
      <w:r>
        <w:t>5. Functional Requirements</w:t>
      </w:r>
      <w:bookmarkEnd w:id="16"/>
    </w:p>
    <w:p w14:paraId="502311AF" w14:textId="77777777" w:rsidR="00BE1CF0" w:rsidRDefault="00666251">
      <w:pPr>
        <w:pStyle w:val="Heading2"/>
      </w:pPr>
      <w:bookmarkStart w:id="17" w:name="_Toc242351044"/>
      <w:r>
        <w:t>FR-1 — Email Ingestion</w:t>
      </w:r>
      <w:bookmarkEnd w:id="17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061D9B39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C6A38D8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4213A13E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680759CA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8D88910" w14:textId="77777777" w:rsidR="00631F36" w:rsidRDefault="009620E2">
            <w:r>
              <w:t>FR-1.1</w:t>
            </w:r>
          </w:p>
        </w:tc>
        <w:tc>
          <w:tcPr>
            <w:tcW w:w="4873" w:type="dxa"/>
          </w:tcPr>
          <w:p w14:paraId="660EFCDB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monitor the mailbox and read every new incoming email, including new messages, replies, and acknowledgements.</w:t>
            </w:r>
          </w:p>
        </w:tc>
      </w:tr>
      <w:tr w:rsidR="00BE1CF0" w14:paraId="5C7ECDA9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D0C7A5D" w14:textId="77777777" w:rsidR="00631F36" w:rsidRDefault="009620E2">
            <w:r>
              <w:t>FR-1.2</w:t>
            </w:r>
          </w:p>
        </w:tc>
        <w:tc>
          <w:tcPr>
            <w:tcW w:w="4873" w:type="dxa"/>
          </w:tcPr>
          <w:p w14:paraId="62BF35C6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agent shall process each email within minutes of receipt.</w:t>
            </w:r>
          </w:p>
        </w:tc>
      </w:tr>
    </w:tbl>
    <w:p w14:paraId="07A4B958" w14:textId="77777777" w:rsidR="00BE1CF0" w:rsidRDefault="00666251">
      <w:pPr>
        <w:pStyle w:val="Heading2"/>
      </w:pPr>
      <w:bookmarkStart w:id="18" w:name="_Toc242351045"/>
      <w:r>
        <w:t>FR-2 — Reference (Ref #) Identification</w:t>
      </w:r>
      <w:bookmarkEnd w:id="18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3ABB3E7A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5671C7D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6FBCD81A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6715D561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C58B0DA" w14:textId="77777777" w:rsidR="00631F36" w:rsidRDefault="009620E2">
            <w:r>
              <w:t>FR-2.1</w:t>
            </w:r>
          </w:p>
        </w:tc>
        <w:tc>
          <w:tcPr>
            <w:tcW w:w="4873" w:type="dxa"/>
          </w:tcPr>
          <w:p w14:paraId="31856F91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scan the email title (subject) first; if no reference is found, it shall scan the message body.</w:t>
            </w:r>
          </w:p>
        </w:tc>
      </w:tr>
      <w:tr w:rsidR="00BE1CF0" w14:paraId="5A22101C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BA7E3EC" w14:textId="77777777" w:rsidR="00631F36" w:rsidRPr="00AF38C4" w:rsidRDefault="009620E2">
            <w:pPr>
              <w:rPr>
                <w:strike/>
              </w:rPr>
            </w:pPr>
            <w:r w:rsidRPr="00AF38C4">
              <w:rPr>
                <w:strike/>
              </w:rPr>
              <w:t>FR-2.2</w:t>
            </w:r>
          </w:p>
        </w:tc>
        <w:tc>
          <w:tcPr>
            <w:tcW w:w="4873" w:type="dxa"/>
          </w:tcPr>
          <w:p w14:paraId="02DFADFA" w14:textId="77777777" w:rsidR="00631F36" w:rsidRPr="00AF38C4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AF38C4">
              <w:rPr>
                <w:strike/>
              </w:rPr>
              <w:t>If no reference is found in the subject or current body, the agent shall inspect the most recent quoted correspondence in the thread.</w:t>
            </w:r>
          </w:p>
        </w:tc>
      </w:tr>
      <w:tr w:rsidR="00BE1CF0" w14:paraId="2A7AB70E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7D0D62B" w14:textId="77777777" w:rsidR="00631F36" w:rsidRDefault="009620E2">
            <w:r>
              <w:t>FR-2.3</w:t>
            </w:r>
          </w:p>
        </w:tc>
        <w:tc>
          <w:tcPr>
            <w:tcW w:w="4873" w:type="dxa"/>
          </w:tcPr>
          <w:p w14:paraId="51B511DA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agent shall recognize references following </w:t>
            </w:r>
            <w:r>
              <w:lastRenderedPageBreak/>
              <w:t>common lead-in phrases, including “Client Reference:”, “Your Ref”, “Your Reference:”, “Your Ref No”, or similar.</w:t>
            </w:r>
          </w:p>
        </w:tc>
      </w:tr>
      <w:tr w:rsidR="00BE1CF0" w14:paraId="0C0DBB5D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0CD6C47" w14:textId="77777777" w:rsidR="00631F36" w:rsidRDefault="009620E2">
            <w:r>
              <w:lastRenderedPageBreak/>
              <w:t>FR-2.4</w:t>
            </w:r>
          </w:p>
        </w:tc>
        <w:tc>
          <w:tcPr>
            <w:tcW w:w="4873" w:type="dxa"/>
          </w:tcPr>
          <w:p w14:paraId="04A770F4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agent shall support the current known matter prefixes, to be confirmed with Vertex IP Operations prior to go-live; new prefixes require a change request.</w:t>
            </w:r>
          </w:p>
        </w:tc>
      </w:tr>
    </w:tbl>
    <w:p w14:paraId="05D9A4C6" w14:textId="77777777" w:rsidR="00BE1CF0" w:rsidRDefault="00666251">
      <w:pPr>
        <w:pStyle w:val="Heading2"/>
      </w:pPr>
      <w:bookmarkStart w:id="19" w:name="_Toc242351046"/>
      <w:r>
        <w:t>FR-3 — Reference Normalization</w:t>
      </w:r>
      <w:bookmarkEnd w:id="1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4D8BD0FE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992E612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63910579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26BD26F1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7DD788B" w14:textId="77777777" w:rsidR="00631F36" w:rsidRDefault="009620E2">
            <w:r>
              <w:t>FR-3.1</w:t>
            </w:r>
          </w:p>
        </w:tc>
        <w:tc>
          <w:tcPr>
            <w:tcW w:w="4873" w:type="dxa"/>
          </w:tcPr>
          <w:p w14:paraId="56661EEC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standardize detected references before matching by: converting to uppercase, converting “/” to “-”, converting spaces to “-”, removing country codes, removing subcase suffixes, and trimming extra spaces.</w:t>
            </w:r>
          </w:p>
        </w:tc>
      </w:tr>
    </w:tbl>
    <w:p w14:paraId="418BB1E9" w14:textId="77777777" w:rsidR="00BE1CF0" w:rsidRDefault="00666251">
      <w:pPr>
        <w:pStyle w:val="Heading2"/>
      </w:pPr>
      <w:bookmarkStart w:id="20" w:name="_Toc242351047"/>
      <w:r>
        <w:t>FR-4 — Folder Rule Validation</w:t>
      </w:r>
      <w:bookmarkEnd w:id="2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5808C1D5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73500A0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3765D0D1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5EBB66DA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300F566" w14:textId="77777777" w:rsidR="00631F36" w:rsidRDefault="009620E2">
            <w:r>
              <w:t>FR-4.1</w:t>
            </w:r>
          </w:p>
        </w:tc>
        <w:tc>
          <w:tcPr>
            <w:tcW w:w="4873" w:type="dxa"/>
          </w:tcPr>
          <w:p w14:paraId="36D32EE9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the reference is a Vertex reference, the agent shall validate it has exactly 2 segments (e.g., 00-113, 00-128).</w:t>
            </w:r>
          </w:p>
        </w:tc>
      </w:tr>
      <w:tr w:rsidR="00BE1CF0" w14:paraId="0BA16AE7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6659A9A" w14:textId="77777777" w:rsidR="00631F36" w:rsidRDefault="009620E2">
            <w:r>
              <w:t>FR-4.2</w:t>
            </w:r>
          </w:p>
        </w:tc>
        <w:tc>
          <w:tcPr>
            <w:tcW w:w="4873" w:type="dxa"/>
          </w:tcPr>
          <w:p w14:paraId="12E8E4E2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If the reference is not a Vertex reference, the agent shall validate it has a prefix + 2 segments (e.g., SEM-24-783, SEM-25-786).</w:t>
            </w:r>
          </w:p>
        </w:tc>
      </w:tr>
      <w:tr w:rsidR="00BE1CF0" w14:paraId="3AD615E3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A8EC741" w14:textId="77777777" w:rsidR="00631F36" w:rsidRDefault="009620E2">
            <w:r>
              <w:t>FR-4.3</w:t>
            </w:r>
          </w:p>
        </w:tc>
        <w:tc>
          <w:tcPr>
            <w:tcW w:w="4873" w:type="dxa"/>
          </w:tcPr>
          <w:p w14:paraId="627EF050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Country-specific folder suffixes shall be ignored for routing purposes (e.g., VPI-18-114 US PRV1 routes to VPI-18-114).</w:t>
            </w:r>
          </w:p>
        </w:tc>
      </w:tr>
      <w:tr w:rsidR="00BE1CF0" w14:paraId="49C37EAA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21283BA" w14:textId="77777777" w:rsidR="00631F36" w:rsidRDefault="009620E2">
            <w:r>
              <w:t>FR-4.4</w:t>
            </w:r>
          </w:p>
        </w:tc>
        <w:tc>
          <w:tcPr>
            <w:tcW w:w="4873" w:type="dxa"/>
          </w:tcPr>
          <w:p w14:paraId="5B543D60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If a detected reference fails validation (FR-4.1/FR-4.2), the agent shall not file or move the email; it shall raise an Invalid Format exception per FR-7.5.</w:t>
            </w:r>
          </w:p>
        </w:tc>
      </w:tr>
    </w:tbl>
    <w:p w14:paraId="6BDF2416" w14:textId="77777777" w:rsidR="00BE1CF0" w:rsidRDefault="00666251">
      <w:pPr>
        <w:pStyle w:val="Heading2"/>
      </w:pPr>
      <w:bookmarkStart w:id="21" w:name="_Toc242351048"/>
      <w:r>
        <w:t>FR-5 — Folder Management</w:t>
      </w:r>
      <w:bookmarkEnd w:id="2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5064DFB7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A784225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228E83D9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0E809C8D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8E75F0C" w14:textId="77777777" w:rsidR="00631F36" w:rsidRDefault="009620E2">
            <w:r>
              <w:t>FR-5.1</w:t>
            </w:r>
          </w:p>
        </w:tc>
        <w:tc>
          <w:tcPr>
            <w:tcW w:w="4873" w:type="dxa"/>
          </w:tcPr>
          <w:p w14:paraId="6F363AF4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search for an existing family/matter folder matching the normalized reference.</w:t>
            </w:r>
          </w:p>
        </w:tc>
      </w:tr>
      <w:tr w:rsidR="00BE1CF0" w14:paraId="4F2D42D4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7029513" w14:textId="77777777" w:rsidR="00631F36" w:rsidRDefault="009620E2">
            <w:r>
              <w:t>FR-5.2</w:t>
            </w:r>
          </w:p>
        </w:tc>
        <w:tc>
          <w:tcPr>
            <w:tcW w:w="4873" w:type="dxa"/>
          </w:tcPr>
          <w:p w14:paraId="391E0186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If a matching folder exists, the agent shall move </w:t>
            </w:r>
            <w:r>
              <w:lastRenderedPageBreak/>
              <w:t>the email into that folder.</w:t>
            </w:r>
          </w:p>
        </w:tc>
      </w:tr>
      <w:tr w:rsidR="00BE1CF0" w14:paraId="411A45AD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6698DFE" w14:textId="77777777" w:rsidR="00631F36" w:rsidRDefault="009620E2">
            <w:r>
              <w:lastRenderedPageBreak/>
              <w:t>FR-5.3</w:t>
            </w:r>
          </w:p>
        </w:tc>
        <w:tc>
          <w:tcPr>
            <w:tcW w:w="4873" w:type="dxa"/>
          </w:tcPr>
          <w:p w14:paraId="6A790DFB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no matching folder exists, the agent shall create a new folder named after the normalized reference, then move the email into it.</w:t>
            </w:r>
          </w:p>
        </w:tc>
      </w:tr>
      <w:tr w:rsidR="00BE1CF0" w14:paraId="274D6652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7EFE27A" w14:textId="77777777" w:rsidR="00631F36" w:rsidRDefault="009620E2">
            <w:r>
              <w:t>FR-5.4</w:t>
            </w:r>
          </w:p>
        </w:tc>
        <w:tc>
          <w:tcPr>
            <w:tcW w:w="4873" w:type="dxa"/>
          </w:tcPr>
          <w:p w14:paraId="38D039FD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folder-creation event shall be recorded as an audit/activity entry.</w:t>
            </w:r>
          </w:p>
        </w:tc>
      </w:tr>
      <w:tr w:rsidR="00A229E9" w14:paraId="72D4B5B1" w14:textId="77777777" w:rsidTr="00A2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6A4F5FE" w14:textId="77777777" w:rsidR="00A229E9" w:rsidRDefault="00000000">
            <w:r>
              <w:t>FR-5.5</w:t>
            </w:r>
          </w:p>
        </w:tc>
        <w:tc>
          <w:tcPr>
            <w:tcW w:w="4873" w:type="dxa"/>
          </w:tcPr>
          <w:p w14:paraId="217DD157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 to go-live, any existing Vertex family folders that do not currently use the VPI prefix shall undergo a one-time folder migration to rename them to the standard VPI-prefixed naming convention, so the agent can reliably match against them going forward.</w:t>
            </w:r>
          </w:p>
        </w:tc>
      </w:tr>
    </w:tbl>
    <w:p w14:paraId="5F5B0F3C" w14:textId="77777777" w:rsidR="00BE1CF0" w:rsidRDefault="00666251">
      <w:pPr>
        <w:pStyle w:val="Heading2"/>
      </w:pPr>
      <w:bookmarkStart w:id="22" w:name="_Toc242351049"/>
      <w:r>
        <w:t>FR-6 — Automated Filing Rules</w:t>
      </w:r>
      <w:bookmarkEnd w:id="22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7B9A2EAC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3645A85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7BF18577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68C773D5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4FD73D8" w14:textId="77777777" w:rsidR="00631F36" w:rsidRDefault="009620E2">
            <w:r>
              <w:t>FR-6.1</w:t>
            </w:r>
          </w:p>
        </w:tc>
        <w:tc>
          <w:tcPr>
            <w:tcW w:w="4873" w:type="dxa"/>
          </w:tcPr>
          <w:p w14:paraId="6A520CF1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valid family detected → file the email automatically.</w:t>
            </w:r>
          </w:p>
        </w:tc>
      </w:tr>
      <w:tr w:rsidR="00BE1CF0" w14:paraId="1AB7A45B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6B39D00" w14:textId="77777777" w:rsidR="00631F36" w:rsidRDefault="009620E2">
            <w:r>
              <w:t>FR-6.2</w:t>
            </w:r>
          </w:p>
        </w:tc>
        <w:tc>
          <w:tcPr>
            <w:tcW w:w="4873" w:type="dxa"/>
          </w:tcPr>
          <w:p w14:paraId="739AF50B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Folder located → move the email to that folder.</w:t>
            </w:r>
          </w:p>
        </w:tc>
      </w:tr>
      <w:tr w:rsidR="00BE1CF0" w14:paraId="7A5ED9C7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228E631" w14:textId="77777777" w:rsidR="00631F36" w:rsidRDefault="009620E2">
            <w:r>
              <w:t>FR-6.3</w:t>
            </w:r>
          </w:p>
        </w:tc>
        <w:tc>
          <w:tcPr>
            <w:tcW w:w="4873" w:type="dxa"/>
          </w:tcPr>
          <w:p w14:paraId="4613A2F1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family detected + folder missing → create the family folder, move the email, and record the activity.</w:t>
            </w:r>
          </w:p>
        </w:tc>
      </w:tr>
    </w:tbl>
    <w:p w14:paraId="23D5AC84" w14:textId="77777777" w:rsidR="00BE1CF0" w:rsidRDefault="00666251">
      <w:pPr>
        <w:pStyle w:val="Heading2"/>
      </w:pPr>
      <w:bookmarkStart w:id="23" w:name="_Toc242351050"/>
      <w:r>
        <w:t>FR-7 — Exception Handling</w:t>
      </w:r>
      <w:bookmarkEnd w:id="2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2F678A73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7481C4B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04724902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43FD63CF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2372483" w14:textId="77777777" w:rsidR="00631F36" w:rsidRDefault="009620E2">
            <w:r>
              <w:t>FR-7.1</w:t>
            </w:r>
          </w:p>
        </w:tc>
        <w:tc>
          <w:tcPr>
            <w:tcW w:w="4873" w:type="dxa"/>
          </w:tcPr>
          <w:p w14:paraId="08807B0D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reference found → leave the email in the Inbox, add it to the exception queue, document the reason, and include it in the daily report.</w:t>
            </w:r>
          </w:p>
        </w:tc>
      </w:tr>
      <w:tr w:rsidR="00BE1CF0" w14:paraId="34D9D523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AEADDFA" w14:textId="77777777" w:rsidR="00631F36" w:rsidRDefault="009620E2">
            <w:r>
              <w:t>FR-7.2</w:t>
            </w:r>
          </w:p>
        </w:tc>
        <w:tc>
          <w:tcPr>
            <w:tcW w:w="4873" w:type="dxa"/>
          </w:tcPr>
          <w:p w14:paraId="4F52C198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Multiple family references detected → do not auto-file; route for manual review.</w:t>
            </w:r>
          </w:p>
        </w:tc>
      </w:tr>
      <w:tr w:rsidR="00BE1CF0" w14:paraId="4D172858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3D26F4A" w14:textId="77777777" w:rsidR="00631F36" w:rsidRDefault="009620E2">
            <w:r>
              <w:t>FR-7.3</w:t>
            </w:r>
          </w:p>
        </w:tc>
        <w:tc>
          <w:tcPr>
            <w:tcW w:w="4873" w:type="dxa"/>
          </w:tcPr>
          <w:p w14:paraId="5B043FF9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Subject/body conflict (different references in subject vs. body) → do not determine priority automatically; route for manual review.</w:t>
            </w:r>
          </w:p>
        </w:tc>
      </w:tr>
      <w:tr w:rsidR="00BE1CF0" w14:paraId="0644F749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C739F99" w14:textId="77777777" w:rsidR="00631F36" w:rsidRDefault="009620E2">
            <w:r>
              <w:t>FR-7.4</w:t>
            </w:r>
          </w:p>
        </w:tc>
        <w:tc>
          <w:tcPr>
            <w:tcW w:w="4873" w:type="dxa"/>
          </w:tcPr>
          <w:p w14:paraId="4ABE6C13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Conflicting references in quoted history → create an exception and require manual review.</w:t>
            </w:r>
          </w:p>
        </w:tc>
      </w:tr>
      <w:tr w:rsidR="00BE1CF0" w14:paraId="76A00C6C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ECF71F4" w14:textId="77777777" w:rsidR="00631F36" w:rsidRDefault="009620E2">
            <w:r>
              <w:t>FR-7.5</w:t>
            </w:r>
          </w:p>
        </w:tc>
        <w:tc>
          <w:tcPr>
            <w:tcW w:w="4873" w:type="dxa"/>
          </w:tcPr>
          <w:p w14:paraId="17536D98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Invalid reference format (Folder Rule Validation failure) → leave the email untouched in Inbox, do not create/file to a folder, add an exception record (Exception Type: Invalid Format) noting </w:t>
            </w:r>
            <w:r>
              <w:lastRenderedPageBreak/>
              <w:t>which validation rule failed, route for manual review, and include in the daily report.</w:t>
            </w:r>
          </w:p>
        </w:tc>
      </w:tr>
      <w:tr w:rsidR="00BE1CF0" w14:paraId="0A7F2A5C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0991E1" w14:textId="77777777" w:rsidR="00631F36" w:rsidRDefault="009620E2">
            <w:r>
              <w:lastRenderedPageBreak/>
              <w:t>FR-7.6</w:t>
            </w:r>
          </w:p>
        </w:tc>
        <w:tc>
          <w:tcPr>
            <w:tcW w:w="4873" w:type="dxa"/>
          </w:tcPr>
          <w:p w14:paraId="0B2E4E51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 present only inside an attachment → do not process in Phase 1; create an exception (attachment OCR/content extraction is out of scope for Phase 1).</w:t>
            </w:r>
          </w:p>
        </w:tc>
      </w:tr>
      <w:tr w:rsidR="00A229E9" w14:paraId="63BB654F" w14:textId="77777777" w:rsidTr="00A2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54B4541" w14:textId="77777777" w:rsidR="00A229E9" w:rsidRDefault="00000000">
            <w:r>
              <w:t>FR-7.7</w:t>
            </w:r>
          </w:p>
        </w:tc>
        <w:tc>
          <w:tcPr>
            <w:tcW w:w="4873" w:type="dxa"/>
          </w:tcPr>
          <w:p w14:paraId="13ACB57E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failure (e.g., the email move/file action fails due to a system or connector error after a valid reference and folder were identified) → flag as a Technical Failure, distinct from a Business Exception, log the failure reason, route for operational remediation, and include in the daily report.</w:t>
            </w:r>
          </w:p>
        </w:tc>
      </w:tr>
    </w:tbl>
    <w:p w14:paraId="272A6CEE" w14:textId="77777777" w:rsidR="00A229E9" w:rsidRDefault="00000000">
      <w:r>
        <w:rPr>
          <w:i/>
        </w:rPr>
        <w:t>FR-7.1–FR-7.5 and FR-7.6 above are classified as Business Exceptions (ambiguous or invalid business data — requires a human filing decision). FR-7.7 is classified as a Technical Failure (the business data was valid; the automation itself failed to execute). These two categories are reported separately — see FR-9.2.</w:t>
      </w:r>
    </w:p>
    <w:p w14:paraId="4B88AFFD" w14:textId="77777777" w:rsidR="00BE1CF0" w:rsidRDefault="00666251">
      <w:pPr>
        <w:pStyle w:val="Heading2"/>
      </w:pPr>
      <w:bookmarkStart w:id="24" w:name="_Toc242351051"/>
      <w:r>
        <w:t>FR-8 — Audit Logging</w:t>
      </w:r>
      <w:bookmarkEnd w:id="24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343C4DBE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5D448F6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4BFFED38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6FA52DF8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87F480B" w14:textId="77777777" w:rsidR="00631F36" w:rsidRDefault="009620E2">
            <w:r>
              <w:t>FR-8.1</w:t>
            </w:r>
          </w:p>
        </w:tc>
        <w:tc>
          <w:tcPr>
            <w:tcW w:w="4873" w:type="dxa"/>
          </w:tcPr>
          <w:p w14:paraId="21A1A926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generate an audit entry for every processed email, capturing: Message ID, Sender, Subject, Reference, Folder, Processing Result (Filed / Business Exception / Technical Failure), Timestamp (UTC), and Exception Type (when applicable).</w:t>
            </w:r>
          </w:p>
        </w:tc>
      </w:tr>
    </w:tbl>
    <w:p w14:paraId="2EE16494" w14:textId="77777777" w:rsidR="00BE1CF0" w:rsidRDefault="00666251">
      <w:pPr>
        <w:pStyle w:val="Heading2"/>
      </w:pPr>
      <w:bookmarkStart w:id="25" w:name="_Toc242351052"/>
      <w:r>
        <w:t>FR-9 — Daily Reporting</w:t>
      </w:r>
      <w:bookmarkEnd w:id="2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5CDA22D7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7DC4162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77C5083E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58738823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77776BC" w14:textId="77777777" w:rsidR="00631F36" w:rsidRDefault="009620E2">
            <w:r>
              <w:t>FR-9.1</w:t>
            </w:r>
          </w:p>
        </w:tc>
        <w:tc>
          <w:tcPr>
            <w:tcW w:w="4873" w:type="dxa"/>
          </w:tcPr>
          <w:p w14:paraId="7D12E1F6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send one daily report email to business owners, on a configurable schedule (e.g., 5:00 PM Eastern), configured via the Power Automate recurrence trigger.</w:t>
            </w:r>
          </w:p>
        </w:tc>
      </w:tr>
      <w:tr w:rsidR="00BE1CF0" w14:paraId="6278A876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33A8499" w14:textId="77777777" w:rsidR="00631F36" w:rsidRDefault="009620E2">
            <w:r>
              <w:t>FR-9.2</w:t>
            </w:r>
          </w:p>
        </w:tc>
        <w:tc>
          <w:tcPr>
            <w:tcW w:w="4873" w:type="dxa"/>
          </w:tcPr>
          <w:p>
            <w:r>
              <w:t>The report shall show a consolidated per-email status table (Email identifier, Family Reference, Status, Destination/Reason), where Status is one of Filed, Business Exception, or Technical Failure, so business owners can distinguish items needing a filing decision from items needing IT/system follow-up.</w:t>
            </w:r>
          </w:p>
        </w:tc>
      </w:tr>
    </w:tbl>
    <w:p w14:paraId="21D9A4C4" w14:textId="77777777" w:rsidR="00952433" w:rsidRDefault="00666251">
      <w:pPr>
        <w:pStyle w:val="Heading1"/>
      </w:pPr>
      <w:bookmarkStart w:id="26" w:name="_Toc242351053"/>
      <w:r>
        <w:t>6. Reference Identification</w:t>
      </w:r>
      <w:bookmarkEnd w:id="26"/>
    </w:p>
    <w:p w14:paraId="5690E064" w14:textId="77777777" w:rsidR="00952433" w:rsidRDefault="00666251">
      <w:pPr>
        <w:pStyle w:val="Heading2"/>
      </w:pPr>
      <w:bookmarkStart w:id="27" w:name="_Toc242351055"/>
      <w:r>
        <w:t>Reference Search Order</w:t>
      </w:r>
      <w:bookmarkEnd w:id="27"/>
    </w:p>
    <w:p w14:paraId="0EFD48FA" w14:textId="77777777" w:rsidR="00952433" w:rsidRDefault="00666251">
      <w:r>
        <w:t>The system searches in the following sequence:</w:t>
      </w:r>
    </w:p>
    <w:p w14:paraId="25E560D6" w14:textId="77777777" w:rsidR="00952433" w:rsidRDefault="00666251">
      <w:pPr>
        <w:pStyle w:val="Heading3"/>
      </w:pPr>
      <w:bookmarkStart w:id="28" w:name="_Toc242351056"/>
      <w:r>
        <w:t>Priority 1</w:t>
      </w:r>
      <w:bookmarkEnd w:id="28"/>
    </w:p>
    <w:p w14:paraId="6BC0A631" w14:textId="77777777" w:rsidR="00952433" w:rsidRDefault="00666251">
      <w:r>
        <w:t>Email Subject</w:t>
      </w:r>
    </w:p>
    <w:p w14:paraId="58B48555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A0F2833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06BFE80" w14:textId="77777777" w:rsidR="00952433" w:rsidRDefault="00666251">
            <w:pPr>
              <w:spacing w:after="40"/>
            </w:pPr>
            <w:r>
              <w:rPr>
                <w:sz w:val="20"/>
              </w:rPr>
              <w:t>Notice of Allowance | Your Ref: SEM-26-788</w:t>
            </w:r>
          </w:p>
        </w:tc>
      </w:tr>
    </w:tbl>
    <w:p w14:paraId="6286131A" w14:textId="77777777" w:rsidR="00952433" w:rsidRDefault="00666251">
      <w:pPr>
        <w:pStyle w:val="Heading3"/>
      </w:pPr>
      <w:bookmarkStart w:id="29" w:name="_Toc242351057"/>
      <w:r>
        <w:t>Priority 2</w:t>
      </w:r>
      <w:bookmarkEnd w:id="29"/>
    </w:p>
    <w:p w14:paraId="4C97BFD6" w14:textId="77777777" w:rsidR="00952433" w:rsidRDefault="00666251">
      <w:r>
        <w:t>Current Email Body</w:t>
      </w:r>
    </w:p>
    <w:p w14:paraId="74A74417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2DDE585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FEC0DE8" w14:textId="77777777" w:rsidR="00952433" w:rsidRDefault="00666251">
            <w:pPr>
              <w:spacing w:after="40"/>
            </w:pPr>
            <w:r>
              <w:rPr>
                <w:sz w:val="20"/>
              </w:rPr>
              <w:t>Client Reference: SEM-26-788</w:t>
            </w:r>
          </w:p>
        </w:tc>
      </w:tr>
    </w:tbl>
    <w:p w14:paraId="45EF0FDD" w14:textId="77777777" w:rsidR="00952433" w:rsidRDefault="00666251">
      <w:pPr>
        <w:pStyle w:val="Heading3"/>
      </w:pPr>
      <w:bookmarkStart w:id="30" w:name="_Toc242351058"/>
      <w:r>
        <w:t>Priority 3</w:t>
      </w:r>
      <w:bookmarkEnd w:id="30"/>
    </w:p>
    <w:p w14:paraId="7F407576" w14:textId="77777777" w:rsidR="00952433" w:rsidRDefault="00666251">
      <w:r>
        <w:t>Quoted Email Chain</w:t>
      </w:r>
    </w:p>
    <w:p w14:paraId="66E72A73" w14:textId="77777777" w:rsidR="00952433" w:rsidRDefault="00666251">
      <w:r>
        <w:t>If no reference is detected in:</w:t>
      </w:r>
    </w:p>
    <w:p w14:paraId="4D545DE9" w14:textId="77777777" w:rsidR="00952433" w:rsidRDefault="00666251">
      <w:pPr>
        <w:pStyle w:val="ListBullet"/>
      </w:pPr>
      <w:r>
        <w:t>Subject</w:t>
      </w:r>
    </w:p>
    <w:p w14:paraId="38A38F35" w14:textId="77777777" w:rsidR="00952433" w:rsidRDefault="00666251">
      <w:pPr>
        <w:pStyle w:val="ListBullet"/>
      </w:pPr>
      <w:r>
        <w:t>Current body</w:t>
      </w:r>
    </w:p>
    <w:p w14:paraId="75B9BCBE" w14:textId="77777777" w:rsidR="00952433" w:rsidRDefault="00666251">
      <w:r>
        <w:t>the system shall inspect the most recent quoted correspondence.</w:t>
      </w:r>
    </w:p>
    <w:p w14:paraId="718AB2B7" w14:textId="77777777" w:rsidR="00952433" w:rsidRDefault="00666251">
      <w:pPr>
        <w:pStyle w:val="Heading1"/>
      </w:pPr>
      <w:bookmarkStart w:id="31" w:name="_Toc242351059"/>
      <w:r>
        <w:lastRenderedPageBreak/>
        <w:t>7. Reference Normalization</w:t>
      </w:r>
      <w:bookmarkEnd w:id="31"/>
    </w:p>
    <w:p w14:paraId="70F713AF" w14:textId="77777777" w:rsidR="00952433" w:rsidRDefault="00666251">
      <w:r>
        <w:t>The system shall standardize references before matching.</w:t>
      </w:r>
    </w:p>
    <w:p w14:paraId="51BB0E7E" w14:textId="77777777" w:rsidR="00952433" w:rsidRDefault="00666251">
      <w:pPr>
        <w:pStyle w:val="Heading2"/>
      </w:pPr>
      <w:bookmarkStart w:id="32" w:name="_Toc242351060"/>
      <w:r>
        <w:t>Examples</w:t>
      </w:r>
      <w:bookmarkEnd w:id="3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52433" w14:paraId="41FF4FE7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1027E399" w14:textId="77777777" w:rsidR="00952433" w:rsidRDefault="00666251">
            <w:r>
              <w:rPr>
                <w:rFonts w:ascii="Segoe UI Semibold" w:hAnsi="Segoe UI Semibold"/>
                <w:b/>
                <w:color w:val="FFFFFF"/>
                <w:sz w:val="20"/>
              </w:rPr>
              <w:t>Detected Value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655326AB" w14:textId="77777777" w:rsidR="00952433" w:rsidRDefault="00666251">
            <w:r>
              <w:rPr>
                <w:rFonts w:ascii="Segoe UI Semibold" w:hAnsi="Segoe UI Semibold"/>
                <w:b/>
                <w:color w:val="FFFFFF"/>
                <w:sz w:val="20"/>
              </w:rPr>
              <w:t>Normalized Value</w:t>
            </w:r>
          </w:p>
        </w:tc>
      </w:tr>
      <w:tr w:rsidR="00952433" w14:paraId="45BD08F9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A92C54" w14:textId="77777777" w:rsidR="00952433" w:rsidRDefault="00666251">
            <w:r>
              <w:rPr>
                <w:sz w:val="20"/>
              </w:rPr>
              <w:t>VPI/19-117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16836F" w14:textId="77777777" w:rsidR="00952433" w:rsidRDefault="00666251">
            <w:r>
              <w:rPr>
                <w:sz w:val="20"/>
              </w:rPr>
              <w:t>VPI-19-117</w:t>
            </w:r>
          </w:p>
        </w:tc>
      </w:tr>
      <w:tr w:rsidR="00952433" w14:paraId="6CEACFD8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00E1586" w14:textId="77777777" w:rsidR="00952433" w:rsidRDefault="00666251">
            <w:r>
              <w:rPr>
                <w:sz w:val="20"/>
              </w:rPr>
              <w:t>VPI 19 117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75C59B9" w14:textId="77777777" w:rsidR="00952433" w:rsidRDefault="00666251">
            <w:r>
              <w:rPr>
                <w:sz w:val="20"/>
              </w:rPr>
              <w:t>VPI-19-117</w:t>
            </w:r>
          </w:p>
        </w:tc>
      </w:tr>
      <w:tr w:rsidR="00952433" w14:paraId="0ABA1A51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347D72" w14:textId="77777777" w:rsidR="00952433" w:rsidRDefault="00666251">
            <w:r>
              <w:rPr>
                <w:sz w:val="20"/>
              </w:rPr>
              <w:t>vpi-19-117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BD2827" w14:textId="77777777" w:rsidR="00952433" w:rsidRDefault="00666251">
            <w:r>
              <w:rPr>
                <w:sz w:val="20"/>
              </w:rPr>
              <w:t>VPI-19-117</w:t>
            </w:r>
          </w:p>
        </w:tc>
      </w:tr>
      <w:tr w:rsidR="00952433" w14:paraId="7DAF67DE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090471B" w14:textId="77777777" w:rsidR="00952433" w:rsidRDefault="00666251">
            <w:r>
              <w:rPr>
                <w:sz w:val="20"/>
              </w:rPr>
              <w:t>VPI-18-114 US PRV1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A049AB1" w14:textId="77777777" w:rsidR="00952433" w:rsidRDefault="00666251">
            <w:r>
              <w:rPr>
                <w:sz w:val="20"/>
              </w:rPr>
              <w:t>VPI-18-114</w:t>
            </w:r>
          </w:p>
        </w:tc>
      </w:tr>
      <w:tr w:rsidR="00952433" w14:paraId="62E4D11B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309B3F" w14:textId="77777777" w:rsidR="00952433" w:rsidRDefault="00666251">
            <w:r>
              <w:rPr>
                <w:sz w:val="20"/>
              </w:rPr>
              <w:t>SEM-25-786 US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C0936E" w14:textId="77777777" w:rsidR="00952433" w:rsidRDefault="00666251">
            <w:r>
              <w:rPr>
                <w:sz w:val="20"/>
              </w:rPr>
              <w:t>SEM-25-786</w:t>
            </w:r>
          </w:p>
        </w:tc>
      </w:tr>
    </w:tbl>
    <w:p w14:paraId="7F36D318" w14:textId="77777777" w:rsidR="00952433" w:rsidRDefault="00666251">
      <w:pPr>
        <w:pStyle w:val="Heading2"/>
      </w:pPr>
      <w:bookmarkStart w:id="33" w:name="_Toc242351061"/>
      <w:r>
        <w:t>Normalization Rules</w:t>
      </w:r>
      <w:bookmarkEnd w:id="33"/>
    </w:p>
    <w:p w14:paraId="754D3B33" w14:textId="77777777" w:rsidR="00952433" w:rsidRDefault="00666251">
      <w:pPr>
        <w:pStyle w:val="ListBullet"/>
      </w:pPr>
      <w:r>
        <w:t>Convert to uppercase</w:t>
      </w:r>
    </w:p>
    <w:p w14:paraId="2EE4FA8E" w14:textId="77777777" w:rsidR="00952433" w:rsidRDefault="00666251">
      <w:pPr>
        <w:pStyle w:val="ListBullet"/>
      </w:pPr>
      <w:r>
        <w:t>Convert "/" to "-"</w:t>
      </w:r>
    </w:p>
    <w:p w14:paraId="216CEA23" w14:textId="77777777" w:rsidR="00952433" w:rsidRDefault="00666251">
      <w:pPr>
        <w:pStyle w:val="ListBullet"/>
      </w:pPr>
      <w:r>
        <w:t>Convert spaces to "-"</w:t>
      </w:r>
    </w:p>
    <w:p w14:paraId="6A5EFE4E" w14:textId="77777777" w:rsidR="00952433" w:rsidRDefault="00666251">
      <w:pPr>
        <w:pStyle w:val="ListBullet"/>
      </w:pPr>
      <w:r>
        <w:t>Remove country codes</w:t>
      </w:r>
    </w:p>
    <w:p w14:paraId="594EDC03" w14:textId="77777777" w:rsidR="00952433" w:rsidRDefault="00666251">
      <w:pPr>
        <w:pStyle w:val="ListBullet"/>
      </w:pPr>
      <w:r>
        <w:t>Remove subcase suffixes</w:t>
      </w:r>
    </w:p>
    <w:p w14:paraId="415B4B96" w14:textId="77777777" w:rsidR="00952433" w:rsidRDefault="00666251">
      <w:pPr>
        <w:pStyle w:val="ListBullet"/>
      </w:pPr>
      <w:r>
        <w:t>Trim extra spaces</w:t>
      </w:r>
    </w:p>
    <w:p w14:paraId="666F93EE" w14:textId="77777777" w:rsidR="00952433" w:rsidRDefault="00666251">
      <w:pPr>
        <w:pStyle w:val="Heading1"/>
      </w:pPr>
      <w:bookmarkStart w:id="34" w:name="_Toc242351062"/>
      <w:r>
        <w:t>8. Folder Structure</w:t>
      </w:r>
      <w:bookmarkEnd w:id="34"/>
    </w:p>
    <w:p w14:paraId="618AF484" w14:textId="77777777" w:rsidR="00952433" w:rsidRDefault="00666251">
      <w:pPr>
        <w:pStyle w:val="Heading2"/>
      </w:pPr>
      <w:bookmarkStart w:id="35" w:name="_Toc242351063"/>
      <w:r>
        <w:t>Expected Folder Architecture</w:t>
      </w:r>
      <w:bookmarkEnd w:id="3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4FA5344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AD34ABD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Inbox</w:t>
            </w:r>
          </w:p>
          <w:p w14:paraId="06E705E3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├─ VPI-18-114</w:t>
            </w:r>
          </w:p>
          <w:p w14:paraId="67D9850B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├─ VPI-19-117</w:t>
            </w:r>
          </w:p>
          <w:p w14:paraId="1ED1DDF3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├─ SEM-26-788</w:t>
            </w:r>
          </w:p>
          <w:p w14:paraId="743C7CC7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├─ ALP-21-005</w:t>
            </w:r>
          </w:p>
          <w:p w14:paraId="4F8BE5C3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└─ VIA-05-201</w:t>
            </w:r>
          </w:p>
        </w:tc>
      </w:tr>
    </w:tbl>
    <w:p w14:paraId="525920FB" w14:textId="77777777" w:rsidR="00952433" w:rsidRDefault="00666251">
      <w:r>
        <w:t>Family folders are the filing destination.</w:t>
      </w:r>
    </w:p>
    <w:p w14:paraId="11BD538B" w14:textId="77777777" w:rsidR="00A229E9" w:rsidRDefault="00000000">
      <w:pPr>
        <w:pStyle w:val="Heading3"/>
      </w:pPr>
      <w:r>
        <w:t>One-Time Folder Migration</w:t>
      </w:r>
    </w:p>
    <w:p w14:paraId="273AC65A" w14:textId="77777777" w:rsidR="00A229E9" w:rsidRDefault="00000000">
      <w:r>
        <w:t xml:space="preserve">Some existing Vertex family folders do not currently carry the VPI prefix (e.g., a folder named “18-114” instead of “VPI-18-114”). Because the agent matches and files against the normalized, prefixed reference, these folders shall be renamed as a one-time migration performed prior to go-live. This is a </w:t>
      </w:r>
      <w:r>
        <w:lastRenderedPageBreak/>
        <w:t>manual/scripted pre-go-live activity, not an ongoing automated behavior (see Appendix — “Folder rename”).</w:t>
      </w:r>
    </w:p>
    <w:p w14:paraId="40532FC0" w14:textId="77777777" w:rsidR="00952433" w:rsidRDefault="00666251">
      <w:r>
        <w:t>Country-specific folders are ignored for routing purposes.</w:t>
      </w:r>
    </w:p>
    <w:p w14:paraId="525BA82C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041AC1A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14F8E81" w14:textId="77777777" w:rsidR="00952433" w:rsidRDefault="00666251">
            <w:pPr>
              <w:spacing w:after="40"/>
            </w:pPr>
            <w:r>
              <w:rPr>
                <w:sz w:val="20"/>
              </w:rPr>
              <w:t>VPI-18-114 US PRV1</w:t>
            </w:r>
          </w:p>
        </w:tc>
      </w:tr>
    </w:tbl>
    <w:p w14:paraId="1183245E" w14:textId="77777777" w:rsidR="00952433" w:rsidRDefault="00666251">
      <w:r>
        <w:t>Routes 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5D82DACD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F16ECAF" w14:textId="77777777" w:rsidR="00952433" w:rsidRDefault="00666251">
            <w:pPr>
              <w:spacing w:after="40"/>
            </w:pPr>
            <w:r>
              <w:rPr>
                <w:sz w:val="20"/>
              </w:rPr>
              <w:t>VPI-18-114</w:t>
            </w:r>
          </w:p>
        </w:tc>
      </w:tr>
    </w:tbl>
    <w:p w14:paraId="0010D39A" w14:textId="77777777" w:rsidR="00952433" w:rsidRDefault="00666251">
      <w:pPr>
        <w:pStyle w:val="Heading1"/>
      </w:pPr>
      <w:bookmarkStart w:id="36" w:name="_Toc242351064"/>
      <w:r>
        <w:t>9. Automated Filing Rules</w:t>
      </w:r>
      <w:bookmarkEnd w:id="36"/>
    </w:p>
    <w:p w14:paraId="2092685B" w14:textId="77777777" w:rsidR="00952433" w:rsidRDefault="00666251">
      <w:pPr>
        <w:pStyle w:val="Heading2"/>
      </w:pPr>
      <w:bookmarkStart w:id="37" w:name="_Toc242351065"/>
      <w:r>
        <w:t>Rule 1 – Single Valid Family</w:t>
      </w:r>
      <w:bookmarkEnd w:id="37"/>
    </w:p>
    <w:p w14:paraId="2BBA2162" w14:textId="77777777" w:rsidR="00952433" w:rsidRDefault="00666251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9378BBF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E9F882B" w14:textId="77777777" w:rsidR="00952433" w:rsidRDefault="00666251">
            <w:pPr>
              <w:spacing w:after="40"/>
            </w:pPr>
            <w:r>
              <w:rPr>
                <w:sz w:val="20"/>
              </w:rPr>
              <w:t>One valid family detected</w:t>
            </w:r>
          </w:p>
        </w:tc>
      </w:tr>
    </w:tbl>
    <w:p w14:paraId="12F90C16" w14:textId="77777777" w:rsidR="00952433" w:rsidRDefault="00666251">
      <w:pPr>
        <w:pStyle w:val="FDDLabel"/>
      </w:pPr>
      <w:r>
        <w:t>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06BBE171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7515878" w14:textId="77777777" w:rsidR="00952433" w:rsidRDefault="00666251">
            <w:pPr>
              <w:spacing w:after="40"/>
            </w:pPr>
            <w:r>
              <w:rPr>
                <w:sz w:val="20"/>
              </w:rPr>
              <w:t>File automatically</w:t>
            </w:r>
          </w:p>
        </w:tc>
      </w:tr>
    </w:tbl>
    <w:p w14:paraId="70C46A9D" w14:textId="77777777" w:rsidR="00952433" w:rsidRDefault="00666251">
      <w:pPr>
        <w:pStyle w:val="Heading2"/>
      </w:pPr>
      <w:bookmarkStart w:id="38" w:name="_Toc242351066"/>
      <w:r>
        <w:t>Rule 2 – Folder Exists</w:t>
      </w:r>
      <w:bookmarkEnd w:id="38"/>
    </w:p>
    <w:p w14:paraId="3A3AFC93" w14:textId="77777777" w:rsidR="00952433" w:rsidRDefault="00666251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D0DAEFC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3F870D8" w14:textId="77777777" w:rsidR="00952433" w:rsidRDefault="00666251">
            <w:pPr>
              <w:spacing w:after="40"/>
            </w:pPr>
            <w:r>
              <w:rPr>
                <w:sz w:val="20"/>
              </w:rPr>
              <w:t>Folder located</w:t>
            </w:r>
          </w:p>
        </w:tc>
      </w:tr>
    </w:tbl>
    <w:p w14:paraId="40FEF34E" w14:textId="77777777" w:rsidR="00952433" w:rsidRDefault="00666251">
      <w:pPr>
        <w:pStyle w:val="FDDLabel"/>
      </w:pPr>
      <w:r>
        <w:t>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2704B1E6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FC8D79F" w14:textId="77777777" w:rsidR="00952433" w:rsidRDefault="00666251">
            <w:pPr>
              <w:spacing w:after="40"/>
            </w:pPr>
            <w:r>
              <w:rPr>
                <w:sz w:val="20"/>
              </w:rPr>
              <w:t>Move email to folder</w:t>
            </w:r>
          </w:p>
        </w:tc>
      </w:tr>
    </w:tbl>
    <w:p w14:paraId="7A2994CD" w14:textId="77777777" w:rsidR="00952433" w:rsidRDefault="00666251">
      <w:pPr>
        <w:pStyle w:val="Heading2"/>
      </w:pPr>
      <w:bookmarkStart w:id="39" w:name="_Toc242351067"/>
      <w:r>
        <w:t>Rule 3 – Folder Missing</w:t>
      </w:r>
      <w:bookmarkEnd w:id="39"/>
    </w:p>
    <w:p w14:paraId="283E6AEB" w14:textId="77777777" w:rsidR="00952433" w:rsidRDefault="00666251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2758B0A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D988951" w14:textId="77777777" w:rsidR="00952433" w:rsidRDefault="00666251">
            <w:pPr>
              <w:spacing w:after="40"/>
            </w:pPr>
            <w:r>
              <w:rPr>
                <w:sz w:val="20"/>
              </w:rPr>
              <w:t>Valid family detected</w:t>
            </w:r>
          </w:p>
          <w:p w14:paraId="5FD8E15C" w14:textId="77777777" w:rsidR="00952433" w:rsidRDefault="00666251">
            <w:pPr>
              <w:spacing w:after="40"/>
            </w:pPr>
            <w:r>
              <w:rPr>
                <w:sz w:val="20"/>
              </w:rPr>
              <w:t>+</w:t>
            </w:r>
          </w:p>
          <w:p w14:paraId="1E4A66DB" w14:textId="77777777" w:rsidR="00952433" w:rsidRDefault="00666251">
            <w:pPr>
              <w:spacing w:after="40"/>
            </w:pPr>
            <w:r>
              <w:rPr>
                <w:sz w:val="20"/>
              </w:rPr>
              <w:t>Folder not found</w:t>
            </w:r>
          </w:p>
        </w:tc>
      </w:tr>
    </w:tbl>
    <w:p w14:paraId="107CFEDC" w14:textId="77777777" w:rsidR="00952433" w:rsidRDefault="00666251">
      <w:pPr>
        <w:pStyle w:val="FDDLabel"/>
      </w:pPr>
      <w:r>
        <w:t>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53DEC6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64A06C1" w14:textId="77777777" w:rsidR="00952433" w:rsidRDefault="00666251">
            <w:pPr>
              <w:spacing w:after="40"/>
            </w:pPr>
            <w:r>
              <w:rPr>
                <w:sz w:val="20"/>
              </w:rPr>
              <w:t>Create family folder</w:t>
            </w:r>
          </w:p>
          <w:p w14:paraId="00F1E2DF" w14:textId="77777777" w:rsidR="00952433" w:rsidRDefault="00666251">
            <w:pPr>
              <w:spacing w:after="40"/>
            </w:pPr>
            <w:r>
              <w:rPr>
                <w:sz w:val="20"/>
              </w:rPr>
              <w:t>Move email</w:t>
            </w:r>
          </w:p>
          <w:p w14:paraId="5A9946CC" w14:textId="77777777" w:rsidR="00952433" w:rsidRDefault="00666251">
            <w:pPr>
              <w:spacing w:after="40"/>
            </w:pPr>
            <w:r>
              <w:rPr>
                <w:sz w:val="20"/>
              </w:rPr>
              <w:t>Record activity</w:t>
            </w:r>
          </w:p>
        </w:tc>
      </w:tr>
    </w:tbl>
    <w:p w14:paraId="73A23C99" w14:textId="77777777" w:rsidR="00952433" w:rsidRDefault="00666251">
      <w:pPr>
        <w:pStyle w:val="Heading1"/>
      </w:pPr>
      <w:bookmarkStart w:id="40" w:name="_Toc242351068"/>
      <w:r>
        <w:lastRenderedPageBreak/>
        <w:t>10. Exception Rules</w:t>
      </w:r>
      <w:bookmarkEnd w:id="40"/>
    </w:p>
    <w:p w14:paraId="31FBA0FC" w14:textId="77777777" w:rsidR="00952433" w:rsidRDefault="00666251">
      <w:pPr>
        <w:pStyle w:val="Heading2"/>
      </w:pPr>
      <w:bookmarkStart w:id="41" w:name="_Toc242351069"/>
      <w:r>
        <w:t>Exception 1 – No Reference Found</w:t>
      </w:r>
      <w:bookmarkEnd w:id="41"/>
    </w:p>
    <w:p w14:paraId="1D5BB080" w14:textId="77777777" w:rsidR="00952433" w:rsidRDefault="00666251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23C3169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18EE6E1" w14:textId="77777777" w:rsidR="00952433" w:rsidRDefault="00666251">
            <w:pPr>
              <w:spacing w:after="40"/>
            </w:pPr>
            <w:r>
              <w:rPr>
                <w:sz w:val="20"/>
              </w:rPr>
              <w:t>No valid reference detected</w:t>
            </w:r>
          </w:p>
        </w:tc>
      </w:tr>
    </w:tbl>
    <w:p w14:paraId="1A4063A9" w14:textId="77777777" w:rsidR="00952433" w:rsidRDefault="00666251">
      <w:pPr>
        <w:pStyle w:val="FDDLabel"/>
      </w:pPr>
      <w:r>
        <w:t>Action:</w:t>
      </w:r>
    </w:p>
    <w:p w14:paraId="333C0E0E" w14:textId="77777777" w:rsidR="00952433" w:rsidRDefault="00666251">
      <w:pPr>
        <w:pStyle w:val="ListBullet"/>
      </w:pPr>
      <w:r>
        <w:t>Leave email in Inbox</w:t>
      </w:r>
    </w:p>
    <w:p w14:paraId="21F409C0" w14:textId="77777777" w:rsidR="00952433" w:rsidRDefault="00666251">
      <w:pPr>
        <w:pStyle w:val="ListBullet"/>
      </w:pPr>
      <w:r>
        <w:t>Add to exception queue</w:t>
      </w:r>
    </w:p>
    <w:p w14:paraId="2A26DC59" w14:textId="77777777" w:rsidR="00952433" w:rsidRDefault="00666251">
      <w:pPr>
        <w:pStyle w:val="ListBullet"/>
      </w:pPr>
      <w:r>
        <w:t>Include in daily report</w:t>
      </w:r>
    </w:p>
    <w:p w14:paraId="2FE014C1" w14:textId="77777777" w:rsidR="00952433" w:rsidRDefault="00666251">
      <w:pPr>
        <w:pStyle w:val="Heading2"/>
      </w:pPr>
      <w:bookmarkStart w:id="42" w:name="_Toc242351070"/>
      <w:r>
        <w:t>Exception 2 – Multiple Family References</w:t>
      </w:r>
      <w:bookmarkEnd w:id="42"/>
    </w:p>
    <w:p w14:paraId="42890276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5D51246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D30343F" w14:textId="77777777" w:rsidR="00952433" w:rsidRDefault="00666251">
            <w:pPr>
              <w:spacing w:after="40"/>
            </w:pPr>
            <w:r>
              <w:rPr>
                <w:sz w:val="20"/>
              </w:rPr>
              <w:t>VPI-17-127, VPI-17-128</w:t>
            </w:r>
          </w:p>
        </w:tc>
      </w:tr>
    </w:tbl>
    <w:p w14:paraId="0CEDB918" w14:textId="77777777" w:rsidR="00952433" w:rsidRDefault="00666251">
      <w:pPr>
        <w:pStyle w:val="FDDLabel"/>
      </w:pPr>
      <w:r>
        <w:t>Action:</w:t>
      </w:r>
    </w:p>
    <w:p w14:paraId="16E27A01" w14:textId="77777777" w:rsidR="00952433" w:rsidRDefault="00666251">
      <w:pPr>
        <w:pStyle w:val="ListBullet"/>
      </w:pPr>
      <w:r>
        <w:t>No auto-filing</w:t>
      </w:r>
    </w:p>
    <w:p w14:paraId="096F3941" w14:textId="77777777" w:rsidR="00952433" w:rsidRDefault="00666251">
      <w:pPr>
        <w:pStyle w:val="ListBullet"/>
      </w:pPr>
      <w:r>
        <w:t>Route for manual review</w:t>
      </w:r>
    </w:p>
    <w:p w14:paraId="0AF431A2" w14:textId="77777777" w:rsidR="00952433" w:rsidRDefault="00666251">
      <w:pPr>
        <w:pStyle w:val="Heading2"/>
      </w:pPr>
      <w:bookmarkStart w:id="43" w:name="_Toc242351071"/>
      <w:r>
        <w:t>Exception 3 – Subject/Body Conflict</w:t>
      </w:r>
      <w:bookmarkEnd w:id="43"/>
    </w:p>
    <w:p w14:paraId="5520BE1C" w14:textId="77777777" w:rsidR="00952433" w:rsidRDefault="00666251">
      <w:pPr>
        <w:pStyle w:val="FDDLabel"/>
      </w:pPr>
      <w:r>
        <w:t>Example:</w:t>
      </w:r>
    </w:p>
    <w:p w14:paraId="642A2318" w14:textId="77777777" w:rsidR="00952433" w:rsidRDefault="00666251">
      <w:pPr>
        <w:pStyle w:val="FDDLabel"/>
      </w:pPr>
      <w:r>
        <w:t>Subject: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01C374D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F913147" w14:textId="77777777" w:rsidR="00952433" w:rsidRDefault="00666251">
            <w:pPr>
              <w:spacing w:after="40"/>
            </w:pPr>
            <w:r>
              <w:rPr>
                <w:sz w:val="20"/>
              </w:rPr>
              <w:t>VPI-19-117</w:t>
            </w:r>
          </w:p>
        </w:tc>
      </w:tr>
    </w:tbl>
    <w:p w14:paraId="15825BE4" w14:textId="77777777" w:rsidR="00952433" w:rsidRDefault="00666251">
      <w:pPr>
        <w:pStyle w:val="FDDLabel"/>
      </w:pPr>
      <w:r>
        <w:t>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79A66C73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50C0847" w14:textId="77777777" w:rsidR="00952433" w:rsidRDefault="00666251">
            <w:pPr>
              <w:spacing w:after="40"/>
            </w:pPr>
            <w:r>
              <w:rPr>
                <w:sz w:val="20"/>
              </w:rPr>
              <w:t>VPI-20-015</w:t>
            </w:r>
          </w:p>
        </w:tc>
      </w:tr>
    </w:tbl>
    <w:p w14:paraId="009B5DC2" w14:textId="77777777" w:rsidR="00952433" w:rsidRDefault="00666251">
      <w:pPr>
        <w:pStyle w:val="FDDLabel"/>
      </w:pPr>
      <w:r>
        <w:t>Action:</w:t>
      </w:r>
    </w:p>
    <w:p w14:paraId="63689731" w14:textId="77777777" w:rsidR="00952433" w:rsidRDefault="00666251">
      <w:pPr>
        <w:pStyle w:val="ListBullet"/>
      </w:pPr>
      <w:r>
        <w:t>Do not determine priority automatically</w:t>
      </w:r>
    </w:p>
    <w:p w14:paraId="3E7D2A17" w14:textId="77777777" w:rsidR="00952433" w:rsidRDefault="00666251">
      <w:pPr>
        <w:pStyle w:val="ListBullet"/>
      </w:pPr>
      <w:r>
        <w:t>Route for manual review</w:t>
      </w:r>
    </w:p>
    <w:p w14:paraId="62C479E3" w14:textId="77777777" w:rsidR="00952433" w:rsidRDefault="00666251">
      <w:pPr>
        <w:pStyle w:val="Heading2"/>
      </w:pPr>
      <w:bookmarkStart w:id="44" w:name="_Toc242351072"/>
      <w:r>
        <w:t>Exception 4 – Conflicting References in Quoted History</w:t>
      </w:r>
      <w:bookmarkEnd w:id="44"/>
    </w:p>
    <w:p w14:paraId="2684E8E3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1593759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3E703C3" w14:textId="77777777" w:rsidR="00952433" w:rsidRDefault="00666251">
            <w:pPr>
              <w:spacing w:after="40"/>
            </w:pPr>
            <w:r>
              <w:rPr>
                <w:sz w:val="20"/>
              </w:rPr>
              <w:t>Latest quoted:</w:t>
            </w:r>
          </w:p>
          <w:p w14:paraId="60882BA0" w14:textId="77777777" w:rsidR="00952433" w:rsidRDefault="00666251">
            <w:pPr>
              <w:spacing w:after="40"/>
            </w:pPr>
            <w:r>
              <w:rPr>
                <w:sz w:val="20"/>
              </w:rPr>
              <w:t>VPI-19-117</w:t>
            </w:r>
          </w:p>
          <w:p w14:paraId="62FE8685" w14:textId="77777777" w:rsidR="00952433" w:rsidRDefault="00952433">
            <w:pPr>
              <w:spacing w:after="40"/>
            </w:pPr>
          </w:p>
          <w:p w14:paraId="597B7DA6" w14:textId="77777777" w:rsidR="00952433" w:rsidRDefault="00666251">
            <w:pPr>
              <w:spacing w:after="40"/>
            </w:pPr>
            <w:r>
              <w:rPr>
                <w:sz w:val="20"/>
              </w:rPr>
              <w:t>Older quoted:</w:t>
            </w:r>
          </w:p>
          <w:p w14:paraId="71902145" w14:textId="77777777" w:rsidR="00952433" w:rsidRDefault="00666251">
            <w:pPr>
              <w:spacing w:after="40"/>
            </w:pPr>
            <w:r>
              <w:rPr>
                <w:sz w:val="20"/>
              </w:rPr>
              <w:t>VPI-20-015</w:t>
            </w:r>
          </w:p>
        </w:tc>
      </w:tr>
    </w:tbl>
    <w:p w14:paraId="16AD1EBC" w14:textId="77777777" w:rsidR="00952433" w:rsidRDefault="00666251">
      <w:pPr>
        <w:pStyle w:val="FDDLabel"/>
      </w:pPr>
      <w:r>
        <w:t>Action:</w:t>
      </w:r>
    </w:p>
    <w:p w14:paraId="0A80DE21" w14:textId="77777777" w:rsidR="00952433" w:rsidRDefault="00666251">
      <w:pPr>
        <w:pStyle w:val="ListBullet"/>
      </w:pPr>
      <w:r>
        <w:lastRenderedPageBreak/>
        <w:t>Create exception</w:t>
      </w:r>
    </w:p>
    <w:p w14:paraId="0CD64493" w14:textId="77777777" w:rsidR="00952433" w:rsidRDefault="00666251">
      <w:pPr>
        <w:pStyle w:val="ListBullet"/>
      </w:pPr>
      <w:r>
        <w:t>Require manual review</w:t>
      </w:r>
    </w:p>
    <w:p w14:paraId="131171CE" w14:textId="77777777" w:rsidR="00952433" w:rsidRDefault="00666251">
      <w:pPr>
        <w:pStyle w:val="Heading2"/>
      </w:pPr>
      <w:bookmarkStart w:id="45" w:name="_Toc242351073"/>
      <w:r>
        <w:t>Exception 5 – Folder Rule Validation Failure (Invalid Format)</w:t>
      </w:r>
      <w:bookmarkEnd w:id="45"/>
    </w:p>
    <w:p w14:paraId="1F479A5E" w14:textId="77777777" w:rsidR="00952433" w:rsidRDefault="00666251">
      <w:pPr>
        <w:pStyle w:val="FDDLabel"/>
      </w:pPr>
      <w:r>
        <w:t>Condition:</w:t>
      </w:r>
    </w:p>
    <w:p w14:paraId="18F9DA46" w14:textId="77777777" w:rsidR="00952433" w:rsidRDefault="00666251">
      <w:r>
        <w:t>A reference is detected but fails Folder Rule Validation — a Vertex reference without exactly 2 segments, or a non-Vertex reference without a prefix and 2 segments.</w:t>
      </w:r>
    </w:p>
    <w:p w14:paraId="443765E7" w14:textId="77777777" w:rsidR="00952433" w:rsidRDefault="00666251">
      <w:pPr>
        <w:pStyle w:val="FDDLabel"/>
      </w:pPr>
      <w:r>
        <w:t>Example:</w:t>
      </w:r>
    </w:p>
    <w:p w14:paraId="1C4D2AC8" w14:textId="77777777" w:rsidR="00952433" w:rsidRDefault="00666251">
      <w:r>
        <w:t>VPI-ABC-123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59ABF23E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76F08A8" w14:textId="77777777" w:rsidR="00952433" w:rsidRDefault="00666251">
            <w:pPr>
              <w:spacing w:after="40"/>
            </w:pPr>
            <w:r>
              <w:rPr>
                <w:sz w:val="20"/>
              </w:rPr>
              <w:t>VPI-ABC-123</w:t>
            </w:r>
          </w:p>
        </w:tc>
      </w:tr>
    </w:tbl>
    <w:p w14:paraId="34790CDD" w14:textId="77777777" w:rsidR="00952433" w:rsidRDefault="00666251">
      <w:pPr>
        <w:pStyle w:val="FDDLabel"/>
      </w:pPr>
      <w:r>
        <w:t>Action:</w:t>
      </w:r>
    </w:p>
    <w:p w14:paraId="22EF5A0C" w14:textId="77777777" w:rsidR="00952433" w:rsidRDefault="00666251">
      <w:pPr>
        <w:pStyle w:val="ListBullet"/>
      </w:pPr>
      <w:r>
        <w:t>Leave email untouched in Inbox (do not create or file to a folder)</w:t>
      </w:r>
    </w:p>
    <w:p w14:paraId="535E3714" w14:textId="77777777" w:rsidR="00952433" w:rsidRDefault="00666251">
      <w:pPr>
        <w:pStyle w:val="ListBullet"/>
      </w:pPr>
      <w:r>
        <w:t>Add exception record (Exception Type: Invalid Format), noting which validation rule failed</w:t>
      </w:r>
    </w:p>
    <w:p w14:paraId="6073E75C" w14:textId="77777777" w:rsidR="00952433" w:rsidRDefault="00666251">
      <w:pPr>
        <w:pStyle w:val="ListBullet"/>
      </w:pPr>
      <w:r>
        <w:t>Route for manual review</w:t>
      </w:r>
    </w:p>
    <w:p w14:paraId="597FA03E" w14:textId="77777777" w:rsidR="00952433" w:rsidRDefault="00666251">
      <w:pPr>
        <w:pStyle w:val="ListBullet"/>
      </w:pPr>
      <w:r>
        <w:t>Include in daily report</w:t>
      </w:r>
    </w:p>
    <w:p w14:paraId="103352FA" w14:textId="77777777" w:rsidR="00952433" w:rsidRDefault="00666251">
      <w:pPr>
        <w:pStyle w:val="Heading2"/>
      </w:pPr>
      <w:bookmarkStart w:id="46" w:name="_Toc242351074"/>
      <w:r>
        <w:t>Exception 6 – Attachment Only</w:t>
      </w:r>
      <w:bookmarkEnd w:id="46"/>
    </w:p>
    <w:p w14:paraId="1C02FC3E" w14:textId="77777777" w:rsidR="00952433" w:rsidRDefault="00666251">
      <w:pPr>
        <w:pStyle w:val="FDDLabel"/>
      </w:pPr>
      <w:r>
        <w:t>Example:</w:t>
      </w:r>
    </w:p>
    <w:p w14:paraId="39938B93" w14:textId="77777777" w:rsidR="00952433" w:rsidRDefault="00666251">
      <w:r>
        <w:t>Reference appears solely within a PDF attachment.</w:t>
      </w:r>
    </w:p>
    <w:p w14:paraId="6C5E50F4" w14:textId="77777777" w:rsidR="00952433" w:rsidRDefault="00666251">
      <w:pPr>
        <w:pStyle w:val="FDDLabel"/>
      </w:pPr>
      <w:r>
        <w:t>Action:</w:t>
      </w:r>
    </w:p>
    <w:p w14:paraId="79549693" w14:textId="77777777" w:rsidR="00952433" w:rsidRDefault="00666251">
      <w:pPr>
        <w:pStyle w:val="ListBullet"/>
      </w:pPr>
      <w:r>
        <w:t>Do not process in Phase 1</w:t>
      </w:r>
    </w:p>
    <w:p w14:paraId="3D218202" w14:textId="77777777" w:rsidR="00952433" w:rsidRDefault="00666251">
      <w:pPr>
        <w:pStyle w:val="ListBullet"/>
      </w:pPr>
      <w:r>
        <w:t>Create exception</w:t>
      </w:r>
    </w:p>
    <w:p w14:paraId="14D82FC8" w14:textId="77777777" w:rsidR="00A229E9" w:rsidRDefault="00000000">
      <w:pPr>
        <w:pStyle w:val="Heading2"/>
      </w:pPr>
      <w:r>
        <w:t>Exception 7 – Technical Failure</w:t>
      </w:r>
    </w:p>
    <w:p w14:paraId="44ADD144" w14:textId="77777777" w:rsidR="00A229E9" w:rsidRDefault="00000000">
      <w:pPr>
        <w:pStyle w:val="FDDLabel"/>
      </w:pPr>
      <w:r>
        <w:t>Condition:</w:t>
      </w:r>
    </w:p>
    <w:p w14:paraId="5B41EDBA" w14:textId="77777777" w:rsidR="00A229E9" w:rsidRDefault="00000000">
      <w:r>
        <w:t>A valid reference and destination folder were identified, but the email move/file action failed due to a system or connector error (not a business data problem).</w:t>
      </w:r>
    </w:p>
    <w:p w14:paraId="0B49D21D" w14:textId="77777777" w:rsidR="00A229E9" w:rsidRDefault="00000000">
      <w:pPr>
        <w:pStyle w:val="FDDLabel"/>
      </w:pPr>
      <w:r>
        <w:t>Example:</w:t>
      </w:r>
    </w:p>
    <w:p w14:paraId="2A0E5856" w14:textId="77777777" w:rsidR="00A229E9" w:rsidRDefault="00000000">
      <w:r>
        <w:t>VPI-18-114 identified correctly; the Outlook move action fails.</w:t>
      </w:r>
    </w:p>
    <w:p w14:paraId="035F9EC2" w14:textId="77777777" w:rsidR="00A229E9" w:rsidRDefault="00000000">
      <w:pPr>
        <w:pStyle w:val="FDDLabel"/>
      </w:pPr>
      <w:r>
        <w:t>Action:</w:t>
      </w:r>
    </w:p>
    <w:p w14:paraId="065A1ED8" w14:textId="77777777" w:rsidR="00A229E9" w:rsidRDefault="00000000">
      <w:pPr>
        <w:pStyle w:val="ListBullet"/>
      </w:pPr>
      <w:r>
        <w:t>Flag as Technical Failure (distinct from the Business Exceptions in Exceptions 1–6)</w:t>
      </w:r>
    </w:p>
    <w:p w14:paraId="4A5DF7F2" w14:textId="77777777" w:rsidR="00A229E9" w:rsidRDefault="00000000">
      <w:pPr>
        <w:pStyle w:val="ListBullet"/>
      </w:pPr>
      <w:r>
        <w:t>Log the failure reason</w:t>
      </w:r>
    </w:p>
    <w:p w14:paraId="11FDD097" w14:textId="77777777" w:rsidR="00A229E9" w:rsidRDefault="00000000">
      <w:pPr>
        <w:pStyle w:val="ListBullet"/>
      </w:pPr>
      <w:r>
        <w:t>Route for operational/IT remediation</w:t>
      </w:r>
    </w:p>
    <w:p w14:paraId="5137E3E2" w14:textId="77777777" w:rsidR="00A229E9" w:rsidRDefault="00000000">
      <w:pPr>
        <w:pStyle w:val="ListBullet"/>
      </w:pPr>
      <w:r>
        <w:t>Include in daily report</w:t>
      </w:r>
    </w:p>
    <w:p w14:paraId="49856343" w14:textId="77777777" w:rsidR="00952433" w:rsidRDefault="00666251">
      <w:pPr>
        <w:pStyle w:val="Heading1"/>
      </w:pPr>
      <w:bookmarkStart w:id="47" w:name="_Toc242351075"/>
      <w:r>
        <w:lastRenderedPageBreak/>
        <w:t>11. Folder Creation Process</w:t>
      </w:r>
      <w:bookmarkEnd w:id="47"/>
    </w:p>
    <w:p w14:paraId="1D3DE7B2" w14:textId="77777777" w:rsidR="00952433" w:rsidRDefault="00666251">
      <w:r>
        <w:t>When a family folder does not exist:</w:t>
      </w:r>
    </w:p>
    <w:p w14:paraId="6AEE4FC8" w14:textId="77777777" w:rsidR="00952433" w:rsidRDefault="00666251">
      <w:pPr>
        <w:pStyle w:val="Heading3"/>
      </w:pPr>
      <w:bookmarkStart w:id="48" w:name="_Toc242351076"/>
      <w:r>
        <w:t>Step 1</w:t>
      </w:r>
      <w:bookmarkEnd w:id="48"/>
    </w:p>
    <w:p w14:paraId="5377ADBB" w14:textId="77777777" w:rsidR="00952433" w:rsidRDefault="00666251">
      <w:r>
        <w:t>Create folder</w:t>
      </w:r>
    </w:p>
    <w:p w14:paraId="3150C55D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3E8F4BF7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2B03FE1" w14:textId="77777777" w:rsidR="00952433" w:rsidRDefault="00666251">
            <w:pPr>
              <w:spacing w:after="40"/>
            </w:pPr>
            <w:r>
              <w:rPr>
                <w:sz w:val="20"/>
              </w:rPr>
              <w:t>SEM-26-788</w:t>
            </w:r>
          </w:p>
        </w:tc>
      </w:tr>
    </w:tbl>
    <w:p w14:paraId="1A622989" w14:textId="77777777" w:rsidR="00952433" w:rsidRDefault="00666251">
      <w:pPr>
        <w:pStyle w:val="Heading3"/>
      </w:pPr>
      <w:bookmarkStart w:id="49" w:name="_Toc242351077"/>
      <w:r>
        <w:t>Step 2</w:t>
      </w:r>
      <w:bookmarkEnd w:id="49"/>
    </w:p>
    <w:p w14:paraId="42E03F57" w14:textId="77777777" w:rsidR="00952433" w:rsidRDefault="00666251">
      <w:r>
        <w:t>Record creation activity</w:t>
      </w:r>
    </w:p>
    <w:p w14:paraId="2FEACCE4" w14:textId="77777777" w:rsidR="00952433" w:rsidRDefault="00666251">
      <w:pPr>
        <w:pStyle w:val="Heading3"/>
      </w:pPr>
      <w:bookmarkStart w:id="50" w:name="_Toc242351078"/>
      <w:r>
        <w:t>Step 3</w:t>
      </w:r>
      <w:bookmarkEnd w:id="50"/>
    </w:p>
    <w:p w14:paraId="5DC309F6" w14:textId="77777777" w:rsidR="00952433" w:rsidRDefault="00666251">
      <w:r>
        <w:t>Move email into folder</w:t>
      </w:r>
    </w:p>
    <w:p w14:paraId="1E6218FB" w14:textId="77777777" w:rsidR="00952433" w:rsidRDefault="00666251">
      <w:pPr>
        <w:pStyle w:val="Heading3"/>
      </w:pPr>
      <w:bookmarkStart w:id="51" w:name="_Toc242351079"/>
      <w:r>
        <w:t>Step 4</w:t>
      </w:r>
      <w:bookmarkEnd w:id="51"/>
    </w:p>
    <w:p w14:paraId="34651D44" w14:textId="77777777" w:rsidR="00952433" w:rsidRDefault="00666251">
      <w:r>
        <w:t>Capture audit details</w:t>
      </w:r>
    </w:p>
    <w:p w14:paraId="26208981" w14:textId="77777777" w:rsidR="00952433" w:rsidRDefault="00666251">
      <w:pPr>
        <w:pStyle w:val="Heading1"/>
      </w:pPr>
      <w:bookmarkStart w:id="52" w:name="_Toc242351080"/>
      <w:r>
        <w:t>12. Audit Logging</w:t>
      </w:r>
      <w:bookmarkEnd w:id="52"/>
    </w:p>
    <w:p w14:paraId="4947DE7F" w14:textId="77777777" w:rsidR="00952433" w:rsidRDefault="00666251">
      <w:r>
        <w:t>Every processed email shall generate an audit entry.</w:t>
      </w:r>
    </w:p>
    <w:p w14:paraId="652F96A9" w14:textId="77777777" w:rsidR="00952433" w:rsidRDefault="00666251">
      <w:pPr>
        <w:pStyle w:val="Heading2"/>
      </w:pPr>
      <w:bookmarkStart w:id="53" w:name="_Toc242351081"/>
      <w:r>
        <w:t>Audit Fields</w:t>
      </w:r>
      <w:bookmarkEnd w:id="5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43D19B4D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DB3BA24" w14:textId="77777777" w:rsidR="00BE1CF0" w:rsidRDefault="00666251">
            <w:r>
              <w:t>Field</w:t>
            </w:r>
          </w:p>
        </w:tc>
        <w:tc>
          <w:tcPr>
            <w:tcW w:w="4873" w:type="dxa"/>
          </w:tcPr>
          <w:p w14:paraId="22F8F4BC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E1CF0" w14:paraId="4803DE23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B3FABFE" w14:textId="77777777" w:rsidR="00BE1CF0" w:rsidRDefault="00666251">
            <w:r>
              <w:t>Message ID</w:t>
            </w:r>
          </w:p>
        </w:tc>
        <w:tc>
          <w:tcPr>
            <w:tcW w:w="4873" w:type="dxa"/>
          </w:tcPr>
          <w:p w14:paraId="34B61301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of the source email, assigned by the mail system</w:t>
            </w:r>
          </w:p>
        </w:tc>
      </w:tr>
      <w:tr w:rsidR="00BE1CF0" w14:paraId="3BAB7715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76DB736" w14:textId="77777777" w:rsidR="00BE1CF0" w:rsidRDefault="00666251">
            <w:r>
              <w:t>Sender</w:t>
            </w:r>
          </w:p>
        </w:tc>
        <w:tc>
          <w:tcPr>
            <w:tcW w:w="4873" w:type="dxa"/>
          </w:tcPr>
          <w:p w14:paraId="271A6BEF" w14:textId="77777777" w:rsidR="00BE1CF0" w:rsidRDefault="006662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address of the message sender</w:t>
            </w:r>
          </w:p>
        </w:tc>
      </w:tr>
      <w:tr w:rsidR="00BE1CF0" w14:paraId="414409A2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C043081" w14:textId="77777777" w:rsidR="00BE1CF0" w:rsidRDefault="00666251">
            <w:r>
              <w:t>Subject</w:t>
            </w:r>
          </w:p>
        </w:tc>
        <w:tc>
          <w:tcPr>
            <w:tcW w:w="4873" w:type="dxa"/>
          </w:tcPr>
          <w:p w14:paraId="07C59078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 email subject line, unmodified</w:t>
            </w:r>
          </w:p>
        </w:tc>
      </w:tr>
      <w:tr w:rsidR="00BE1CF0" w14:paraId="20A5738B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A3274F9" w14:textId="77777777" w:rsidR="00BE1CF0" w:rsidRDefault="00666251">
            <w:r>
              <w:t>Reference</w:t>
            </w:r>
          </w:p>
        </w:tc>
        <w:tc>
          <w:tcPr>
            <w:tcW w:w="4873" w:type="dxa"/>
          </w:tcPr>
          <w:p w14:paraId="2CBE6E97" w14:textId="77777777" w:rsidR="00BE1CF0" w:rsidRDefault="006662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Normalized matter/family reference detected (e.g., VPI-18-114); blank if none found</w:t>
            </w:r>
          </w:p>
        </w:tc>
      </w:tr>
      <w:tr w:rsidR="00BE1CF0" w14:paraId="717D66C7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4E696D" w14:textId="77777777" w:rsidR="00BE1CF0" w:rsidRDefault="00666251">
            <w:r>
              <w:t>Folder</w:t>
            </w:r>
          </w:p>
        </w:tc>
        <w:tc>
          <w:tcPr>
            <w:tcW w:w="4873" w:type="dxa"/>
          </w:tcPr>
          <w:p w14:paraId="092F2A7B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 family folder the email was filed to, or the existing folder it was matched against</w:t>
            </w:r>
          </w:p>
        </w:tc>
      </w:tr>
      <w:tr w:rsidR="00BE1CF0" w14:paraId="711D0F71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2DCE60A" w14:textId="77777777" w:rsidR="00BE1CF0" w:rsidRDefault="00666251">
            <w:r>
              <w:t>Processing Result</w:t>
            </w:r>
          </w:p>
        </w:tc>
        <w:tc>
          <w:tcPr>
            <w:tcW w:w="4873" w:type="dxa"/>
          </w:tcPr>
          <w:p w14:paraId="682E2353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Filed / Business Exception / Technical Failure</w:t>
            </w:r>
          </w:p>
        </w:tc>
      </w:tr>
      <w:tr w:rsidR="00BE1CF0" w14:paraId="35838D3B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2E64EDA" w14:textId="77777777" w:rsidR="00BE1CF0" w:rsidRDefault="00666251">
            <w:r>
              <w:t>Timestamp</w:t>
            </w:r>
          </w:p>
        </w:tc>
        <w:tc>
          <w:tcPr>
            <w:tcW w:w="4873" w:type="dxa"/>
          </w:tcPr>
          <w:p w14:paraId="586BAAC8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and time the email was processed (UTC)</w:t>
            </w:r>
          </w:p>
        </w:tc>
      </w:tr>
      <w:tr w:rsidR="00BE1CF0" w14:paraId="04F5F2DA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2CDE15C" w14:textId="77777777" w:rsidR="00BE1CF0" w:rsidRDefault="00666251">
            <w:r>
              <w:t>Exception Type</w:t>
            </w:r>
          </w:p>
        </w:tc>
        <w:tc>
          <w:tcPr>
            <w:tcW w:w="4873" w:type="dxa"/>
          </w:tcPr>
          <w:p w14:paraId="4D0E1945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Populated when Processing Result = Business Exception (e.g., No Reference Found, Multiple </w:t>
            </w:r>
            <w:r>
              <w:lastRenderedPageBreak/>
              <w:t>References, Invalid Format) or Technical Failure (e.g., Email Move Failed)</w:t>
            </w:r>
          </w:p>
        </w:tc>
      </w:tr>
    </w:tbl>
    <w:p w14:paraId="6A7236FC" w14:textId="77777777" w:rsidR="00952433" w:rsidRDefault="00666251">
      <w:pPr>
        <w:pStyle w:val="FDDCaption"/>
      </w:pPr>
      <w:r>
        <w:lastRenderedPageBreak/>
        <w:t>Each field is captured per processed email; descriptions to be finalized during build.</w:t>
      </w:r>
    </w:p>
    <w:p w14:paraId="3AB45EAE" w14:textId="77777777" w:rsidR="00952433" w:rsidRDefault="00666251">
      <w:pPr>
        <w:pStyle w:val="Heading1"/>
      </w:pPr>
      <w:bookmarkStart w:id="54" w:name="_Toc242351082"/>
      <w:r>
        <w:t>13. Daily Report Functional Design</w:t>
      </w:r>
      <w:bookmarkEnd w:id="54"/>
    </w:p>
    <w:p w14:paraId="34A0F9BA" w14:textId="77777777" w:rsidR="00952433" w:rsidRDefault="00666251">
      <w:pPr>
        <w:pStyle w:val="Heading2"/>
      </w:pPr>
      <w:bookmarkStart w:id="55" w:name="_Toc242351083"/>
      <w:r>
        <w:t>Report Schedule</w:t>
      </w:r>
      <w:bookmarkEnd w:id="55"/>
    </w:p>
    <w:p w14:paraId="1E99171C" w14:textId="77777777" w:rsidR="00952433" w:rsidRDefault="00666251">
      <w:r>
        <w:t>Configurable</w:t>
      </w:r>
    </w:p>
    <w:p w14:paraId="72184C09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642BCBE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929DE52" w14:textId="77777777" w:rsidR="00952433" w:rsidRDefault="00666251">
            <w:pPr>
              <w:spacing w:after="40"/>
            </w:pPr>
            <w:r>
              <w:rPr>
                <w:sz w:val="20"/>
              </w:rPr>
              <w:t>5:00 PM Eastern</w:t>
            </w:r>
          </w:p>
        </w:tc>
      </w:tr>
    </w:tbl>
    <w:p w14:paraId="094F8D68" w14:textId="77777777" w:rsidR="00BE1CF0" w:rsidRDefault="00666251">
      <w:r>
        <w:t>The send time is configured via the Power Automate recurrence trigger for the daily report flow, and can be adjusted by an administrator without code changes.</w:t>
      </w:r>
    </w:p>
    <w:p w14:paraId="30EC380C" w14:textId="77777777" w:rsidR="00A229E9" w:rsidRDefault="00000000">
      <w:pPr>
        <w:pStyle w:val="Heading3"/>
      </w:pPr>
      <w:r>
        <w:t>Email Template Mock — Per-Email Status</w:t>
      </w:r>
    </w:p>
    <w:p w14:paraId="712EDEE0" w14:textId="77777777" w:rsidR="00A229E9" w:rsidRDefault="00000000">
      <w:r>
        <w:t>Simple table, one row per email. Status is one of Filed / Business Exception / Technical Failure: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229E9" w14:paraId="2B413F12" w14:textId="77777777" w:rsidTr="00A22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E293242" w14:textId="77777777" w:rsidR="00A229E9" w:rsidRDefault="00000000">
            <w:r>
              <w:t>Email identifier</w:t>
            </w:r>
          </w:p>
        </w:tc>
        <w:tc>
          <w:tcPr>
            <w:tcW w:w="2436" w:type="dxa"/>
          </w:tcPr>
          <w:p w14:paraId="7D79E39E" w14:textId="77777777" w:rsidR="00A229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Family reference</w:t>
            </w:r>
          </w:p>
        </w:tc>
        <w:tc>
          <w:tcPr>
            <w:tcW w:w="2436" w:type="dxa"/>
          </w:tcPr>
          <w:p w14:paraId="481E15D7" w14:textId="77777777" w:rsidR="00A229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436" w:type="dxa"/>
          </w:tcPr>
          <w:p w14:paraId="4538B33F" w14:textId="77777777" w:rsidR="00A229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 / reason</w:t>
            </w:r>
          </w:p>
        </w:tc>
      </w:tr>
      <w:tr w:rsidR="00A229E9" w14:paraId="3D85EEB6" w14:textId="77777777" w:rsidTr="00A2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11D5E73" w14:textId="77777777" w:rsidR="00A229E9" w:rsidRDefault="00000000">
            <w:r>
              <w:t>Email-001</w:t>
            </w:r>
          </w:p>
        </w:tc>
        <w:tc>
          <w:tcPr>
            <w:tcW w:w="2436" w:type="dxa"/>
          </w:tcPr>
          <w:p w14:paraId="5EBD0B23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SEM-25-786</w:t>
            </w:r>
          </w:p>
        </w:tc>
        <w:tc>
          <w:tcPr>
            <w:tcW w:w="2436" w:type="dxa"/>
          </w:tcPr>
          <w:p w14:paraId="156121C0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Filed</w:t>
            </w:r>
          </w:p>
        </w:tc>
        <w:tc>
          <w:tcPr>
            <w:tcW w:w="2436" w:type="dxa"/>
          </w:tcPr>
          <w:p w14:paraId="4A586E22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Inbox/SEM-25-786</w:t>
            </w:r>
          </w:p>
        </w:tc>
      </w:tr>
      <w:tr w:rsidR="00A229E9" w14:paraId="05E6A362" w14:textId="77777777" w:rsidTr="00A229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6238638" w14:textId="77777777" w:rsidR="00A229E9" w:rsidRDefault="00000000">
            <w:r>
              <w:t>Email-002</w:t>
            </w:r>
          </w:p>
        </w:tc>
        <w:tc>
          <w:tcPr>
            <w:tcW w:w="2436" w:type="dxa"/>
          </w:tcPr>
          <w:p w14:paraId="2BE104D6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436" w:type="dxa"/>
          </w:tcPr>
          <w:p w14:paraId="72834E32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Business Exception</w:t>
            </w:r>
          </w:p>
        </w:tc>
        <w:tc>
          <w:tcPr>
            <w:tcW w:w="2436" w:type="dxa"/>
          </w:tcPr>
          <w:p w14:paraId="325BC6CE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reference found; email left in Inbox</w:t>
            </w:r>
          </w:p>
        </w:tc>
      </w:tr>
      <w:tr w:rsidR="00A229E9" w14:paraId="6994392B" w14:textId="77777777" w:rsidTr="00A2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C169235" w14:textId="77777777" w:rsidR="00A229E9" w:rsidRDefault="00000000">
            <w:r>
              <w:t>Email-003</w:t>
            </w:r>
          </w:p>
        </w:tc>
        <w:tc>
          <w:tcPr>
            <w:tcW w:w="2436" w:type="dxa"/>
          </w:tcPr>
          <w:p w14:paraId="08F3F085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436" w:type="dxa"/>
          </w:tcPr>
          <w:p w14:paraId="115EDC23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Exception</w:t>
            </w:r>
          </w:p>
        </w:tc>
        <w:tc>
          <w:tcPr>
            <w:tcW w:w="2436" w:type="dxa"/>
          </w:tcPr>
          <w:p w14:paraId="7F2FD891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family references found</w:t>
            </w:r>
          </w:p>
        </w:tc>
      </w:tr>
      <w:tr w:rsidR="00A229E9" w14:paraId="4B95EA99" w14:textId="77777777" w:rsidTr="00A229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662289E" w14:textId="77777777" w:rsidR="00A229E9" w:rsidRDefault="00000000">
            <w:r>
              <w:t>Email-004</w:t>
            </w:r>
          </w:p>
        </w:tc>
        <w:tc>
          <w:tcPr>
            <w:tcW w:w="2436" w:type="dxa"/>
          </w:tcPr>
          <w:p w14:paraId="2EBD3B39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VPI-18-114</w:t>
            </w:r>
          </w:p>
        </w:tc>
        <w:tc>
          <w:tcPr>
            <w:tcW w:w="2436" w:type="dxa"/>
          </w:tcPr>
          <w:p w14:paraId="2C95BD12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 Failure</w:t>
            </w:r>
          </w:p>
        </w:tc>
        <w:tc>
          <w:tcPr>
            <w:tcW w:w="2436" w:type="dxa"/>
          </w:tcPr>
          <w:p w14:paraId="07831A55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move failed</w:t>
            </w:r>
          </w:p>
        </w:tc>
      </w:tr>
    </w:tbl>
    <w:p w14:paraId="5155C081" w14:textId="77777777" w:rsidR="00A229E9" w:rsidRDefault="00000000">
      <w:pPr>
        <w:pStyle w:val="FDDCaption"/>
      </w:pPr>
      <w:r>
        <w:t>Mock data shown for illustration; the production report is populated at runtime from the day's processed email activity.</w:t>
      </w:r>
    </w:p>
    <w:p w14:paraId="22D83AB3" w14:textId="77777777" w:rsidR="00952433" w:rsidRDefault="00666251">
      <w:pPr>
        <w:pStyle w:val="Heading1"/>
      </w:pPr>
      <w:bookmarkStart w:id="56" w:name="_Toc242351089"/>
      <w:r>
        <w:t>14. Non-Functional Requirements</w:t>
      </w:r>
      <w:bookmarkEnd w:id="56"/>
    </w:p>
    <w:p w14:paraId="5C50A17E" w14:textId="77777777" w:rsidR="00952433" w:rsidRDefault="00666251">
      <w:pPr>
        <w:pStyle w:val="Heading2"/>
      </w:pPr>
      <w:bookmarkStart w:id="57" w:name="_Toc242351090"/>
      <w:r>
        <w:t>Performance</w:t>
      </w:r>
      <w:bookmarkEnd w:id="57"/>
    </w:p>
    <w:p w14:paraId="1C504F05" w14:textId="77777777" w:rsidR="00952433" w:rsidRDefault="00666251">
      <w:pPr>
        <w:pStyle w:val="ListBullet"/>
      </w:pPr>
      <w:r>
        <w:t>Process emails within minutes of receipt</w:t>
      </w:r>
    </w:p>
    <w:p w14:paraId="4FF42A0A" w14:textId="77777777" w:rsidR="00952433" w:rsidRDefault="00666251">
      <w:pPr>
        <w:pStyle w:val="Heading2"/>
      </w:pPr>
      <w:bookmarkStart w:id="58" w:name="_Toc242351091"/>
      <w:r>
        <w:t>Accuracy</w:t>
      </w:r>
      <w:bookmarkEnd w:id="58"/>
    </w:p>
    <w:p w14:paraId="64FD9673" w14:textId="77777777" w:rsidR="00952433" w:rsidRDefault="00666251">
      <w:pPr>
        <w:pStyle w:val="ListBullet"/>
      </w:pPr>
      <w:r>
        <w:t>Target &gt;95% filing accuracy</w:t>
      </w:r>
    </w:p>
    <w:p w14:paraId="6F81AB4B" w14:textId="77777777" w:rsidR="00952433" w:rsidRDefault="00666251">
      <w:pPr>
        <w:pStyle w:val="Heading2"/>
      </w:pPr>
      <w:bookmarkStart w:id="59" w:name="_Toc242351092"/>
      <w:r>
        <w:t>Security</w:t>
      </w:r>
      <w:bookmarkEnd w:id="59"/>
    </w:p>
    <w:p w14:paraId="5C953D34" w14:textId="77777777" w:rsidR="00952433" w:rsidRDefault="00666251">
      <w:pPr>
        <w:pStyle w:val="ListBullet"/>
      </w:pPr>
      <w:r>
        <w:t>Operate within Vertex-approved Microsoft 365 environment</w:t>
      </w:r>
    </w:p>
    <w:p w14:paraId="6459CF87" w14:textId="77777777" w:rsidR="00952433" w:rsidRDefault="00666251">
      <w:pPr>
        <w:pStyle w:val="Heading2"/>
      </w:pPr>
      <w:bookmarkStart w:id="60" w:name="_Toc242351093"/>
      <w:r>
        <w:lastRenderedPageBreak/>
        <w:t>Auditability</w:t>
      </w:r>
      <w:bookmarkEnd w:id="60"/>
    </w:p>
    <w:p w14:paraId="647B4D80" w14:textId="77777777" w:rsidR="00952433" w:rsidRDefault="00666251">
      <w:pPr>
        <w:pStyle w:val="ListBullet"/>
      </w:pPr>
      <w:r>
        <w:t>Every action logged</w:t>
      </w:r>
    </w:p>
    <w:p w14:paraId="69591112" w14:textId="77777777" w:rsidR="00952433" w:rsidRDefault="00666251">
      <w:pPr>
        <w:pStyle w:val="Heading2"/>
      </w:pPr>
      <w:bookmarkStart w:id="61" w:name="_Toc242351094"/>
      <w:r>
        <w:t>Scalability</w:t>
      </w:r>
      <w:bookmarkEnd w:id="61"/>
    </w:p>
    <w:p w14:paraId="18F0DD1F" w14:textId="77777777" w:rsidR="00952433" w:rsidRDefault="00666251">
      <w:pPr>
        <w:pStyle w:val="ListBullet"/>
      </w:pPr>
      <w:r>
        <w:t>Support additional IP teams and family types</w:t>
      </w:r>
    </w:p>
    <w:p w14:paraId="6B5FB238" w14:textId="77777777" w:rsidR="00952433" w:rsidRDefault="00666251">
      <w:pPr>
        <w:pStyle w:val="Heading1"/>
      </w:pPr>
      <w:bookmarkStart w:id="62" w:name="_Toc242351095"/>
      <w:r>
        <w:t>15. Future Phase Enhancements</w:t>
      </w:r>
      <w:bookmarkEnd w:id="62"/>
    </w:p>
    <w:p w14:paraId="514504E1" w14:textId="77777777" w:rsidR="00774614" w:rsidRDefault="00E35EFD">
      <w:r>
        <w:rPr>
          <w:b/>
          <w:i/>
        </w:rPr>
        <w:t xml:space="preserve">Note: </w:t>
      </w:r>
      <w:r>
        <w:rPr>
          <w:i/>
        </w:rPr>
        <w:t>AI-assisted reference extraction via Azure OpenAI (Foundry) is now part of the Phase 1 technical implementation (see the Vertex IP Technical Design Document), not a future enhancement.</w:t>
      </w:r>
    </w:p>
    <w:p w14:paraId="5FD9135D" w14:textId="77777777" w:rsidR="00952433" w:rsidRDefault="00666251">
      <w:pPr>
        <w:pStyle w:val="Heading3"/>
      </w:pPr>
      <w:bookmarkStart w:id="63" w:name="_Toc242351096"/>
      <w:r>
        <w:t>Attachment Processing</w:t>
      </w:r>
      <w:bookmarkEnd w:id="63"/>
    </w:p>
    <w:p w14:paraId="25C8B8A5" w14:textId="77777777" w:rsidR="00952433" w:rsidRDefault="00666251">
      <w:pPr>
        <w:pStyle w:val="ListBullet"/>
      </w:pPr>
      <w:r>
        <w:t>OCR</w:t>
      </w:r>
    </w:p>
    <w:p w14:paraId="20604DF6" w14:textId="77777777" w:rsidR="00952433" w:rsidRDefault="00666251">
      <w:pPr>
        <w:pStyle w:val="ListBullet"/>
      </w:pPr>
      <w:r>
        <w:t>PDF parsing</w:t>
      </w:r>
    </w:p>
    <w:p w14:paraId="299B9CCD" w14:textId="77777777" w:rsidR="00952433" w:rsidRDefault="00666251">
      <w:pPr>
        <w:pStyle w:val="ListBullet"/>
      </w:pPr>
      <w:r>
        <w:t>Reference extraction from attachments</w:t>
      </w:r>
    </w:p>
    <w:p w14:paraId="51DB346C" w14:textId="77777777" w:rsidR="00952433" w:rsidRDefault="00666251">
      <w:pPr>
        <w:pStyle w:val="Heading3"/>
      </w:pPr>
      <w:bookmarkStart w:id="64" w:name="_Toc242351097"/>
      <w:r>
        <w:t>Copilot Studio Agent</w:t>
      </w:r>
      <w:bookmarkEnd w:id="64"/>
    </w:p>
    <w:p w14:paraId="6176E5CE" w14:textId="77777777" w:rsidR="00952433" w:rsidRDefault="00666251">
      <w:r>
        <w:t>Business users can ask:</w:t>
      </w:r>
    </w:p>
    <w:p w14:paraId="295AF01F" w14:textId="77777777" w:rsidR="00BE1CF0" w:rsidRDefault="00666251">
      <w:pPr>
        <w:pStyle w:val="ListBullet"/>
      </w:pPr>
      <w:r>
        <w:t>Show all correspondence for SEM-26-788</w:t>
      </w:r>
    </w:p>
    <w:p w14:paraId="20BA9866" w14:textId="77777777" w:rsidR="00BE1CF0" w:rsidRDefault="00666251">
      <w:pPr>
        <w:pStyle w:val="ListBullet"/>
      </w:pPr>
      <w:r>
        <w:t>Why wasn't this email filed?</w:t>
      </w:r>
    </w:p>
    <w:p w14:paraId="3175514E" w14:textId="77777777" w:rsidR="00BE1CF0" w:rsidRDefault="00666251">
      <w:pPr>
        <w:pStyle w:val="ListBullet"/>
      </w:pPr>
      <w:r>
        <w:t>What folders were created today?</w:t>
      </w:r>
    </w:p>
    <w:p w14:paraId="7CBCE56A" w14:textId="77777777" w:rsidR="00BE1CF0" w:rsidRDefault="00666251">
      <w:pPr>
        <w:pStyle w:val="ListBullet"/>
      </w:pPr>
      <w:r>
        <w:t>List all open exceptions.</w:t>
      </w:r>
    </w:p>
    <w:p w14:paraId="75BA09AB" w14:textId="77777777" w:rsidR="00952433" w:rsidRDefault="00666251">
      <w:pPr>
        <w:pStyle w:val="Heading3"/>
      </w:pPr>
      <w:bookmarkStart w:id="65" w:name="_Toc242351098"/>
      <w:r>
        <w:t>Power BI Dashboard</w:t>
      </w:r>
      <w:bookmarkEnd w:id="65"/>
    </w:p>
    <w:p w14:paraId="7D11D031" w14:textId="77777777" w:rsidR="00952433" w:rsidRDefault="00666251">
      <w:r>
        <w:t>Operational KPIs including:</w:t>
      </w:r>
    </w:p>
    <w:p w14:paraId="2F6CD75F" w14:textId="77777777" w:rsidR="00952433" w:rsidRDefault="00666251">
      <w:pPr>
        <w:pStyle w:val="ListBullet"/>
      </w:pPr>
      <w:r>
        <w:t>Processing volume</w:t>
      </w:r>
    </w:p>
    <w:p w14:paraId="7D8F1CD1" w14:textId="77777777" w:rsidR="00952433" w:rsidRDefault="00666251">
      <w:pPr>
        <w:pStyle w:val="ListBullet"/>
      </w:pPr>
      <w:r>
        <w:t>Automation success rate</w:t>
      </w:r>
    </w:p>
    <w:p w14:paraId="76517ECD" w14:textId="77777777" w:rsidR="00952433" w:rsidRDefault="00666251">
      <w:pPr>
        <w:pStyle w:val="ListBullet"/>
      </w:pPr>
      <w:r>
        <w:t>Open exceptions</w:t>
      </w:r>
    </w:p>
    <w:p w14:paraId="2F7A687F" w14:textId="77777777" w:rsidR="00952433" w:rsidRDefault="00666251">
      <w:pPr>
        <w:pStyle w:val="ListBullet"/>
      </w:pPr>
      <w:r>
        <w:t>Top active patent families</w:t>
      </w:r>
    </w:p>
    <w:p w14:paraId="0607AAE1" w14:textId="77777777" w:rsidR="00952433" w:rsidRDefault="00666251">
      <w:pPr>
        <w:pStyle w:val="ListBullet"/>
      </w:pPr>
      <w:r>
        <w:t>Trend analysis</w:t>
      </w:r>
    </w:p>
    <w:p w14:paraId="6F332BF0" w14:textId="77777777" w:rsidR="00952433" w:rsidRDefault="00666251">
      <w:pPr>
        <w:pStyle w:val="Heading1"/>
      </w:pPr>
      <w:bookmarkStart w:id="66" w:name="_Toc242351099"/>
      <w:r>
        <w:t>Appendix – Proposed Business Decisions</w:t>
      </w:r>
      <w:bookmarkEnd w:id="6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52433" w14:paraId="1DC6A21A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19298ADB" w14:textId="77777777" w:rsidR="00952433" w:rsidRDefault="00666251">
            <w:r>
              <w:rPr>
                <w:rFonts w:ascii="Segoe UI Semibold" w:hAnsi="Segoe UI Semibold"/>
                <w:b/>
                <w:color w:val="FFFFFF"/>
                <w:sz w:val="20"/>
              </w:rPr>
              <w:t>Scenario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69C09FFD" w14:textId="77777777" w:rsidR="00952433" w:rsidRDefault="00666251">
            <w:r>
              <w:rPr>
                <w:rFonts w:ascii="Segoe UI Semibold" w:hAnsi="Segoe UI Semibold"/>
                <w:b/>
                <w:color w:val="FFFFFF"/>
                <w:sz w:val="20"/>
              </w:rPr>
              <w:t>Proposed Action</w:t>
            </w:r>
          </w:p>
        </w:tc>
      </w:tr>
      <w:tr w:rsidR="00952433" w14:paraId="4862375C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457637" w14:textId="77777777" w:rsidR="00952433" w:rsidRDefault="00666251">
            <w:r>
              <w:rPr>
                <w:sz w:val="20"/>
              </w:rPr>
              <w:t>One valid family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D513B7" w14:textId="77777777" w:rsidR="00952433" w:rsidRDefault="00666251">
            <w:r>
              <w:rPr>
                <w:sz w:val="20"/>
              </w:rPr>
              <w:t>Auto-file</w:t>
            </w:r>
          </w:p>
        </w:tc>
      </w:tr>
      <w:tr w:rsidR="00952433" w14:paraId="60082972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AF2A321" w14:textId="77777777" w:rsidR="00952433" w:rsidRDefault="00666251">
            <w:r>
              <w:rPr>
                <w:sz w:val="20"/>
              </w:rPr>
              <w:t>Folder exists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969199B" w14:textId="77777777" w:rsidR="00952433" w:rsidRDefault="00666251">
            <w:r>
              <w:rPr>
                <w:sz w:val="20"/>
              </w:rPr>
              <w:t>Move email</w:t>
            </w:r>
          </w:p>
        </w:tc>
      </w:tr>
      <w:tr w:rsidR="00952433" w14:paraId="55FEFA27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2AE7F6" w14:textId="77777777" w:rsidR="00952433" w:rsidRDefault="00666251">
            <w:r>
              <w:rPr>
                <w:sz w:val="20"/>
              </w:rPr>
              <w:lastRenderedPageBreak/>
              <w:t>Folder missing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119145" w14:textId="77777777" w:rsidR="00952433" w:rsidRDefault="00666251">
            <w:r>
              <w:rPr>
                <w:sz w:val="20"/>
              </w:rPr>
              <w:t>Create folder and move</w:t>
            </w:r>
          </w:p>
        </w:tc>
      </w:tr>
      <w:tr w:rsidR="00952433" w14:paraId="431EED93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1CF8E33" w14:textId="77777777" w:rsidR="00952433" w:rsidRDefault="00666251">
            <w:r>
              <w:rPr>
                <w:sz w:val="20"/>
              </w:rPr>
              <w:t>No reference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28F00D0" w14:textId="77777777" w:rsidR="00952433" w:rsidRDefault="00666251">
            <w:r>
              <w:rPr>
                <w:sz w:val="20"/>
              </w:rPr>
              <w:t>Leave in Inbox</w:t>
            </w:r>
          </w:p>
        </w:tc>
      </w:tr>
      <w:tr w:rsidR="00952433" w14:paraId="148CA66F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8CFB39" w14:textId="77777777" w:rsidR="00952433" w:rsidRDefault="00666251">
            <w:r>
              <w:rPr>
                <w:sz w:val="20"/>
              </w:rPr>
              <w:t>Multiple families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8E6383" w14:textId="77777777" w:rsidR="00952433" w:rsidRDefault="00666251">
            <w:r>
              <w:rPr>
                <w:sz w:val="20"/>
              </w:rPr>
              <w:t>Manual review</w:t>
            </w:r>
          </w:p>
        </w:tc>
      </w:tr>
      <w:tr w:rsidR="00952433" w14:paraId="4E233E5C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2D99DF4" w14:textId="77777777" w:rsidR="00952433" w:rsidRDefault="00666251">
            <w:r>
              <w:rPr>
                <w:sz w:val="20"/>
              </w:rPr>
              <w:t>Subject/body conflict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18D8B3C" w14:textId="77777777" w:rsidR="00952433" w:rsidRDefault="00666251">
            <w:r>
              <w:rPr>
                <w:sz w:val="20"/>
              </w:rPr>
              <w:t>Manual review</w:t>
            </w:r>
          </w:p>
        </w:tc>
      </w:tr>
      <w:tr w:rsidR="00952433" w14:paraId="5850C316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1C26CA" w14:textId="77777777" w:rsidR="00952433" w:rsidRDefault="00666251">
            <w:r>
              <w:rPr>
                <w:sz w:val="20"/>
              </w:rPr>
              <w:t>Invalid format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08E548" w14:textId="77777777" w:rsidR="00952433" w:rsidRDefault="00666251">
            <w:r>
              <w:rPr>
                <w:sz w:val="20"/>
              </w:rPr>
              <w:t>Manual review</w:t>
            </w:r>
          </w:p>
        </w:tc>
      </w:tr>
      <w:tr w:rsidR="00952433" w14:paraId="2416BC1F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D590B38" w14:textId="77777777" w:rsidR="00952433" w:rsidRDefault="00666251">
            <w:r>
              <w:rPr>
                <w:sz w:val="20"/>
              </w:rPr>
              <w:t>Reference only in attachment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C103038" w14:textId="77777777" w:rsidR="00952433" w:rsidRDefault="00666251">
            <w:r>
              <w:rPr>
                <w:sz w:val="20"/>
              </w:rPr>
              <w:t>Manual review</w:t>
            </w:r>
          </w:p>
        </w:tc>
      </w:tr>
      <w:tr w:rsidR="00952433" w14:paraId="6CE2A03B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3BBAB2" w14:textId="77777777" w:rsidR="00952433" w:rsidRDefault="00666251">
            <w:r>
              <w:rPr>
                <w:sz w:val="20"/>
              </w:rPr>
              <w:t>Slash format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75F270" w14:textId="77777777" w:rsidR="00952433" w:rsidRDefault="00666251">
            <w:r>
              <w:rPr>
                <w:sz w:val="20"/>
              </w:rPr>
              <w:t>Normalize and process</w:t>
            </w:r>
          </w:p>
        </w:tc>
      </w:tr>
      <w:tr w:rsidR="00952433" w14:paraId="7F11B76E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D29E6B4" w14:textId="77777777" w:rsidR="00952433" w:rsidRDefault="00666251">
            <w:r>
              <w:rPr>
                <w:sz w:val="20"/>
              </w:rPr>
              <w:t>Country suffixes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B845730" w14:textId="77777777" w:rsidR="00952433" w:rsidRDefault="00666251">
            <w:r>
              <w:rPr>
                <w:sz w:val="20"/>
              </w:rPr>
              <w:t>Remove for routing</w:t>
            </w:r>
          </w:p>
        </w:tc>
      </w:tr>
      <w:tr w:rsidR="00952433" w14:paraId="6F38914A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B705D9" w14:textId="77777777" w:rsidR="00952433" w:rsidRDefault="00666251">
            <w:r>
              <w:rPr>
                <w:sz w:val="20"/>
              </w:rPr>
              <w:t>Duplicate processing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683EA8" w14:textId="77777777" w:rsidR="00952433" w:rsidRDefault="00666251">
            <w:r>
              <w:rPr>
                <w:sz w:val="20"/>
              </w:rPr>
              <w:t>Prevent re-processing</w:t>
            </w:r>
          </w:p>
        </w:tc>
      </w:tr>
      <w:tr w:rsidR="00952433" w14:paraId="02BC8FCB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82AB10D" w14:textId="77777777" w:rsidR="00952433" w:rsidRDefault="00666251">
            <w:r>
              <w:rPr>
                <w:sz w:val="20"/>
              </w:rPr>
              <w:t>Folder rename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8D73296" w14:textId="77777777" w:rsidR="00952433" w:rsidRDefault="00666251">
            <w:r>
              <w:rPr>
                <w:sz w:val="20"/>
              </w:rPr>
              <w:t>Do not rename automatically</w:t>
            </w:r>
          </w:p>
        </w:tc>
      </w:tr>
      <w:tr w:rsidR="00A229E9" w14:paraId="7DC14294" w14:textId="77777777">
        <w:trPr>
          <w:jc w:val="center"/>
        </w:trPr>
        <w:tc>
          <w:tcPr>
            <w:tcW w:w="4873" w:type="dxa"/>
          </w:tcPr>
          <w:p w14:paraId="61C6F54B" w14:textId="77777777" w:rsidR="00A229E9" w:rsidRDefault="00000000">
            <w:r>
              <w:t>Technical failure during filing</w:t>
            </w:r>
          </w:p>
        </w:tc>
        <w:tc>
          <w:tcPr>
            <w:tcW w:w="4873" w:type="dxa"/>
          </w:tcPr>
          <w:p w14:paraId="28BD35AF" w14:textId="77777777" w:rsidR="00A229E9" w:rsidRDefault="00000000">
            <w:r>
              <w:t>Flag as Technical Failure (not a Business Exception); route to IT for remediation</w:t>
            </w:r>
          </w:p>
        </w:tc>
      </w:tr>
    </w:tbl>
    <w:p w14:paraId="16E5166C" w14:textId="77777777" w:rsidR="00952433" w:rsidRDefault="00666251">
      <w:r>
        <w:t>This design provides a complete Phase 1 MVP blueprint that can be implemented using Outlook, Power Automate, and Dataverse/SharePoint while establishing a clear roadmap toward Copilot Studio and AI-enabled IP operations.</w:t>
      </w:r>
    </w:p>
    <w:sectPr w:rsidR="00952433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4719B" w14:textId="77777777" w:rsidR="000E71F7" w:rsidRDefault="000E71F7">
      <w:pPr>
        <w:spacing w:after="0" w:line="240" w:lineRule="auto"/>
      </w:pPr>
      <w:r>
        <w:separator/>
      </w:r>
    </w:p>
  </w:endnote>
  <w:endnote w:type="continuationSeparator" w:id="0">
    <w:p w14:paraId="6BCE921E" w14:textId="77777777" w:rsidR="000E71F7" w:rsidRDefault="000E7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40E1" w14:textId="77777777" w:rsidR="006630EE" w:rsidRDefault="006630EE">
    <w:pPr>
      <w:pStyle w:val="Footer"/>
      <w:tabs>
        <w:tab w:val="clear" w:pos="9360"/>
        <w:tab w:val="left" w:pos="9354"/>
      </w:tabs>
    </w:pPr>
  </w:p>
  <w:p w14:paraId="6DBECAD5" w14:textId="77777777" w:rsidR="00952433" w:rsidRDefault="00666251">
    <w:pPr>
      <w:pStyle w:val="Footer"/>
      <w:tabs>
        <w:tab w:val="clear" w:pos="9360"/>
        <w:tab w:val="left" w:pos="9354"/>
      </w:tabs>
    </w:pPr>
    <w:r>
      <w:rPr>
        <w:color w:val="6E6E6E"/>
        <w:sz w:val="16"/>
      </w:rPr>
      <w:t>Vertex Pharmaceuticals — Confidential</w:t>
    </w:r>
    <w:r>
      <w:tab/>
    </w:r>
    <w:r>
      <w:tab/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>PAGE</w:instrText>
    </w:r>
    <w:r>
      <w:rPr>
        <w:color w:val="6E6E6E"/>
        <w:sz w:val="16"/>
      </w:rPr>
      <w:fldChar w:fldCharType="separate"/>
    </w:r>
    <w:r w:rsidR="00867DE1">
      <w:rPr>
        <w:noProof/>
        <w:color w:val="6E6E6E"/>
        <w:sz w:val="16"/>
      </w:rPr>
      <w:t>1</w: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61068" w14:textId="77777777" w:rsidR="000E71F7" w:rsidRDefault="000E71F7">
      <w:pPr>
        <w:spacing w:after="0" w:line="240" w:lineRule="auto"/>
      </w:pPr>
      <w:r>
        <w:separator/>
      </w:r>
    </w:p>
  </w:footnote>
  <w:footnote w:type="continuationSeparator" w:id="0">
    <w:p w14:paraId="3D6E7D3E" w14:textId="77777777" w:rsidR="000E71F7" w:rsidRDefault="000E7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EEB7F" w14:textId="77777777" w:rsidR="00952433" w:rsidRDefault="00666251">
    <w:pPr>
      <w:pStyle w:val="Header"/>
    </w:pPr>
    <w:r>
      <w:rPr>
        <w:rFonts w:ascii="Segoe UI Semibold" w:hAnsi="Segoe UI Semibold"/>
        <w:b/>
        <w:color w:val="FF5800"/>
        <w:sz w:val="22"/>
      </w:rPr>
      <w:t>avanade</w:t>
    </w:r>
    <w:r>
      <w:rPr>
        <w:color w:val="6E6E6E"/>
        <w:sz w:val="16"/>
      </w:rPr>
      <w:t xml:space="preserve">  |  Functional Design Document — Vertex IP Correspondence Automation Agent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EA2D9E"/>
    <w:multiLevelType w:val="hybridMultilevel"/>
    <w:tmpl w:val="77182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17697">
    <w:abstractNumId w:val="8"/>
  </w:num>
  <w:num w:numId="2" w16cid:durableId="2113209055">
    <w:abstractNumId w:val="6"/>
  </w:num>
  <w:num w:numId="3" w16cid:durableId="158813575">
    <w:abstractNumId w:val="5"/>
  </w:num>
  <w:num w:numId="4" w16cid:durableId="1459101750">
    <w:abstractNumId w:val="4"/>
  </w:num>
  <w:num w:numId="5" w16cid:durableId="466047668">
    <w:abstractNumId w:val="7"/>
  </w:num>
  <w:num w:numId="6" w16cid:durableId="907768361">
    <w:abstractNumId w:val="3"/>
  </w:num>
  <w:num w:numId="7" w16cid:durableId="8989125">
    <w:abstractNumId w:val="2"/>
  </w:num>
  <w:num w:numId="8" w16cid:durableId="856621889">
    <w:abstractNumId w:val="1"/>
  </w:num>
  <w:num w:numId="9" w16cid:durableId="1609238582">
    <w:abstractNumId w:val="0"/>
  </w:num>
  <w:num w:numId="10" w16cid:durableId="573899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5FE"/>
    <w:rsid w:val="000D797E"/>
    <w:rsid w:val="000E71F7"/>
    <w:rsid w:val="00105FA1"/>
    <w:rsid w:val="0015074B"/>
    <w:rsid w:val="001F11F1"/>
    <w:rsid w:val="001F43E5"/>
    <w:rsid w:val="00210979"/>
    <w:rsid w:val="00215BF3"/>
    <w:rsid w:val="00284D94"/>
    <w:rsid w:val="0029639D"/>
    <w:rsid w:val="00326F90"/>
    <w:rsid w:val="003533A8"/>
    <w:rsid w:val="00372C69"/>
    <w:rsid w:val="00432BD0"/>
    <w:rsid w:val="004A27EB"/>
    <w:rsid w:val="004F0EDB"/>
    <w:rsid w:val="00545D63"/>
    <w:rsid w:val="00574C63"/>
    <w:rsid w:val="005A4BA8"/>
    <w:rsid w:val="005F2A2B"/>
    <w:rsid w:val="00625914"/>
    <w:rsid w:val="00631F36"/>
    <w:rsid w:val="006449EB"/>
    <w:rsid w:val="006630EE"/>
    <w:rsid w:val="00666251"/>
    <w:rsid w:val="00672819"/>
    <w:rsid w:val="006E4607"/>
    <w:rsid w:val="007009CD"/>
    <w:rsid w:val="00740B65"/>
    <w:rsid w:val="00774614"/>
    <w:rsid w:val="00837F9E"/>
    <w:rsid w:val="00867DE1"/>
    <w:rsid w:val="00867F58"/>
    <w:rsid w:val="008C3D26"/>
    <w:rsid w:val="00952433"/>
    <w:rsid w:val="00952FAD"/>
    <w:rsid w:val="009620E2"/>
    <w:rsid w:val="009701A7"/>
    <w:rsid w:val="009B6155"/>
    <w:rsid w:val="009E561F"/>
    <w:rsid w:val="009E74F7"/>
    <w:rsid w:val="00A14DEF"/>
    <w:rsid w:val="00A151A2"/>
    <w:rsid w:val="00A229E9"/>
    <w:rsid w:val="00A61655"/>
    <w:rsid w:val="00AA01F4"/>
    <w:rsid w:val="00AA1D8D"/>
    <w:rsid w:val="00AA3900"/>
    <w:rsid w:val="00AF38C4"/>
    <w:rsid w:val="00B3419D"/>
    <w:rsid w:val="00B47730"/>
    <w:rsid w:val="00B718D5"/>
    <w:rsid w:val="00BE1CF0"/>
    <w:rsid w:val="00CA1CAE"/>
    <w:rsid w:val="00CB0664"/>
    <w:rsid w:val="00DB7C94"/>
    <w:rsid w:val="00DD4598"/>
    <w:rsid w:val="00E35EFD"/>
    <w:rsid w:val="00E402A6"/>
    <w:rsid w:val="00E73986"/>
    <w:rsid w:val="00EF6A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631CB"/>
  <w14:defaultImageDpi w14:val="300"/>
  <w15:docId w15:val="{00245C53-BA1E-423C-946F-21976F5F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Segoe UI" w:hAnsi="Segoe UI" w:cs="Segoe U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8" w:space="4" w:color="FF5800"/>
      </w:pBdr>
      <w:spacing w:before="360" w:after="120"/>
      <w:outlineLvl w:val="0"/>
    </w:pPr>
    <w:rPr>
      <w:rFonts w:ascii="Segoe UI Semibold" w:eastAsiaTheme="majorEastAsia" w:hAnsi="Segoe UI Semibold" w:cs="Segoe UI Semibold"/>
      <w:b/>
      <w:bCs/>
      <w:color w:val="FF58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Segoe UI Semibold" w:eastAsiaTheme="majorEastAsia" w:hAnsi="Segoe UI Semibold" w:cs="Segoe UI Semibold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Segoe UI Semibold" w:eastAsiaTheme="majorEastAsia" w:hAnsi="Segoe UI Semibold" w:cs="Segoe UI Semibold"/>
      <w:b/>
      <w:bCs/>
      <w:color w:val="A50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DDLabel">
    <w:name w:val="FDD Label"/>
    <w:basedOn w:val="Normal"/>
    <w:pPr>
      <w:spacing w:before="120" w:after="40"/>
    </w:pPr>
    <w:rPr>
      <w:b/>
      <w:color w:val="FF5800"/>
    </w:rPr>
  </w:style>
  <w:style w:type="paragraph" w:customStyle="1" w:styleId="FDDCaption">
    <w:name w:val="FDD Caption"/>
    <w:basedOn w:val="Normal"/>
    <w:rPr>
      <w:i/>
      <w:color w:val="6E6E6E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8C3D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3D2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8C3D26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8C3D2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B7C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7C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7C94"/>
    <w:rPr>
      <w:rFonts w:ascii="Segoe UI" w:hAnsi="Segoe UI" w:cs="Segoe UI"/>
      <w:color w:val="33333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C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7C94"/>
    <w:rPr>
      <w:rFonts w:ascii="Segoe UI" w:hAnsi="Segoe UI" w:cs="Segoe UI"/>
      <w:b/>
      <w:bCs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19</Pages>
  <Words>3122</Words>
  <Characters>18642</Characters>
  <Application>Microsoft Office Word</Application>
  <DocSecurity>0</DocSecurity>
  <Lines>847</Lines>
  <Paragraphs>750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 Nguyen</cp:lastModifiedBy>
  <cp:revision>25</cp:revision>
  <dcterms:created xsi:type="dcterms:W3CDTF">2013-12-23T23:15:00Z</dcterms:created>
  <dcterms:modified xsi:type="dcterms:W3CDTF">2026-10-13T14:47:00Z</dcterms:modified>
  <cp:category/>
</cp:coreProperties>
</file>