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4F2" w:rsidRDefault="007024F2" w:rsidP="007024F2">
      <w:pPr>
        <w:pStyle w:val="1"/>
        <w:numPr>
          <w:ilvl w:val="0"/>
          <w:numId w:val="0"/>
        </w:numPr>
      </w:pPr>
      <w:bookmarkStart w:id="0" w:name="_Toc410746616"/>
      <w:r>
        <w:rPr>
          <w:rFonts w:hint="eastAsia"/>
        </w:rPr>
        <w:t>Kafka</w:t>
      </w:r>
      <w:r>
        <w:rPr>
          <w:rFonts w:hint="eastAsia"/>
        </w:rPr>
        <w:t>消息中间件</w:t>
      </w:r>
      <w:bookmarkEnd w:id="0"/>
      <w:r w:rsidR="003C3521">
        <w:rPr>
          <w:rFonts w:hint="eastAsia"/>
        </w:rPr>
        <w:t>安装手册</w:t>
      </w:r>
    </w:p>
    <w:p w:rsidR="007024F2" w:rsidRPr="009B2341" w:rsidRDefault="007034E3" w:rsidP="007024F2">
      <w:pPr>
        <w:ind w:left="420" w:hanging="420"/>
      </w:pPr>
      <w:r>
        <w:rPr>
          <w:rFonts w:hint="eastAsia"/>
        </w:rPr>
        <w:t xml:space="preserve"> </w:t>
      </w:r>
    </w:p>
    <w:p w:rsidR="007024F2" w:rsidRDefault="007024F2" w:rsidP="00B92C0D">
      <w:pPr>
        <w:pStyle w:val="2"/>
      </w:pPr>
      <w:bookmarkStart w:id="1" w:name="_Toc410746617"/>
      <w:r>
        <w:rPr>
          <w:rFonts w:hint="eastAsia"/>
        </w:rPr>
        <w:t>安装前准备</w:t>
      </w:r>
      <w:bookmarkEnd w:id="1"/>
    </w:p>
    <w:p w:rsidR="007024F2" w:rsidRDefault="007024F2" w:rsidP="007024F2">
      <w:pPr>
        <w:numPr>
          <w:ilvl w:val="0"/>
          <w:numId w:val="2"/>
        </w:numPr>
        <w:ind w:firstLineChars="0"/>
      </w:pPr>
      <w:r>
        <w:rPr>
          <w:rFonts w:hint="eastAsia"/>
        </w:rPr>
        <w:t>建立目录</w:t>
      </w:r>
    </w:p>
    <w:p w:rsidR="007024F2" w:rsidRDefault="007024F2" w:rsidP="007024F2">
      <w:pPr>
        <w:ind w:left="42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/opt/data/</w:t>
      </w:r>
      <w:proofErr w:type="spellStart"/>
      <w:r>
        <w:rPr>
          <w:rFonts w:hint="eastAsia"/>
        </w:rPr>
        <w:t>kafka</w:t>
      </w:r>
      <w:proofErr w:type="spellEnd"/>
    </w:p>
    <w:p w:rsidR="000B2DF5" w:rsidRDefault="000B2DF5" w:rsidP="000B2DF5">
      <w:pPr>
        <w:ind w:firstLineChars="0" w:firstLine="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</w:t>
      </w:r>
      <w:r w:rsidRPr="00A310C0">
        <w:rPr>
          <w:bCs/>
          <w:color w:val="FF0000"/>
        </w:rPr>
        <w:t>/opt/data/zookeeper</w:t>
      </w:r>
    </w:p>
    <w:p w:rsidR="007024F2" w:rsidRDefault="007024F2" w:rsidP="007024F2">
      <w:pPr>
        <w:numPr>
          <w:ilvl w:val="0"/>
          <w:numId w:val="2"/>
        </w:numPr>
        <w:ind w:firstLineChars="0"/>
      </w:pPr>
      <w:r>
        <w:rPr>
          <w:rFonts w:hint="eastAsia"/>
        </w:rPr>
        <w:t>解压文件</w:t>
      </w:r>
    </w:p>
    <w:p w:rsidR="007024F2" w:rsidRDefault="007024F2" w:rsidP="007024F2">
      <w:pPr>
        <w:ind w:left="420" w:firstLineChars="0" w:firstLine="0"/>
      </w:pPr>
      <w:r>
        <w:rPr>
          <w:rFonts w:hint="eastAsia"/>
        </w:rPr>
        <w:t>将安装文件解压到</w:t>
      </w:r>
      <w:r>
        <w:rPr>
          <w:rFonts w:hint="eastAsia"/>
        </w:rPr>
        <w:t>/opt/app/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-[version]</w:t>
      </w:r>
      <w:r>
        <w:rPr>
          <w:rFonts w:hint="eastAsia"/>
        </w:rPr>
        <w:t>目录</w:t>
      </w:r>
    </w:p>
    <w:p w:rsidR="007024F2" w:rsidRDefault="007024F2" w:rsidP="007024F2">
      <w:pPr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B92C0D" w:rsidRDefault="00B92C0D" w:rsidP="00B92C0D">
      <w:pPr>
        <w:numPr>
          <w:ilvl w:val="0"/>
          <w:numId w:val="2"/>
        </w:numPr>
        <w:ind w:firstLineChars="0"/>
      </w:pPr>
      <w:r>
        <w:rPr>
          <w:rFonts w:hint="eastAsia"/>
        </w:rPr>
        <w:t>切换目录</w:t>
      </w:r>
    </w:p>
    <w:p w:rsidR="00B92C0D" w:rsidRDefault="00B92C0D" w:rsidP="00B92C0D">
      <w:pPr>
        <w:ind w:left="42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/opt/app/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-[version]</w:t>
      </w:r>
    </w:p>
    <w:p w:rsidR="00B92C0D" w:rsidRDefault="00B92C0D" w:rsidP="00B92C0D">
      <w:pPr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</w:p>
    <w:p w:rsidR="00D73BFB" w:rsidRDefault="00D73BFB" w:rsidP="00D73BFB">
      <w:pPr>
        <w:pStyle w:val="2"/>
      </w:pPr>
      <w:r>
        <w:rPr>
          <w:rFonts w:hint="eastAsia"/>
        </w:rPr>
        <w:t>配置</w:t>
      </w:r>
    </w:p>
    <w:p w:rsidR="001A68F7" w:rsidRDefault="001A68F7" w:rsidP="00D73BFB">
      <w:pPr>
        <w:pStyle w:val="3"/>
      </w:pPr>
      <w:bookmarkStart w:id="2" w:name="_Toc410746618"/>
      <w:r>
        <w:rPr>
          <w:rFonts w:hint="eastAsia"/>
        </w:rPr>
        <w:t>配置</w:t>
      </w:r>
      <w:r>
        <w:rPr>
          <w:rFonts w:hint="eastAsia"/>
        </w:rPr>
        <w:t>zookeeper</w:t>
      </w:r>
    </w:p>
    <w:p w:rsidR="008C45AA" w:rsidRPr="008C45AA" w:rsidRDefault="008C45AA" w:rsidP="008C45AA">
      <w:pPr>
        <w:ind w:left="420" w:hanging="420"/>
      </w:pPr>
      <w:r>
        <w:rPr>
          <w:rFonts w:hint="eastAsia"/>
        </w:rPr>
        <w:t>配置文件：</w:t>
      </w:r>
      <w:proofErr w:type="spellStart"/>
      <w:r w:rsidRPr="008C45AA">
        <w:t>zookeeper.properties</w:t>
      </w:r>
      <w:proofErr w:type="spellEnd"/>
    </w:p>
    <w:p w:rsidR="001A68F7" w:rsidRPr="001A68F7" w:rsidRDefault="001A68F7" w:rsidP="001A68F7">
      <w:pPr>
        <w:ind w:left="420" w:hanging="420"/>
      </w:pPr>
      <w:r>
        <w:rPr>
          <w:rFonts w:hint="eastAsia"/>
        </w:rPr>
        <w:t>如果已经存在</w:t>
      </w:r>
      <w:r>
        <w:rPr>
          <w:rFonts w:hint="eastAsia"/>
        </w:rPr>
        <w:t>zookeeper</w:t>
      </w:r>
      <w:r>
        <w:rPr>
          <w:rFonts w:hint="eastAsia"/>
        </w:rPr>
        <w:t>可以略过。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2"/>
      </w:tblGrid>
      <w:tr w:rsidR="007024F2" w:rsidRPr="00A310C0" w:rsidTr="00755E59">
        <w:tc>
          <w:tcPr>
            <w:tcW w:w="8102" w:type="dxa"/>
            <w:shd w:val="clear" w:color="auto" w:fill="auto"/>
          </w:tcPr>
          <w:bookmarkEnd w:id="2"/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rFonts w:hint="eastAsia"/>
                <w:bCs/>
              </w:rPr>
              <w:t>#</w:t>
            </w:r>
            <w:r w:rsidRPr="00A310C0">
              <w:rPr>
                <w:rFonts w:hint="eastAsia"/>
                <w:bCs/>
              </w:rPr>
              <w:t>服务节点</w:t>
            </w:r>
            <w:r w:rsidRPr="00A310C0">
              <w:rPr>
                <w:rFonts w:hint="eastAsia"/>
                <w:bCs/>
              </w:rPr>
              <w:t>Id</w:t>
            </w:r>
            <w:r w:rsidRPr="00A310C0">
              <w:rPr>
                <w:rFonts w:hint="eastAsia"/>
                <w:bCs/>
              </w:rPr>
              <w:t>，全局唯一，与</w:t>
            </w:r>
            <w:r w:rsidRPr="00A310C0">
              <w:rPr>
                <w:rFonts w:hint="eastAsia"/>
                <w:bCs/>
              </w:rPr>
              <w:t>server.1</w:t>
            </w:r>
            <w:r w:rsidRPr="00A310C0">
              <w:rPr>
                <w:rFonts w:hint="eastAsia"/>
                <w:bCs/>
              </w:rPr>
              <w:t>中的</w:t>
            </w:r>
            <w:r w:rsidRPr="00A310C0">
              <w:rPr>
                <w:rFonts w:hint="eastAsia"/>
                <w:bCs/>
              </w:rPr>
              <w:t>1</w:t>
            </w:r>
            <w:r w:rsidRPr="00A310C0">
              <w:rPr>
                <w:rFonts w:hint="eastAsia"/>
                <w:bCs/>
              </w:rPr>
              <w:t>保持一致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proofErr w:type="spellStart"/>
            <w:r w:rsidRPr="00A310C0">
              <w:rPr>
                <w:bCs/>
              </w:rPr>
              <w:t>serverid</w:t>
            </w:r>
            <w:proofErr w:type="spellEnd"/>
            <w:r w:rsidRPr="00A310C0">
              <w:rPr>
                <w:bCs/>
              </w:rPr>
              <w:t>=</w:t>
            </w:r>
            <w:r w:rsidRPr="00A310C0">
              <w:rPr>
                <w:bCs/>
                <w:color w:val="FF0000"/>
              </w:rPr>
              <w:t>1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proofErr w:type="spellStart"/>
            <w:r w:rsidRPr="00A310C0">
              <w:rPr>
                <w:bCs/>
              </w:rPr>
              <w:t>dataDir</w:t>
            </w:r>
            <w:proofErr w:type="spellEnd"/>
            <w:r w:rsidRPr="00A310C0">
              <w:rPr>
                <w:bCs/>
              </w:rPr>
              <w:t>=</w:t>
            </w:r>
            <w:r w:rsidRPr="00A310C0">
              <w:rPr>
                <w:bCs/>
                <w:color w:val="FF0000"/>
              </w:rPr>
              <w:t>/opt/data/zookeeper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bCs/>
              </w:rPr>
              <w:t># the port at which the clients will connect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proofErr w:type="spellStart"/>
            <w:r w:rsidRPr="00A310C0">
              <w:rPr>
                <w:bCs/>
              </w:rPr>
              <w:t>clientPort</w:t>
            </w:r>
            <w:proofErr w:type="spellEnd"/>
            <w:r w:rsidRPr="00A310C0">
              <w:rPr>
                <w:bCs/>
              </w:rPr>
              <w:t>=</w:t>
            </w:r>
            <w:r w:rsidRPr="00A310C0">
              <w:rPr>
                <w:bCs/>
                <w:color w:val="FF0000"/>
              </w:rPr>
              <w:t>2181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bCs/>
              </w:rPr>
              <w:t># disable the per-</w:t>
            </w:r>
            <w:proofErr w:type="spellStart"/>
            <w:r w:rsidRPr="00A310C0">
              <w:rPr>
                <w:bCs/>
              </w:rPr>
              <w:t>ip</w:t>
            </w:r>
            <w:proofErr w:type="spellEnd"/>
            <w:r w:rsidRPr="00A310C0">
              <w:rPr>
                <w:bCs/>
              </w:rPr>
              <w:t xml:space="preserve"> limit on the number of connections since this is a non-production </w:t>
            </w:r>
            <w:proofErr w:type="spellStart"/>
            <w:r w:rsidRPr="00A310C0">
              <w:rPr>
                <w:bCs/>
              </w:rPr>
              <w:t>config</w:t>
            </w:r>
            <w:proofErr w:type="spellEnd"/>
          </w:p>
          <w:p w:rsidR="007024F2" w:rsidRPr="00A310C0" w:rsidRDefault="007024F2" w:rsidP="00C632ED">
            <w:pPr>
              <w:ind w:firstLineChars="0" w:firstLine="0"/>
              <w:rPr>
                <w:bCs/>
                <w:color w:val="FF0000"/>
              </w:rPr>
            </w:pPr>
            <w:proofErr w:type="spellStart"/>
            <w:r w:rsidRPr="00A310C0">
              <w:rPr>
                <w:bCs/>
                <w:color w:val="FF0000"/>
              </w:rPr>
              <w:t>maxClientCnxns</w:t>
            </w:r>
            <w:proofErr w:type="spellEnd"/>
            <w:r w:rsidRPr="00A310C0">
              <w:rPr>
                <w:bCs/>
                <w:color w:val="FF0000"/>
              </w:rPr>
              <w:t>=0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bCs/>
              </w:rPr>
              <w:t># The number of ticks that the initial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bCs/>
              </w:rPr>
              <w:t># synchronization phase can take,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  <w:color w:val="FF0000"/>
              </w:rPr>
            </w:pPr>
            <w:proofErr w:type="spellStart"/>
            <w:r w:rsidRPr="00A310C0">
              <w:rPr>
                <w:bCs/>
                <w:color w:val="FF0000"/>
              </w:rPr>
              <w:t>initLimit</w:t>
            </w:r>
            <w:proofErr w:type="spellEnd"/>
            <w:r w:rsidRPr="00A310C0">
              <w:rPr>
                <w:bCs/>
                <w:color w:val="FF0000"/>
              </w:rPr>
              <w:t>=10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bCs/>
              </w:rPr>
              <w:t># The number of ticks that can pass between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bCs/>
              </w:rPr>
              <w:t># sending a request and getting an acknowledgement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  <w:color w:val="FF0000"/>
              </w:rPr>
            </w:pPr>
            <w:proofErr w:type="spellStart"/>
            <w:r w:rsidRPr="00A310C0">
              <w:rPr>
                <w:bCs/>
                <w:color w:val="FF0000"/>
              </w:rPr>
              <w:t>syncLimit</w:t>
            </w:r>
            <w:proofErr w:type="spellEnd"/>
            <w:r w:rsidRPr="00A310C0">
              <w:rPr>
                <w:bCs/>
                <w:color w:val="FF0000"/>
              </w:rPr>
              <w:t>=5</w:t>
            </w:r>
          </w:p>
          <w:p w:rsidR="007024F2" w:rsidRPr="00A310C0" w:rsidRDefault="007024F2" w:rsidP="00C632ED">
            <w:pPr>
              <w:ind w:firstLineChars="0" w:firstLine="0"/>
              <w:rPr>
                <w:bCs/>
              </w:rPr>
            </w:pPr>
            <w:r w:rsidRPr="00A310C0">
              <w:rPr>
                <w:rFonts w:hint="eastAsia"/>
                <w:bCs/>
              </w:rPr>
              <w:t>#</w:t>
            </w:r>
            <w:r w:rsidRPr="00A310C0">
              <w:rPr>
                <w:rFonts w:hint="eastAsia"/>
                <w:bCs/>
              </w:rPr>
              <w:t>集群</w:t>
            </w:r>
            <w:r w:rsidRPr="00A310C0">
              <w:rPr>
                <w:rFonts w:hint="eastAsia"/>
                <w:bCs/>
              </w:rPr>
              <w:t>server</w:t>
            </w:r>
            <w:r w:rsidRPr="00A310C0">
              <w:rPr>
                <w:rFonts w:hint="eastAsia"/>
                <w:bCs/>
              </w:rPr>
              <w:t>配置</w:t>
            </w:r>
            <w:r w:rsidRPr="00A310C0">
              <w:rPr>
                <w:rFonts w:hint="eastAsia"/>
                <w:bCs/>
              </w:rPr>
              <w:t>, 2888</w:t>
            </w:r>
            <w:r w:rsidRPr="00A310C0">
              <w:rPr>
                <w:rFonts w:hint="eastAsia"/>
                <w:bCs/>
              </w:rPr>
              <w:t>是</w:t>
            </w:r>
            <w:r w:rsidRPr="00A310C0">
              <w:rPr>
                <w:rFonts w:hint="eastAsia"/>
                <w:bCs/>
              </w:rPr>
              <w:t>follower</w:t>
            </w:r>
            <w:r w:rsidRPr="00A310C0">
              <w:rPr>
                <w:rFonts w:hint="eastAsia"/>
                <w:bCs/>
              </w:rPr>
              <w:t>和</w:t>
            </w:r>
            <w:r w:rsidRPr="00A310C0">
              <w:rPr>
                <w:rFonts w:hint="eastAsia"/>
                <w:bCs/>
              </w:rPr>
              <w:t>leader</w:t>
            </w:r>
            <w:r w:rsidRPr="00A310C0">
              <w:rPr>
                <w:rFonts w:hint="eastAsia"/>
                <w:bCs/>
              </w:rPr>
              <w:t>进行通讯的端口</w:t>
            </w:r>
            <w:r w:rsidRPr="00A310C0">
              <w:rPr>
                <w:rFonts w:hint="eastAsia"/>
                <w:bCs/>
              </w:rPr>
              <w:t>, 3888</w:t>
            </w:r>
            <w:r w:rsidRPr="00A310C0">
              <w:rPr>
                <w:rFonts w:hint="eastAsia"/>
                <w:bCs/>
              </w:rPr>
              <w:t>是选举</w:t>
            </w:r>
            <w:r w:rsidRPr="00A310C0">
              <w:rPr>
                <w:rFonts w:hint="eastAsia"/>
                <w:bCs/>
              </w:rPr>
              <w:t>leader</w:t>
            </w:r>
            <w:r w:rsidRPr="00A310C0">
              <w:rPr>
                <w:rFonts w:hint="eastAsia"/>
                <w:bCs/>
              </w:rPr>
              <w:t>时使用的端口</w:t>
            </w:r>
          </w:p>
          <w:p w:rsidR="007024F2" w:rsidRPr="0098417C" w:rsidRDefault="007024F2" w:rsidP="00C632ED">
            <w:pPr>
              <w:ind w:firstLineChars="0" w:firstLine="0"/>
              <w:rPr>
                <w:bCs/>
                <w:color w:val="FF0000"/>
              </w:rPr>
            </w:pPr>
            <w:r w:rsidRPr="0098417C">
              <w:rPr>
                <w:bCs/>
                <w:color w:val="FF0000"/>
              </w:rPr>
              <w:t>server.1=172.20.3.42:2888:3888</w:t>
            </w:r>
          </w:p>
          <w:p w:rsidR="007024F2" w:rsidRPr="0098417C" w:rsidRDefault="007024F2" w:rsidP="00C632ED">
            <w:pPr>
              <w:ind w:firstLineChars="0" w:firstLine="0"/>
              <w:rPr>
                <w:bCs/>
                <w:color w:val="FF0000"/>
              </w:rPr>
            </w:pPr>
            <w:r w:rsidRPr="0098417C">
              <w:rPr>
                <w:bCs/>
                <w:color w:val="FF0000"/>
              </w:rPr>
              <w:t>server.2=172.20.3.43:2888:3888</w:t>
            </w:r>
          </w:p>
          <w:p w:rsidR="007024F2" w:rsidRPr="00A310C0" w:rsidRDefault="00511C28" w:rsidP="00C632ED">
            <w:pPr>
              <w:ind w:firstLineChars="0" w:firstLine="0"/>
              <w:rPr>
                <w:bCs/>
              </w:rPr>
            </w:pPr>
            <w:r w:rsidRPr="0098417C">
              <w:rPr>
                <w:bCs/>
                <w:color w:val="FF0000"/>
              </w:rPr>
              <w:t>server.3=172.20.3.44:2888:3888</w:t>
            </w:r>
          </w:p>
        </w:tc>
      </w:tr>
    </w:tbl>
    <w:p w:rsidR="007024F2" w:rsidRPr="00B70BB6" w:rsidRDefault="007024F2" w:rsidP="007024F2">
      <w:pPr>
        <w:ind w:leftChars="200" w:left="420" w:firstLineChars="0" w:firstLine="0"/>
        <w:rPr>
          <w:bCs/>
          <w:color w:val="FF0000"/>
        </w:rPr>
      </w:pPr>
      <w:r w:rsidRPr="00B70BB6">
        <w:rPr>
          <w:rFonts w:hint="eastAsia"/>
          <w:bCs/>
          <w:color w:val="FF0000"/>
        </w:rPr>
        <w:t xml:space="preserve">vi </w:t>
      </w:r>
      <w:r w:rsidRPr="00B70BB6">
        <w:rPr>
          <w:bCs/>
          <w:color w:val="FF0000"/>
        </w:rPr>
        <w:t>/opt/data/zookeeper/</w:t>
      </w:r>
      <w:proofErr w:type="spellStart"/>
      <w:r w:rsidRPr="00B70BB6">
        <w:rPr>
          <w:bCs/>
          <w:color w:val="FF0000"/>
        </w:rPr>
        <w:t>myid</w:t>
      </w:r>
      <w:proofErr w:type="spellEnd"/>
      <w:r w:rsidRPr="00B70BB6">
        <w:rPr>
          <w:rFonts w:hint="eastAsia"/>
          <w:bCs/>
          <w:color w:val="FF0000"/>
        </w:rPr>
        <w:t>写入</w:t>
      </w:r>
      <w:proofErr w:type="spellStart"/>
      <w:r w:rsidRPr="00B70BB6">
        <w:rPr>
          <w:bCs/>
          <w:color w:val="FF0000"/>
        </w:rPr>
        <w:t>serverid</w:t>
      </w:r>
      <w:proofErr w:type="spellEnd"/>
      <w:r w:rsidRPr="00B70BB6">
        <w:rPr>
          <w:rFonts w:hint="eastAsia"/>
          <w:bCs/>
          <w:color w:val="FF0000"/>
        </w:rPr>
        <w:t>中配置的值</w:t>
      </w:r>
    </w:p>
    <w:p w:rsidR="002E0570" w:rsidRDefault="002E0570" w:rsidP="00741FDC">
      <w:pPr>
        <w:ind w:firstLineChars="0" w:firstLine="0"/>
      </w:pPr>
    </w:p>
    <w:p w:rsidR="007024F2" w:rsidRDefault="007024F2" w:rsidP="00D73BFB">
      <w:pPr>
        <w:pStyle w:val="3"/>
      </w:pPr>
      <w:r>
        <w:rPr>
          <w:rFonts w:hint="eastAsia"/>
        </w:rPr>
        <w:lastRenderedPageBreak/>
        <w:t>修改</w:t>
      </w:r>
      <w:r>
        <w:rPr>
          <w:rFonts w:hint="eastAsia"/>
        </w:rPr>
        <w:t>Kafka</w:t>
      </w:r>
      <w:r>
        <w:rPr>
          <w:rFonts w:hint="eastAsia"/>
        </w:rPr>
        <w:t>配置文件</w:t>
      </w:r>
    </w:p>
    <w:p w:rsidR="008C45AA" w:rsidRPr="008C45AA" w:rsidRDefault="008C45AA" w:rsidP="008C45AA">
      <w:pPr>
        <w:ind w:left="420" w:hanging="420"/>
      </w:pPr>
      <w:r>
        <w:rPr>
          <w:rFonts w:hint="eastAsia"/>
        </w:rPr>
        <w:t>配置文件：</w:t>
      </w:r>
      <w:r w:rsidRPr="008C45AA">
        <w:t>server.properties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2"/>
      </w:tblGrid>
      <w:tr w:rsidR="007024F2" w:rsidTr="00C632ED">
        <w:tc>
          <w:tcPr>
            <w:tcW w:w="8720" w:type="dxa"/>
            <w:shd w:val="clear" w:color="auto" w:fill="auto"/>
          </w:tcPr>
          <w:p w:rsidR="007024F2" w:rsidRDefault="007024F2" w:rsidP="00C632ED">
            <w:pPr>
              <w:ind w:firstLineChars="0" w:firstLine="0"/>
            </w:pPr>
            <w:r>
              <w:t># The id of the broker. This must be set to a unique integer for each broker.</w:t>
            </w:r>
          </w:p>
          <w:p w:rsidR="007024F2" w:rsidRPr="00A310C0" w:rsidRDefault="007024F2" w:rsidP="00C632ED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 w:rsidRPr="00A310C0">
              <w:rPr>
                <w:rFonts w:hint="eastAsia"/>
                <w:color w:val="FF0000"/>
              </w:rPr>
              <w:t>每台机器不一样</w:t>
            </w:r>
          </w:p>
          <w:p w:rsidR="007024F2" w:rsidRDefault="007024F2" w:rsidP="00C632ED">
            <w:pPr>
              <w:ind w:firstLineChars="0" w:firstLine="0"/>
            </w:pPr>
            <w:r>
              <w:t>broker.id=</w:t>
            </w:r>
            <w:r w:rsidRPr="00A310C0">
              <w:rPr>
                <w:color w:val="FF0000"/>
              </w:rPr>
              <w:t>42</w:t>
            </w:r>
          </w:p>
          <w:p w:rsidR="007024F2" w:rsidRDefault="007024F2" w:rsidP="00C632ED">
            <w:pPr>
              <w:ind w:firstLineChars="0" w:firstLine="0"/>
            </w:pPr>
            <w:r>
              <w:t>############################# Socket Server Settings #############################</w:t>
            </w:r>
          </w:p>
          <w:p w:rsidR="007024F2" w:rsidRDefault="007024F2" w:rsidP="00C632ED">
            <w:pPr>
              <w:ind w:firstLineChars="0" w:firstLine="0"/>
            </w:pPr>
            <w:r>
              <w:t># The port the socket server listens on</w:t>
            </w:r>
          </w:p>
          <w:p w:rsidR="007024F2" w:rsidRDefault="007024F2" w:rsidP="00C632ED">
            <w:pPr>
              <w:ind w:firstLineChars="0" w:firstLine="0"/>
            </w:pPr>
            <w:r>
              <w:t>port=</w:t>
            </w:r>
            <w:r w:rsidRPr="00A310C0">
              <w:rPr>
                <w:color w:val="FF0000"/>
              </w:rPr>
              <w:t>909</w:t>
            </w:r>
            <w:r w:rsidR="000C7AB8">
              <w:rPr>
                <w:rFonts w:hint="eastAsia"/>
                <w:color w:val="FF0000"/>
              </w:rPr>
              <w:t>2</w:t>
            </w:r>
          </w:p>
          <w:p w:rsidR="007024F2" w:rsidRDefault="007024F2" w:rsidP="00C632ED">
            <w:pPr>
              <w:ind w:firstLineChars="0" w:firstLine="0"/>
            </w:pPr>
            <w:r>
              <w:t># Hostname the broker will bind to. If not set, the server will bind to all interfaces</w:t>
            </w:r>
          </w:p>
          <w:p w:rsidR="007024F2" w:rsidRDefault="007024F2" w:rsidP="00C632ED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根据服务器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设置</w:t>
            </w:r>
          </w:p>
          <w:p w:rsidR="007024F2" w:rsidRDefault="007024F2" w:rsidP="00C632ED">
            <w:pPr>
              <w:ind w:firstLineChars="0" w:firstLine="0"/>
            </w:pPr>
            <w:r>
              <w:t>host.name=</w:t>
            </w:r>
            <w:r w:rsidRPr="00A310C0">
              <w:rPr>
                <w:color w:val="FF0000"/>
              </w:rPr>
              <w:t>172.20.3.42</w:t>
            </w:r>
          </w:p>
          <w:p w:rsidR="007024F2" w:rsidRDefault="007024F2" w:rsidP="00C632ED">
            <w:pPr>
              <w:ind w:firstLineChars="0" w:firstLine="0"/>
            </w:pPr>
            <w:r>
              <w:t># Hostname the broker will advertise to producers and consumers. If not set, it uses the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value</w:t>
            </w:r>
            <w:proofErr w:type="gramEnd"/>
            <w:r>
              <w:t xml:space="preserve"> for "host.name" if configured.  Otherwise, it will use the value returned from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spellStart"/>
            <w:proofErr w:type="gramStart"/>
            <w:r>
              <w:t>java.net.InetAddress.getCanonicalHostName</w:t>
            </w:r>
            <w:proofErr w:type="spellEnd"/>
            <w:r>
              <w:t>(</w:t>
            </w:r>
            <w:proofErr w:type="gramEnd"/>
            <w:r>
              <w:t>).</w:t>
            </w:r>
          </w:p>
          <w:p w:rsidR="007024F2" w:rsidRDefault="007024F2" w:rsidP="00C632ED">
            <w:pPr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根据服务器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设置</w:t>
            </w:r>
          </w:p>
          <w:p w:rsidR="007024F2" w:rsidRDefault="007024F2" w:rsidP="00C632ED">
            <w:pPr>
              <w:ind w:firstLineChars="0" w:firstLine="0"/>
            </w:pPr>
            <w:r>
              <w:t>advertised.host.name=</w:t>
            </w:r>
            <w:r w:rsidRPr="00A310C0">
              <w:rPr>
                <w:color w:val="FF0000"/>
              </w:rPr>
              <w:t>172.20.3.42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 xml:space="preserve"># The port to publish to </w:t>
            </w:r>
            <w:proofErr w:type="spellStart"/>
            <w:r>
              <w:t>ZooKeeper</w:t>
            </w:r>
            <w:proofErr w:type="spellEnd"/>
            <w:r>
              <w:t xml:space="preserve"> for clients to use. If this is not set,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it</w:t>
            </w:r>
            <w:proofErr w:type="gramEnd"/>
            <w:r>
              <w:t xml:space="preserve"> will publish the same port that the broker binds to.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advertised.port</w:t>
            </w:r>
            <w:proofErr w:type="spellEnd"/>
            <w:r>
              <w:t>=</w:t>
            </w:r>
            <w:r w:rsidRPr="00A310C0">
              <w:rPr>
                <w:color w:val="FF0000"/>
              </w:rPr>
              <w:t>909</w:t>
            </w:r>
            <w:r>
              <w:rPr>
                <w:rFonts w:hint="eastAsia"/>
                <w:color w:val="FF0000"/>
              </w:rPr>
              <w:t>2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># The number of threads handling network requests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num.network.threads</w:t>
            </w:r>
            <w:proofErr w:type="spellEnd"/>
            <w:r>
              <w:t>=30</w:t>
            </w:r>
          </w:p>
          <w:p w:rsidR="007024F2" w:rsidRDefault="007024F2" w:rsidP="00C632ED">
            <w:pPr>
              <w:ind w:firstLineChars="0" w:firstLine="0"/>
            </w:pPr>
            <w:r>
              <w:t># The number of threads doing disk I/O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num.io.threads</w:t>
            </w:r>
            <w:proofErr w:type="spellEnd"/>
            <w:r>
              <w:t>=20</w:t>
            </w:r>
          </w:p>
          <w:p w:rsidR="007024F2" w:rsidRDefault="007024F2" w:rsidP="00C632ED">
            <w:pPr>
              <w:ind w:firstLineChars="0" w:firstLine="0"/>
            </w:pPr>
            <w:r>
              <w:t># The send buffer (SO_SNDBUF) used by the socket server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socket.send.buffer.bytes</w:t>
            </w:r>
            <w:proofErr w:type="spellEnd"/>
            <w:r>
              <w:t>=104857600</w:t>
            </w:r>
          </w:p>
          <w:p w:rsidR="007024F2" w:rsidRDefault="007024F2" w:rsidP="00C632ED">
            <w:pPr>
              <w:ind w:firstLineChars="0" w:firstLine="0"/>
            </w:pPr>
            <w:r>
              <w:t># The receive buffer (SO_RCVBUF) used by the socket server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socket.receive.buffer.bytes</w:t>
            </w:r>
            <w:proofErr w:type="spellEnd"/>
            <w:r>
              <w:t>=104857600</w:t>
            </w:r>
          </w:p>
          <w:p w:rsidR="007024F2" w:rsidRDefault="007024F2" w:rsidP="00C632ED">
            <w:pPr>
              <w:ind w:firstLineChars="0" w:firstLine="0"/>
            </w:pPr>
            <w:r>
              <w:t># The maximum size of a request that the socket server will accept (protection against OOM)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socket.request.max.bytes</w:t>
            </w:r>
            <w:proofErr w:type="spellEnd"/>
            <w:r>
              <w:t>=104857600</w:t>
            </w:r>
          </w:p>
          <w:p w:rsidR="007024F2" w:rsidRDefault="007024F2" w:rsidP="00C632ED">
            <w:pPr>
              <w:ind w:firstLineChars="0" w:firstLine="0"/>
            </w:pPr>
            <w:r>
              <w:t>############################# Log Basics #############################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A comma </w:t>
            </w:r>
            <w:proofErr w:type="spellStart"/>
            <w:r>
              <w:t>seperated</w:t>
            </w:r>
            <w:proofErr w:type="spellEnd"/>
            <w:r>
              <w:t xml:space="preserve"> list of directories under which to store log files</w:t>
            </w:r>
          </w:p>
          <w:p w:rsidR="007024F2" w:rsidRPr="00A310C0" w:rsidRDefault="007024F2" w:rsidP="00C632ED">
            <w:pPr>
              <w:ind w:firstLineChars="0" w:firstLine="0"/>
              <w:rPr>
                <w:color w:val="FF0000"/>
              </w:rPr>
            </w:pPr>
            <w:proofErr w:type="spellStart"/>
            <w:r>
              <w:t>log.dirs</w:t>
            </w:r>
            <w:proofErr w:type="spellEnd"/>
            <w:r>
              <w:t>=</w:t>
            </w:r>
            <w:r w:rsidRPr="00A310C0">
              <w:rPr>
                <w:color w:val="FF0000"/>
              </w:rPr>
              <w:t>/opt/data/</w:t>
            </w:r>
            <w:proofErr w:type="spellStart"/>
            <w:r w:rsidRPr="00A310C0">
              <w:rPr>
                <w:color w:val="FF0000"/>
              </w:rPr>
              <w:t>kafka</w:t>
            </w:r>
            <w:proofErr w:type="spellEnd"/>
            <w:r w:rsidRPr="00A310C0">
              <w:rPr>
                <w:color w:val="FF0000"/>
              </w:rPr>
              <w:t>-logs</w:t>
            </w:r>
          </w:p>
          <w:p w:rsidR="007024F2" w:rsidRDefault="007024F2" w:rsidP="00C632ED">
            <w:pPr>
              <w:ind w:firstLineChars="0" w:firstLine="0"/>
            </w:pPr>
            <w:r>
              <w:t># The default number of log partitions per topic. More partitions allow greater</w:t>
            </w:r>
          </w:p>
          <w:p w:rsidR="007024F2" w:rsidRDefault="007024F2" w:rsidP="00C632ED">
            <w:pPr>
              <w:ind w:firstLineChars="0" w:firstLine="0"/>
            </w:pPr>
            <w:r>
              <w:t># parallelism for consumption, but this will also result in more files across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brokers.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num</w:t>
            </w:r>
            <w:r w:rsidR="00D97EF6">
              <w:t>.partitions</w:t>
            </w:r>
            <w:proofErr w:type="spellEnd"/>
            <w:r w:rsidR="00D97EF6">
              <w:t>=</w:t>
            </w:r>
            <w:r w:rsidR="00D97EF6">
              <w:rPr>
                <w:rFonts w:hint="eastAsia"/>
              </w:rPr>
              <w:t>10</w:t>
            </w:r>
          </w:p>
          <w:p w:rsidR="007024F2" w:rsidRDefault="007024F2" w:rsidP="00C632ED">
            <w:pPr>
              <w:ind w:firstLineChars="0" w:firstLine="0"/>
            </w:pPr>
            <w:r>
              <w:t>############################# Log Flush Policy #############################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Messages are immediately written to the </w:t>
            </w:r>
            <w:proofErr w:type="spellStart"/>
            <w:r>
              <w:t>filesystem</w:t>
            </w:r>
            <w:proofErr w:type="spellEnd"/>
            <w:r>
              <w:t xml:space="preserve"> but by default we only </w:t>
            </w:r>
            <w:proofErr w:type="spellStart"/>
            <w:r>
              <w:t>fsync</w:t>
            </w:r>
            <w:proofErr w:type="spellEnd"/>
            <w:r>
              <w:t>() to sync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OS cache lazily. The following configurations control the flush of data to disk. </w:t>
            </w:r>
          </w:p>
          <w:p w:rsidR="007024F2" w:rsidRDefault="007024F2" w:rsidP="00C632ED">
            <w:pPr>
              <w:ind w:firstLineChars="0" w:firstLine="0"/>
            </w:pPr>
            <w:r>
              <w:t># There are a few important trade-offs here: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   1. Durability: </w:t>
            </w:r>
            <w:proofErr w:type="spellStart"/>
            <w:r>
              <w:t>Unflushed</w:t>
            </w:r>
            <w:proofErr w:type="spellEnd"/>
            <w:r>
              <w:t xml:space="preserve"> data may be lost if you are not using replication.</w:t>
            </w:r>
          </w:p>
          <w:p w:rsidR="007024F2" w:rsidRDefault="007024F2" w:rsidP="00C632ED">
            <w:pPr>
              <w:ind w:firstLineChars="0" w:firstLine="0"/>
            </w:pPr>
            <w:r>
              <w:t>#    2. Latency: Very large flush intervals may lead to latency spikes when the flush does occur as there will be a lot of data to flush.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   3. Throughput: The flush is generally the most expensive operation, and a small flush interval may lead to </w:t>
            </w:r>
            <w:proofErr w:type="spellStart"/>
            <w:r>
              <w:t>exceessive</w:t>
            </w:r>
            <w:proofErr w:type="spellEnd"/>
            <w:r>
              <w:t xml:space="preserve"> seeks. </w:t>
            </w:r>
          </w:p>
          <w:p w:rsidR="007024F2" w:rsidRDefault="007024F2" w:rsidP="00C632ED">
            <w:pPr>
              <w:ind w:firstLineChars="0" w:firstLine="0"/>
            </w:pPr>
            <w:r>
              <w:t># The settings below allow one to configure the flush policy to flush data after a period of time or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every</w:t>
            </w:r>
            <w:proofErr w:type="gramEnd"/>
            <w:r>
              <w:t xml:space="preserve"> N messages (or both). This can be done globally and overridden on a per-topic basis.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># The number of messages to accept before forcing a flush of data to disk</w:t>
            </w:r>
          </w:p>
          <w:p w:rsidR="007024F2" w:rsidRDefault="007024F2" w:rsidP="00C632ED">
            <w:pPr>
              <w:ind w:firstLineChars="0" w:firstLine="0"/>
            </w:pPr>
            <w:r>
              <w:t>#</w:t>
            </w:r>
            <w:proofErr w:type="spellStart"/>
            <w:r>
              <w:t>log.flush.interval.messages</w:t>
            </w:r>
            <w:proofErr w:type="spellEnd"/>
            <w:r>
              <w:t>=100</w:t>
            </w:r>
            <w:r w:rsidR="00D65C9F">
              <w:rPr>
                <w:rFonts w:hint="eastAsia"/>
              </w:rPr>
              <w:t>0</w:t>
            </w:r>
            <w:r>
              <w:t>0</w:t>
            </w:r>
          </w:p>
          <w:p w:rsidR="007024F2" w:rsidRDefault="007024F2" w:rsidP="00C632ED">
            <w:pPr>
              <w:ind w:firstLineChars="0" w:firstLine="0"/>
            </w:pPr>
            <w:r>
              <w:t># The maximum amount of time a message can sit in a log before we force a flush</w:t>
            </w:r>
          </w:p>
          <w:p w:rsidR="007024F2" w:rsidRDefault="007024F2" w:rsidP="00C632ED">
            <w:pPr>
              <w:ind w:firstLineChars="0" w:firstLine="0"/>
            </w:pPr>
            <w:r>
              <w:t>log.flush.interval.ms=100</w:t>
            </w:r>
          </w:p>
          <w:p w:rsidR="007024F2" w:rsidRDefault="007024F2" w:rsidP="00C632ED">
            <w:pPr>
              <w:ind w:firstLineChars="0" w:firstLine="0"/>
            </w:pPr>
            <w:r>
              <w:t>############################# Log Retention Policy #############################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># The following configurations control the disposal of log segments. The policy can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be</w:t>
            </w:r>
            <w:proofErr w:type="gramEnd"/>
            <w:r>
              <w:t xml:space="preserve"> set to delete segments after a period of time, or after a given size has accumulated.</w:t>
            </w:r>
          </w:p>
          <w:p w:rsidR="007024F2" w:rsidRDefault="007024F2" w:rsidP="00C632ED">
            <w:pPr>
              <w:ind w:firstLineChars="0" w:firstLine="0"/>
            </w:pPr>
            <w:r>
              <w:t># A segment will be deleted whenever *either* of these criteria are met. Deletion always happens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from</w:t>
            </w:r>
            <w:proofErr w:type="gramEnd"/>
            <w:r>
              <w:t xml:space="preserve"> the end of the log.</w:t>
            </w:r>
          </w:p>
          <w:p w:rsidR="007024F2" w:rsidRDefault="007024F2" w:rsidP="00C632ED">
            <w:pPr>
              <w:ind w:firstLineChars="0" w:firstLine="0"/>
            </w:pPr>
            <w:r>
              <w:t># The minimum age of a log file to be eligible for deletion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log.retention.hours</w:t>
            </w:r>
            <w:proofErr w:type="spellEnd"/>
            <w:r>
              <w:t>=</w:t>
            </w:r>
            <w:r w:rsidR="007E1D9F">
              <w:rPr>
                <w:rFonts w:hint="eastAsia"/>
              </w:rPr>
              <w:t>720</w:t>
            </w:r>
          </w:p>
          <w:p w:rsidR="00217067" w:rsidRPr="004B1B2F" w:rsidRDefault="00217067" w:rsidP="00C632ED">
            <w:pPr>
              <w:ind w:firstLineChars="0" w:firstLine="0"/>
              <w:rPr>
                <w:color w:val="FF0000"/>
              </w:rPr>
            </w:pPr>
            <w:r w:rsidRPr="004B1B2F">
              <w:rPr>
                <w:rFonts w:hint="eastAsia"/>
                <w:color w:val="FF0000"/>
              </w:rPr>
              <w:t>#</w:t>
            </w:r>
            <w:r w:rsidRPr="004B1B2F">
              <w:rPr>
                <w:rFonts w:hint="eastAsia"/>
                <w:color w:val="FF0000"/>
              </w:rPr>
              <w:t>超时后执行的操作</w:t>
            </w:r>
          </w:p>
          <w:p w:rsidR="007024F2" w:rsidRPr="004B1B2F" w:rsidRDefault="003D3E79" w:rsidP="00C632ED">
            <w:pPr>
              <w:ind w:firstLineChars="0" w:firstLine="0"/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</w:pPr>
            <w:proofErr w:type="spellStart"/>
            <w:r w:rsidRPr="004B1B2F"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>log.cleanup.policy</w:t>
            </w:r>
            <w:proofErr w:type="spellEnd"/>
            <w:r w:rsidRPr="004B1B2F">
              <w:rPr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>=delete</w:t>
            </w:r>
          </w:p>
          <w:p w:rsidR="007024F2" w:rsidRDefault="007024F2" w:rsidP="00C632ED">
            <w:pPr>
              <w:ind w:firstLineChars="0" w:firstLine="0"/>
            </w:pPr>
            <w:r>
              <w:t># A size-based retention policy for logs. Segments are pruned from the log as long as the remaining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segments</w:t>
            </w:r>
            <w:proofErr w:type="gramEnd"/>
            <w:r>
              <w:t xml:space="preserve"> don't drop below </w:t>
            </w:r>
            <w:proofErr w:type="spellStart"/>
            <w:r>
              <w:t>log.retention.bytes</w:t>
            </w:r>
            <w:proofErr w:type="spellEnd"/>
            <w:r>
              <w:t>.</w:t>
            </w:r>
          </w:p>
          <w:p w:rsidR="007024F2" w:rsidRDefault="007024F2" w:rsidP="00C632ED">
            <w:pPr>
              <w:ind w:firstLineChars="0" w:firstLine="0"/>
            </w:pPr>
            <w:r>
              <w:t>#</w:t>
            </w:r>
            <w:proofErr w:type="spellStart"/>
            <w:r>
              <w:t>log.retention.bytes</w:t>
            </w:r>
            <w:proofErr w:type="spellEnd"/>
            <w:r>
              <w:t>=1073741824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># The maximum size of a log segment file. When this size is reached a new log segment will be created.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log.segment.bytes</w:t>
            </w:r>
            <w:proofErr w:type="spellEnd"/>
            <w:r>
              <w:t>=536870912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 xml:space="preserve"># The interval at which log segments are checked to see if they can be deleted according </w:t>
            </w:r>
          </w:p>
          <w:p w:rsidR="007024F2" w:rsidRDefault="007024F2" w:rsidP="00C632ED">
            <w:pPr>
              <w:ind w:firstLineChars="0" w:firstLine="0"/>
            </w:pPr>
            <w:r>
              <w:t># to the retention policies</w:t>
            </w:r>
          </w:p>
          <w:p w:rsidR="007024F2" w:rsidRDefault="007024F2" w:rsidP="00C632ED">
            <w:pPr>
              <w:ind w:firstLineChars="0" w:firstLine="0"/>
            </w:pPr>
            <w:r>
              <w:t>log.retention.check.interval.ms=60000</w:t>
            </w:r>
          </w:p>
          <w:p w:rsidR="007024F2" w:rsidRDefault="007024F2" w:rsidP="00C632ED">
            <w:pPr>
              <w:ind w:firstLineChars="0" w:firstLine="0"/>
            </w:pPr>
          </w:p>
          <w:p w:rsidR="007024F2" w:rsidRDefault="007024F2" w:rsidP="00C632ED">
            <w:pPr>
              <w:ind w:firstLineChars="0" w:firstLine="0"/>
            </w:pPr>
            <w:r>
              <w:t># By default the log cleaner is disabled and the log retention policy will default to just delete segments after their retention expires.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If </w:t>
            </w:r>
            <w:proofErr w:type="spellStart"/>
            <w:r>
              <w:t>log.cleaner.enable</w:t>
            </w:r>
            <w:proofErr w:type="spellEnd"/>
            <w:r>
              <w:t>=true is set the cleaner will be enabled and individual logs can then be marked for log compaction.</w:t>
            </w:r>
          </w:p>
          <w:p w:rsidR="007024F2" w:rsidRDefault="007024F2" w:rsidP="00C632ED">
            <w:pPr>
              <w:ind w:firstLineChars="0" w:firstLine="0"/>
            </w:pPr>
            <w:proofErr w:type="spellStart"/>
            <w:r>
              <w:t>log.cleaner.enable</w:t>
            </w:r>
            <w:proofErr w:type="spellEnd"/>
            <w:r>
              <w:t>=false</w:t>
            </w:r>
          </w:p>
          <w:p w:rsidR="001B1D69" w:rsidRPr="0031144D" w:rsidRDefault="001B1D69" w:rsidP="00C632ED">
            <w:pPr>
              <w:ind w:firstLineChars="0" w:firstLine="0"/>
              <w:rPr>
                <w:color w:val="FF0000"/>
              </w:rPr>
            </w:pPr>
            <w:r w:rsidRPr="0031144D">
              <w:rPr>
                <w:rFonts w:hint="eastAsia"/>
                <w:color w:val="FF0000"/>
              </w:rPr>
              <w:t>#</w:t>
            </w:r>
            <w:r w:rsidRPr="0031144D">
              <w:rPr>
                <w:rFonts w:hint="eastAsia"/>
                <w:color w:val="FF0000"/>
              </w:rPr>
              <w:t>是否允许自动创建</w:t>
            </w:r>
            <w:r w:rsidRPr="0031144D">
              <w:rPr>
                <w:rFonts w:hint="eastAsia"/>
                <w:color w:val="FF0000"/>
              </w:rPr>
              <w:t>topic</w:t>
            </w:r>
          </w:p>
          <w:p w:rsidR="007024F2" w:rsidRPr="0031144D" w:rsidRDefault="001B1D69" w:rsidP="00C632ED">
            <w:pPr>
              <w:ind w:firstLineChars="0" w:firstLine="0"/>
              <w:rPr>
                <w:rStyle w:val="a3"/>
                <w:rFonts w:ascii="Courier New" w:hAnsi="Courier New" w:cs="Courier New"/>
                <w:color w:val="FF0000"/>
                <w:szCs w:val="21"/>
                <w:shd w:val="clear" w:color="auto" w:fill="FFFFFF"/>
              </w:rPr>
            </w:pPr>
            <w:proofErr w:type="spellStart"/>
            <w:r w:rsidRPr="0031144D"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>auto.create.topics.enable</w:t>
            </w:r>
            <w:proofErr w:type="spellEnd"/>
            <w:r w:rsidRPr="0031144D"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>=</w:t>
            </w:r>
            <w:r w:rsidRPr="0031144D">
              <w:rPr>
                <w:rStyle w:val="a3"/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>true</w:t>
            </w:r>
          </w:p>
          <w:p w:rsidR="007D0970" w:rsidRPr="0031144D" w:rsidRDefault="007D0970" w:rsidP="00C632ED">
            <w:pPr>
              <w:ind w:firstLineChars="0" w:firstLine="0"/>
              <w:rPr>
                <w:rStyle w:val="a3"/>
                <w:rFonts w:ascii="Courier New" w:hAnsi="Courier New" w:cs="Courier New"/>
                <w:color w:val="FF0000"/>
                <w:szCs w:val="21"/>
                <w:shd w:val="clear" w:color="auto" w:fill="FFFFFF"/>
              </w:rPr>
            </w:pPr>
            <w:r w:rsidRPr="0031144D">
              <w:rPr>
                <w:rStyle w:val="a3"/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>#</w:t>
            </w:r>
            <w:r w:rsidRPr="0031144D">
              <w:rPr>
                <w:rStyle w:val="a3"/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>自动创建</w:t>
            </w:r>
            <w:r w:rsidRPr="0031144D">
              <w:rPr>
                <w:rStyle w:val="a3"/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>topic</w:t>
            </w:r>
            <w:r w:rsidRPr="0031144D">
              <w:rPr>
                <w:rStyle w:val="a3"/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>的默认副本数</w:t>
            </w:r>
          </w:p>
          <w:p w:rsidR="0031144D" w:rsidRDefault="007D0970" w:rsidP="00687491">
            <w:pPr>
              <w:ind w:firstLineChars="0" w:firstLine="0"/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</w:pPr>
            <w:proofErr w:type="spellStart"/>
            <w:r w:rsidRPr="0031144D">
              <w:rPr>
                <w:rStyle w:val="a3"/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>default</w:t>
            </w:r>
            <w:r w:rsidRPr="0031144D"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>.replication.factor</w:t>
            </w:r>
            <w:proofErr w:type="spellEnd"/>
            <w:r w:rsidRPr="0031144D">
              <w:rPr>
                <w:rFonts w:ascii="Courier New" w:hAnsi="Courier New" w:cs="Courier New"/>
                <w:color w:val="FF0000"/>
                <w:szCs w:val="21"/>
                <w:shd w:val="clear" w:color="auto" w:fill="FFFFFF"/>
              </w:rPr>
              <w:t xml:space="preserve"> =</w:t>
            </w:r>
            <w:r w:rsidRPr="0031144D">
              <w:rPr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>3</w:t>
            </w:r>
            <w:r w:rsidR="00687491">
              <w:rPr>
                <w:rFonts w:ascii="Courier New" w:hAnsi="Courier New" w:cs="Courier New" w:hint="eastAsia"/>
                <w:color w:val="FF0000"/>
                <w:szCs w:val="21"/>
                <w:shd w:val="clear" w:color="auto" w:fill="FFFFFF"/>
              </w:rPr>
              <w:t xml:space="preserve"> 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r w:rsidRPr="00534DD8">
              <w:rPr>
                <w:rFonts w:hint="eastAsia"/>
                <w:color w:val="FF0000"/>
              </w:rPr>
              <w:t>#</w:t>
            </w:r>
            <w:r w:rsidRPr="00534DD8">
              <w:rPr>
                <w:rFonts w:hint="eastAsia"/>
                <w:color w:val="FF0000"/>
              </w:rPr>
              <w:t>控制器关闭的尝试次数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proofErr w:type="spellStart"/>
            <w:r w:rsidRPr="00534DD8">
              <w:rPr>
                <w:color w:val="FF0000"/>
              </w:rPr>
              <w:t>controlled.shutdown.max.retries</w:t>
            </w:r>
            <w:proofErr w:type="spellEnd"/>
            <w:r w:rsidRPr="00534DD8">
              <w:rPr>
                <w:color w:val="FF0000"/>
              </w:rPr>
              <w:t xml:space="preserve"> =3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r w:rsidRPr="00534DD8">
              <w:rPr>
                <w:rFonts w:hint="eastAsia"/>
                <w:color w:val="FF0000"/>
              </w:rPr>
              <w:t>#</w:t>
            </w:r>
            <w:r w:rsidRPr="00534DD8">
              <w:rPr>
                <w:rFonts w:hint="eastAsia"/>
                <w:color w:val="FF0000"/>
              </w:rPr>
              <w:t>每次关闭尝试的时间间隔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r w:rsidRPr="00534DD8">
              <w:rPr>
                <w:color w:val="FF0000"/>
              </w:rPr>
              <w:t>controlled.shutdown.retry.backoff.ms =5000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r w:rsidRPr="00534DD8">
              <w:rPr>
                <w:rFonts w:hint="eastAsia"/>
                <w:color w:val="FF0000"/>
              </w:rPr>
              <w:t>#leader</w:t>
            </w:r>
            <w:r w:rsidRPr="00534DD8">
              <w:rPr>
                <w:rFonts w:hint="eastAsia"/>
                <w:color w:val="FF0000"/>
              </w:rPr>
              <w:t>的不平衡比例，若是超过这个数值，会对分区进行重新的平衡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proofErr w:type="spellStart"/>
            <w:r w:rsidRPr="00534DD8">
              <w:rPr>
                <w:color w:val="FF0000"/>
              </w:rPr>
              <w:t>leader.imbalance.per.broker.percentage</w:t>
            </w:r>
            <w:proofErr w:type="spellEnd"/>
            <w:r w:rsidRPr="00534DD8">
              <w:rPr>
                <w:color w:val="FF0000"/>
              </w:rPr>
              <w:t xml:space="preserve"> =10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r w:rsidRPr="00534DD8">
              <w:rPr>
                <w:rFonts w:hint="eastAsia"/>
                <w:color w:val="FF0000"/>
              </w:rPr>
              <w:t>#</w:t>
            </w:r>
            <w:r w:rsidRPr="00534DD8">
              <w:rPr>
                <w:rFonts w:hint="eastAsia"/>
                <w:color w:val="FF0000"/>
              </w:rPr>
              <w:t>检查</w:t>
            </w:r>
            <w:r w:rsidRPr="00534DD8">
              <w:rPr>
                <w:rFonts w:hint="eastAsia"/>
                <w:color w:val="FF0000"/>
              </w:rPr>
              <w:t>leader</w:t>
            </w:r>
            <w:r w:rsidRPr="00534DD8">
              <w:rPr>
                <w:rFonts w:hint="eastAsia"/>
                <w:color w:val="FF0000"/>
              </w:rPr>
              <w:t>是否不平衡的时间间隔</w:t>
            </w:r>
          </w:p>
          <w:p w:rsidR="00534DD8" w:rsidRPr="00534DD8" w:rsidRDefault="00534DD8" w:rsidP="00534DD8">
            <w:pPr>
              <w:ind w:firstLineChars="0" w:firstLine="0"/>
              <w:rPr>
                <w:color w:val="FF0000"/>
              </w:rPr>
            </w:pPr>
            <w:proofErr w:type="spellStart"/>
            <w:r w:rsidRPr="00534DD8">
              <w:rPr>
                <w:color w:val="FF0000"/>
              </w:rPr>
              <w:t>leader.imbalance.check.interval.seconds</w:t>
            </w:r>
            <w:proofErr w:type="spellEnd"/>
            <w:r w:rsidRPr="00534DD8">
              <w:rPr>
                <w:color w:val="FF0000"/>
              </w:rPr>
              <w:t xml:space="preserve"> =300</w:t>
            </w:r>
          </w:p>
          <w:p w:rsidR="007024F2" w:rsidRDefault="007024F2" w:rsidP="00C632ED">
            <w:pPr>
              <w:ind w:firstLineChars="0" w:firstLine="0"/>
            </w:pPr>
            <w:r>
              <w:t>############################# Zookeeper #############################</w:t>
            </w:r>
          </w:p>
          <w:p w:rsidR="007024F2" w:rsidRDefault="007024F2" w:rsidP="00C632ED">
            <w:pPr>
              <w:ind w:firstLineChars="0" w:firstLine="0"/>
            </w:pPr>
            <w:r>
              <w:t># Zookeeper connection string (see zookeeper docs for details).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This is a comma separated </w:t>
            </w:r>
            <w:proofErr w:type="spellStart"/>
            <w:r>
              <w:t>host:port</w:t>
            </w:r>
            <w:proofErr w:type="spellEnd"/>
            <w:r>
              <w:t xml:space="preserve"> pairs, each corresponding to a </w:t>
            </w:r>
            <w:proofErr w:type="spellStart"/>
            <w:r>
              <w:t>zk</w:t>
            </w:r>
            <w:proofErr w:type="spellEnd"/>
          </w:p>
          <w:p w:rsidR="007024F2" w:rsidRDefault="007024F2" w:rsidP="00C632ED">
            <w:pPr>
              <w:ind w:firstLineChars="0" w:firstLine="0"/>
            </w:pPr>
            <w:r>
              <w:t xml:space="preserve"># </w:t>
            </w:r>
            <w:proofErr w:type="gramStart"/>
            <w:r>
              <w:t>server</w:t>
            </w:r>
            <w:proofErr w:type="gramEnd"/>
            <w:r>
              <w:t>. e.g. "127.0.0.1:3000</w:t>
            </w:r>
            <w:proofErr w:type="gramStart"/>
            <w:r>
              <w:t>,127.0.0.1:3001,127.0.0.1:3002</w:t>
            </w:r>
            <w:proofErr w:type="gramEnd"/>
            <w:r>
              <w:t>".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You can also append an optional </w:t>
            </w:r>
            <w:proofErr w:type="spellStart"/>
            <w:r>
              <w:t>chroot</w:t>
            </w:r>
            <w:proofErr w:type="spellEnd"/>
            <w:r>
              <w:t xml:space="preserve"> string to the </w:t>
            </w:r>
            <w:proofErr w:type="spellStart"/>
            <w:r>
              <w:t>urls</w:t>
            </w:r>
            <w:proofErr w:type="spellEnd"/>
            <w:r>
              <w:t xml:space="preserve"> to specify the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root directory for all </w:t>
            </w:r>
            <w:proofErr w:type="spellStart"/>
            <w:r>
              <w:t>kafka</w:t>
            </w:r>
            <w:proofErr w:type="spellEnd"/>
            <w:r>
              <w:t xml:space="preserve"> </w:t>
            </w:r>
            <w:proofErr w:type="spellStart"/>
            <w:r>
              <w:t>znodes</w:t>
            </w:r>
            <w:proofErr w:type="spellEnd"/>
            <w:r>
              <w:t>.</w:t>
            </w:r>
          </w:p>
          <w:p w:rsidR="007024F2" w:rsidRDefault="007024F2" w:rsidP="00C632ED">
            <w:pPr>
              <w:ind w:firstLineChars="0" w:firstLine="0"/>
            </w:pPr>
            <w:r>
              <w:t>zookeeper.connect=</w:t>
            </w:r>
            <w:r w:rsidRPr="00A310C0">
              <w:rPr>
                <w:color w:val="FF0000"/>
              </w:rPr>
              <w:t>172.20.3.42:2181,172.20.3.43:2181,172.20.3.44:2181,172.20.3.45:2181</w:t>
            </w:r>
          </w:p>
          <w:p w:rsidR="007024F2" w:rsidRDefault="007024F2" w:rsidP="00C632ED">
            <w:pPr>
              <w:ind w:firstLineChars="0" w:firstLine="0"/>
            </w:pPr>
            <w:r>
              <w:t xml:space="preserve"># Timeout in </w:t>
            </w:r>
            <w:proofErr w:type="spellStart"/>
            <w:r>
              <w:t>ms</w:t>
            </w:r>
            <w:proofErr w:type="spellEnd"/>
            <w:r>
              <w:t xml:space="preserve"> for connecting to zookeeper</w:t>
            </w:r>
          </w:p>
          <w:p w:rsidR="007024F2" w:rsidRDefault="007024F2" w:rsidP="00CF3E1D">
            <w:pPr>
              <w:ind w:firstLineChars="0" w:firstLine="0"/>
            </w:pPr>
            <w:r>
              <w:t>zookeeper.connection.timeout.ms=</w:t>
            </w:r>
            <w:r w:rsidR="00DE0717">
              <w:rPr>
                <w:rFonts w:hint="eastAsia"/>
              </w:rPr>
              <w:t>6</w:t>
            </w:r>
            <w:r>
              <w:t>0000</w:t>
            </w:r>
          </w:p>
        </w:tc>
      </w:tr>
    </w:tbl>
    <w:p w:rsidR="008A741D" w:rsidRDefault="008A741D" w:rsidP="00D73BFB">
      <w:pPr>
        <w:pStyle w:val="3"/>
      </w:pPr>
      <w:bookmarkStart w:id="3" w:name="_GoBack"/>
      <w:bookmarkEnd w:id="3"/>
      <w:r>
        <w:rPr>
          <w:rFonts w:hint="eastAsia"/>
        </w:rPr>
        <w:t>安装</w:t>
      </w:r>
      <w:proofErr w:type="spellStart"/>
      <w:r w:rsidR="00F84E36">
        <w:rPr>
          <w:rFonts w:hint="eastAsia"/>
        </w:rPr>
        <w:t>kafka</w:t>
      </w:r>
      <w:proofErr w:type="spellEnd"/>
      <w:r w:rsidR="00F84E36">
        <w:rPr>
          <w:rFonts w:hint="eastAsia"/>
        </w:rPr>
        <w:t>管理程序</w:t>
      </w:r>
    </w:p>
    <w:p w:rsidR="00F84E36" w:rsidRDefault="00010A8A" w:rsidP="00F84E36">
      <w:pPr>
        <w:ind w:left="420" w:hanging="420"/>
      </w:pPr>
      <w:r>
        <w:rPr>
          <w:rFonts w:hint="eastAsia"/>
        </w:rPr>
        <w:t>解压</w:t>
      </w:r>
      <w:hyperlink r:id="rId8" w:history="1">
        <w:r w:rsidRPr="00BC480A">
          <w:rPr>
            <w:rStyle w:val="a4"/>
          </w:rPr>
          <w:t>http://amoadev.aspirecn.com:8803/common/tools/kafka-web-console-2.1.0-SNAPSHOT.zip</w:t>
        </w:r>
      </w:hyperlink>
    </w:p>
    <w:p w:rsidR="00445250" w:rsidRDefault="00431FCB" w:rsidP="00431FCB">
      <w:pPr>
        <w:pStyle w:val="2"/>
      </w:pPr>
      <w:r>
        <w:rPr>
          <w:rFonts w:hint="eastAsia"/>
        </w:rPr>
        <w:t>启动</w:t>
      </w:r>
    </w:p>
    <w:p w:rsidR="00CF611E" w:rsidRDefault="00CF611E" w:rsidP="00CF611E">
      <w:pPr>
        <w:pStyle w:val="3"/>
        <w:rPr>
          <w:rStyle w:val="3Char"/>
        </w:rPr>
      </w:pPr>
      <w:r>
        <w:rPr>
          <w:rStyle w:val="3Char"/>
          <w:rFonts w:hint="eastAsia"/>
        </w:rPr>
        <w:t>启动</w:t>
      </w:r>
      <w:r>
        <w:rPr>
          <w:rStyle w:val="3Char"/>
          <w:rFonts w:hint="eastAsia"/>
        </w:rPr>
        <w:t>zookeeper</w:t>
      </w:r>
    </w:p>
    <w:p w:rsidR="00282408" w:rsidRDefault="00282408" w:rsidP="00282408">
      <w:pPr>
        <w:ind w:left="420" w:hanging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/opt/app/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-[version] </w:t>
      </w:r>
    </w:p>
    <w:p w:rsidR="00282408" w:rsidRDefault="00DC0AB8" w:rsidP="00282408">
      <w:pPr>
        <w:ind w:left="420" w:hanging="420"/>
      </w:pPr>
      <w:r>
        <w:rPr>
          <w:rFonts w:hint="eastAsia"/>
        </w:rPr>
        <w:t>分别在集群主机上运行</w:t>
      </w:r>
      <w:r w:rsidR="00282408">
        <w:rPr>
          <w:rFonts w:hint="eastAsia"/>
        </w:rPr>
        <w:t>：</w:t>
      </w:r>
    </w:p>
    <w:p w:rsidR="00282408" w:rsidRDefault="00282408" w:rsidP="00672441">
      <w:pPr>
        <w:ind w:leftChars="100" w:left="210" w:firstLineChars="0" w:firstLine="0"/>
      </w:pPr>
      <w:r>
        <w:rPr>
          <w:rFonts w:hint="eastAsia"/>
        </w:rPr>
        <w:t>./bin/</w:t>
      </w:r>
      <w:r w:rsidRPr="00BD3666">
        <w:t>zookeeper-server-start.sh</w:t>
      </w:r>
      <w:r>
        <w:rPr>
          <w:rFonts w:hint="eastAsia"/>
        </w:rPr>
        <w:t xml:space="preserve"> -daemon 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 w:rsidRPr="00BD3666">
        <w:t>zookeeper.properties</w:t>
      </w:r>
      <w:proofErr w:type="spellEnd"/>
      <w:r>
        <w:rPr>
          <w:rFonts w:hint="eastAsia"/>
        </w:rPr>
        <w:t xml:space="preserve"> </w:t>
      </w:r>
    </w:p>
    <w:p w:rsidR="00CF611E" w:rsidRPr="00CF611E" w:rsidRDefault="00CF611E" w:rsidP="00CF611E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</w:p>
    <w:p w:rsidR="00282408" w:rsidRDefault="00282408" w:rsidP="00282408">
      <w:pPr>
        <w:ind w:left="420" w:hanging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/opt/app/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-[version] </w:t>
      </w:r>
    </w:p>
    <w:p w:rsidR="00282408" w:rsidRDefault="001237FA" w:rsidP="00282408">
      <w:pPr>
        <w:ind w:left="420" w:hanging="420"/>
      </w:pPr>
      <w:r>
        <w:rPr>
          <w:rFonts w:hint="eastAsia"/>
        </w:rPr>
        <w:t>分别在集群主机上</w:t>
      </w:r>
      <w:r w:rsidR="00282408">
        <w:rPr>
          <w:rFonts w:hint="eastAsia"/>
        </w:rPr>
        <w:t>运行：</w:t>
      </w:r>
    </w:p>
    <w:p w:rsidR="00282408" w:rsidRDefault="00282408" w:rsidP="00672441">
      <w:pPr>
        <w:ind w:leftChars="100" w:left="210" w:firstLineChars="0" w:firstLine="0"/>
      </w:pPr>
      <w:r>
        <w:rPr>
          <w:rFonts w:hint="eastAsia"/>
        </w:rPr>
        <w:t>./bin/</w:t>
      </w:r>
      <w:r w:rsidRPr="00BD3666">
        <w:t>kafka-server-start.sh</w:t>
      </w:r>
      <w:r>
        <w:rPr>
          <w:rFonts w:hint="eastAsia"/>
        </w:rPr>
        <w:t xml:space="preserve"> -daemon 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 w:rsidRPr="00BD3666">
        <w:t>server.properties</w:t>
      </w:r>
      <w:proofErr w:type="spellEnd"/>
    </w:p>
    <w:p w:rsidR="00431FCB" w:rsidRDefault="00010A8A" w:rsidP="00010A8A">
      <w:pPr>
        <w:pStyle w:val="3"/>
      </w:pPr>
      <w:r>
        <w:rPr>
          <w:rFonts w:hint="eastAsia"/>
        </w:rPr>
        <w:t>启动监控</w:t>
      </w:r>
    </w:p>
    <w:p w:rsidR="00010A8A" w:rsidRPr="00010A8A" w:rsidRDefault="00010A8A" w:rsidP="00010A8A">
      <w:pPr>
        <w:ind w:left="420" w:hanging="420"/>
      </w:pPr>
      <w:proofErr w:type="gramStart"/>
      <w:r>
        <w:t>./</w:t>
      </w:r>
      <w:proofErr w:type="spellStart"/>
      <w:proofErr w:type="gramEnd"/>
      <w:r>
        <w:t>kafka</w:t>
      </w:r>
      <w:proofErr w:type="spellEnd"/>
      <w:r>
        <w:t>-web-console -</w:t>
      </w:r>
      <w:proofErr w:type="spellStart"/>
      <w:r>
        <w:t>DapplyEvolutions.default</w:t>
      </w:r>
      <w:proofErr w:type="spellEnd"/>
      <w:r>
        <w:t>=true</w:t>
      </w:r>
    </w:p>
    <w:sectPr w:rsidR="00010A8A" w:rsidRPr="00010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47" w:rsidRDefault="00781D47" w:rsidP="008C45AA">
      <w:pPr>
        <w:ind w:left="420" w:hanging="420"/>
      </w:pPr>
      <w:r>
        <w:separator/>
      </w:r>
    </w:p>
  </w:endnote>
  <w:endnote w:type="continuationSeparator" w:id="0">
    <w:p w:rsidR="00781D47" w:rsidRDefault="00781D47" w:rsidP="008C45AA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AA" w:rsidRDefault="008C45AA" w:rsidP="008C45AA">
    <w:pPr>
      <w:pStyle w:val="a6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AA" w:rsidRDefault="008C45AA" w:rsidP="008C45AA">
    <w:pPr>
      <w:pStyle w:val="a6"/>
      <w:ind w:left="360" w:hanging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AA" w:rsidRDefault="008C45AA" w:rsidP="008C45AA">
    <w:pPr>
      <w:pStyle w:val="a6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47" w:rsidRDefault="00781D47" w:rsidP="008C45AA">
      <w:pPr>
        <w:ind w:left="420" w:hanging="420"/>
      </w:pPr>
      <w:r>
        <w:separator/>
      </w:r>
    </w:p>
  </w:footnote>
  <w:footnote w:type="continuationSeparator" w:id="0">
    <w:p w:rsidR="00781D47" w:rsidRDefault="00781D47" w:rsidP="008C45AA">
      <w:pPr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AA" w:rsidRDefault="008C45AA" w:rsidP="008C45AA">
    <w:pPr>
      <w:pStyle w:val="a5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AA" w:rsidRDefault="008C45AA" w:rsidP="008C45AA">
    <w:pPr>
      <w:pStyle w:val="a5"/>
      <w:ind w:left="360" w:hanging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5AA" w:rsidRDefault="008C45AA" w:rsidP="008C45AA">
    <w:pPr>
      <w:pStyle w:val="a5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0289"/>
    <w:multiLevelType w:val="hybridMultilevel"/>
    <w:tmpl w:val="260AC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4A6AE8"/>
    <w:multiLevelType w:val="multilevel"/>
    <w:tmpl w:val="E67CBBC8"/>
    <w:lvl w:ilvl="0">
      <w:start w:val="1"/>
      <w:numFmt w:val="chineseCountingThousand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F2"/>
    <w:rsid w:val="00010A8A"/>
    <w:rsid w:val="000B2DF5"/>
    <w:rsid w:val="000C7AB8"/>
    <w:rsid w:val="001237FA"/>
    <w:rsid w:val="001A68F7"/>
    <w:rsid w:val="001B1D69"/>
    <w:rsid w:val="002164E4"/>
    <w:rsid w:val="00217067"/>
    <w:rsid w:val="00246362"/>
    <w:rsid w:val="00282408"/>
    <w:rsid w:val="002E0570"/>
    <w:rsid w:val="0031144D"/>
    <w:rsid w:val="00362041"/>
    <w:rsid w:val="003C3521"/>
    <w:rsid w:val="003D3E79"/>
    <w:rsid w:val="0040298F"/>
    <w:rsid w:val="00431FCB"/>
    <w:rsid w:val="00445250"/>
    <w:rsid w:val="004B1B2F"/>
    <w:rsid w:val="004F4FDA"/>
    <w:rsid w:val="00511C28"/>
    <w:rsid w:val="00534DD8"/>
    <w:rsid w:val="005C3C35"/>
    <w:rsid w:val="0060295B"/>
    <w:rsid w:val="00672441"/>
    <w:rsid w:val="00687491"/>
    <w:rsid w:val="007024F2"/>
    <w:rsid w:val="007034E3"/>
    <w:rsid w:val="00741FDC"/>
    <w:rsid w:val="00755E59"/>
    <w:rsid w:val="00781D47"/>
    <w:rsid w:val="007956C3"/>
    <w:rsid w:val="007D0970"/>
    <w:rsid w:val="007E1D9F"/>
    <w:rsid w:val="00867E4D"/>
    <w:rsid w:val="008A741D"/>
    <w:rsid w:val="008C45AA"/>
    <w:rsid w:val="00931DD2"/>
    <w:rsid w:val="00933CA8"/>
    <w:rsid w:val="0098417C"/>
    <w:rsid w:val="009D4C04"/>
    <w:rsid w:val="00AC459F"/>
    <w:rsid w:val="00B04456"/>
    <w:rsid w:val="00B92C0D"/>
    <w:rsid w:val="00C729E6"/>
    <w:rsid w:val="00CF3E1D"/>
    <w:rsid w:val="00CF611E"/>
    <w:rsid w:val="00D067A9"/>
    <w:rsid w:val="00D65C9F"/>
    <w:rsid w:val="00D73BFB"/>
    <w:rsid w:val="00D97EF6"/>
    <w:rsid w:val="00DC0AB8"/>
    <w:rsid w:val="00DE0717"/>
    <w:rsid w:val="00DF207C"/>
    <w:rsid w:val="00F8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F2"/>
    <w:pPr>
      <w:widowControl w:val="0"/>
      <w:ind w:hangingChars="200" w:hanging="198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024F2"/>
    <w:pPr>
      <w:keepNext/>
      <w:keepLines/>
      <w:numPr>
        <w:numId w:val="1"/>
      </w:numPr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024F2"/>
    <w:pPr>
      <w:keepNext/>
      <w:keepLines/>
      <w:numPr>
        <w:ilvl w:val="1"/>
        <w:numId w:val="1"/>
      </w:numPr>
      <w:spacing w:before="100" w:beforeAutospacing="1" w:after="100" w:afterAutospacing="1"/>
      <w:ind w:firstLineChars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24F2"/>
    <w:pPr>
      <w:keepNext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7024F2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7024F2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7024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7024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024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aliases w:val="PIM 9"/>
    <w:basedOn w:val="a"/>
    <w:next w:val="a"/>
    <w:link w:val="9Char"/>
    <w:qFormat/>
    <w:rsid w:val="007024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024F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024F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7024F2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7024F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7024F2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"/>
    <w:basedOn w:val="a0"/>
    <w:link w:val="6"/>
    <w:rsid w:val="007024F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rsid w:val="007024F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024F2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PIM 9 Char"/>
    <w:basedOn w:val="a0"/>
    <w:link w:val="9"/>
    <w:rsid w:val="007024F2"/>
    <w:rPr>
      <w:rFonts w:ascii="Arial" w:eastAsia="黑体" w:hAnsi="Arial" w:cs="Times New Roman"/>
      <w:szCs w:val="21"/>
    </w:rPr>
  </w:style>
  <w:style w:type="character" w:styleId="a3">
    <w:name w:val="Strong"/>
    <w:basedOn w:val="a0"/>
    <w:uiPriority w:val="22"/>
    <w:qFormat/>
    <w:rsid w:val="001B1D69"/>
    <w:rPr>
      <w:b/>
      <w:bCs/>
    </w:rPr>
  </w:style>
  <w:style w:type="character" w:styleId="a4">
    <w:name w:val="Hyperlink"/>
    <w:basedOn w:val="a0"/>
    <w:uiPriority w:val="99"/>
    <w:unhideWhenUsed/>
    <w:rsid w:val="00010A8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5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5A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F2"/>
    <w:pPr>
      <w:widowControl w:val="0"/>
      <w:ind w:hangingChars="200" w:hanging="198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024F2"/>
    <w:pPr>
      <w:keepNext/>
      <w:keepLines/>
      <w:numPr>
        <w:numId w:val="1"/>
      </w:numPr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024F2"/>
    <w:pPr>
      <w:keepNext/>
      <w:keepLines/>
      <w:numPr>
        <w:ilvl w:val="1"/>
        <w:numId w:val="1"/>
      </w:numPr>
      <w:spacing w:before="100" w:beforeAutospacing="1" w:after="100" w:afterAutospacing="1"/>
      <w:ind w:firstLineChars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24F2"/>
    <w:pPr>
      <w:keepNext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7024F2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7024F2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7024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7024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024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aliases w:val="PIM 9"/>
    <w:basedOn w:val="a"/>
    <w:next w:val="a"/>
    <w:link w:val="9Char"/>
    <w:qFormat/>
    <w:rsid w:val="007024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024F2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024F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7024F2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7024F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7024F2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"/>
    <w:basedOn w:val="a0"/>
    <w:link w:val="6"/>
    <w:rsid w:val="007024F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rsid w:val="007024F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024F2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aliases w:val="PIM 9 Char"/>
    <w:basedOn w:val="a0"/>
    <w:link w:val="9"/>
    <w:rsid w:val="007024F2"/>
    <w:rPr>
      <w:rFonts w:ascii="Arial" w:eastAsia="黑体" w:hAnsi="Arial" w:cs="Times New Roman"/>
      <w:szCs w:val="21"/>
    </w:rPr>
  </w:style>
  <w:style w:type="character" w:styleId="a3">
    <w:name w:val="Strong"/>
    <w:basedOn w:val="a0"/>
    <w:uiPriority w:val="22"/>
    <w:qFormat/>
    <w:rsid w:val="001B1D69"/>
    <w:rPr>
      <w:b/>
      <w:bCs/>
    </w:rPr>
  </w:style>
  <w:style w:type="character" w:styleId="a4">
    <w:name w:val="Hyperlink"/>
    <w:basedOn w:val="a0"/>
    <w:uiPriority w:val="99"/>
    <w:unhideWhenUsed/>
    <w:rsid w:val="00010A8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5A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5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oadev.aspirecn.com:8803/common/tools/kafka-web-console-2.1.0-SNAPSHOT.zip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47</cp:revision>
  <dcterms:created xsi:type="dcterms:W3CDTF">2016-09-27T07:21:00Z</dcterms:created>
  <dcterms:modified xsi:type="dcterms:W3CDTF">2016-12-14T05:56:00Z</dcterms:modified>
</cp:coreProperties>
</file>