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E5FF" w14:textId="77777777" w:rsidR="00843782" w:rsidRPr="00F45234" w:rsidRDefault="00843782" w:rsidP="00044AD8">
      <w:pPr>
        <w:shd w:val="clear" w:color="auto" w:fill="FFFFFF"/>
        <w:outlineLvl w:val="0"/>
        <w:rPr>
          <w:rFonts w:ascii="Amazon Ember" w:hAnsi="Amazon Ember" w:cs="Amazon Ember"/>
          <w:b/>
          <w:bCs/>
          <w:color w:val="16191F"/>
          <w:kern w:val="36"/>
          <w:sz w:val="48"/>
          <w:szCs w:val="48"/>
        </w:rPr>
      </w:pP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AWS Resilience Hub</w:t>
      </w:r>
      <w:proofErr w:type="spellStart"/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를</w:t>
      </w:r>
      <w:proofErr w:type="spellEnd"/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사용하여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복원력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있는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아키텍처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F45234">
        <w:rPr>
          <w:rFonts w:ascii="Amazon Ember" w:hAnsi="Amazon Ember" w:cs="Amazon Ember"/>
          <w:b/>
          <w:bCs/>
          <w:color w:val="16191F"/>
          <w:kern w:val="36"/>
          <w:sz w:val="48"/>
          <w:szCs w:val="48"/>
          <w:lang w:eastAsia="ko"/>
        </w:rPr>
        <w:t>모니터링</w:t>
      </w:r>
    </w:p>
    <w:p w14:paraId="628497D3" w14:textId="77777777" w:rsidR="00846110" w:rsidRPr="00F45234" w:rsidRDefault="00846110" w:rsidP="00846110">
      <w:pPr>
        <w:shd w:val="clear" w:color="auto" w:fill="FFFFFF"/>
        <w:rPr>
          <w:rStyle w:val="Hyperlink"/>
          <w:rFonts w:ascii="Amazon Ember" w:hAnsi="Amazon Ember" w:cs="Amazon Ember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begin"/>
      </w:r>
      <w:r w:rsidRPr="00F45234">
        <w:rPr>
          <w:rFonts w:ascii="Amazon Ember" w:hAnsi="Amazon Ember" w:cs="Amazon Ember"/>
          <w:color w:val="16191F"/>
          <w:sz w:val="21"/>
          <w:szCs w:val="21"/>
        </w:rPr>
        <w:instrText xml:space="preserve"> HYPERLINK "https://catalog.workshops.aws/aws-resilience-hub-lab/en-US" \l "what-is-aws-resilience-hub" </w:instrText>
      </w:r>
      <w:r w:rsidRPr="00F45234">
        <w:rPr>
          <w:rFonts w:ascii="Amazon Ember" w:hAnsi="Amazon Ember" w:cs="Amazon Ember"/>
          <w:color w:val="16191F"/>
          <w:sz w:val="21"/>
          <w:szCs w:val="21"/>
        </w:rPr>
      </w: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separate"/>
      </w:r>
    </w:p>
    <w:p w14:paraId="45699EC8" w14:textId="123E8223" w:rsidR="00843782" w:rsidRPr="00843782" w:rsidRDefault="00843782" w:rsidP="00843782">
      <w:pPr>
        <w:shd w:val="clear" w:color="auto" w:fill="FFFFFF"/>
        <w:outlineLvl w:val="1"/>
        <w:rPr>
          <w:rStyle w:val="Hyperlink"/>
          <w:rFonts w:ascii="Amazon Ember" w:hAnsi="Amazon Ember" w:cs="Amazon Ember"/>
          <w:b/>
          <w:bCs/>
          <w:sz w:val="36"/>
          <w:szCs w:val="36"/>
        </w:rPr>
      </w:pP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>AWS Resilience Hub</w:t>
      </w: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>란</w:t>
      </w: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 xml:space="preserve"> </w:t>
      </w: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>무엇</w:t>
      </w: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>입</w:t>
      </w: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>니까</w:t>
      </w:r>
      <w:r w:rsidRPr="00843782">
        <w:rPr>
          <w:rStyle w:val="Hyperlink"/>
          <w:rFonts w:ascii="Amazon Ember" w:hAnsi="Amazon Ember" w:cs="Amazon Ember"/>
          <w:b/>
          <w:bCs/>
          <w:sz w:val="36"/>
          <w:szCs w:val="36"/>
        </w:rPr>
        <w:t>?</w:t>
      </w:r>
    </w:p>
    <w:p w14:paraId="00023D05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16191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end"/>
      </w:r>
    </w:p>
    <w:p w14:paraId="04231559" w14:textId="3F3E2CD0" w:rsidR="00843782" w:rsidRPr="00F45234" w:rsidRDefault="00843782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AWS Resilience Hub</w:t>
      </w:r>
      <w:r w:rsidRPr="00F45234">
        <w:rPr>
          <w:rFonts w:ascii="Amazon Ember" w:hAnsi="Amazon Ember" w:cs="Amazon Ember"/>
          <w:color w:val="16191F"/>
          <w:lang w:eastAsia="ko"/>
        </w:rPr>
        <w:t>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AWS </w:t>
      </w:r>
      <w:r w:rsidRPr="00F45234">
        <w:rPr>
          <w:rFonts w:ascii="Amazon Ember" w:hAnsi="Amazon Ember" w:cs="Amazon Ember"/>
          <w:color w:val="16191F"/>
          <w:lang w:eastAsia="ko"/>
        </w:rPr>
        <w:t>애플리케이션의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복원력을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정의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, </w:t>
      </w:r>
      <w:r w:rsidRPr="00F45234">
        <w:rPr>
          <w:rFonts w:ascii="Amazon Ember" w:hAnsi="Amazon Ember" w:cs="Amazon Ember"/>
          <w:color w:val="16191F"/>
          <w:lang w:eastAsia="ko"/>
        </w:rPr>
        <w:t>검증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및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추적할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있는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통합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위치를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제공합니다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. </w:t>
      </w:r>
      <w:r w:rsidRPr="00F45234">
        <w:rPr>
          <w:rFonts w:ascii="Amazon Ember" w:hAnsi="Amazon Ember" w:cs="Amazon Ember"/>
          <w:color w:val="16191F"/>
          <w:lang w:eastAsia="ko"/>
        </w:rPr>
        <w:t>애플리케이션을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중단으로부터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보호하고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, </w:t>
      </w:r>
      <w:r w:rsidRPr="00F45234">
        <w:rPr>
          <w:rFonts w:ascii="Amazon Ember" w:hAnsi="Amazon Ember" w:cs="Amazon Ember"/>
          <w:color w:val="16191F"/>
          <w:lang w:eastAsia="ko"/>
        </w:rPr>
        <w:t>비즈니스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연속성을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최적화하며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, </w:t>
      </w:r>
      <w:r w:rsidRPr="00F45234">
        <w:rPr>
          <w:rFonts w:ascii="Amazon Ember" w:hAnsi="Amazon Ember" w:cs="Amazon Ember"/>
          <w:color w:val="16191F"/>
          <w:lang w:eastAsia="ko"/>
        </w:rPr>
        <w:t>규정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준수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및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규정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요구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사항을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충족하는데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도움이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됩니다</w:t>
      </w:r>
      <w:r w:rsidRPr="00F45234">
        <w:rPr>
          <w:rFonts w:ascii="Amazon Ember" w:hAnsi="Amazon Ember" w:cs="Amazon Ember"/>
          <w:color w:val="16191F"/>
          <w:lang w:eastAsia="ko"/>
        </w:rPr>
        <w:t>. Resilience Hub</w:t>
      </w:r>
      <w:proofErr w:type="spellStart"/>
      <w:r w:rsidRPr="00F45234">
        <w:rPr>
          <w:rFonts w:ascii="Amazon Ember" w:hAnsi="Amazon Ember" w:cs="Amazon Ember"/>
          <w:color w:val="16191F"/>
          <w:lang w:eastAsia="ko"/>
        </w:rPr>
        <w:t>를</w:t>
      </w:r>
      <w:proofErr w:type="spellEnd"/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사용하여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다음을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수행할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있습니다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7423CB1C" w14:textId="0B53560B" w:rsidR="006D1538" w:rsidRPr="00F45234" w:rsidRDefault="006D1538" w:rsidP="006D1538">
      <w:pPr>
        <w:numPr>
          <w:ilvl w:val="0"/>
          <w:numId w:val="5"/>
        </w:numPr>
        <w:shd w:val="clear" w:color="auto" w:fill="FFFFFF"/>
        <w:spacing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인프라를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분석하고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응용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프로그램의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복원력을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개선하기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위한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권장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사항을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가져옵니다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. </w:t>
      </w:r>
      <w:r w:rsidRPr="00F45234">
        <w:rPr>
          <w:rFonts w:ascii="Amazon Ember" w:hAnsi="Amazon Ember" w:cs="Amazon Ember"/>
          <w:color w:val="16191F"/>
        </w:rPr>
        <w:t>이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권장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사항은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애플리케이션의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복원력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향상을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위한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아키텍처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지침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외에도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통합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및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전달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(CI/CD) </w:t>
      </w:r>
      <w:r w:rsidRPr="00F45234">
        <w:rPr>
          <w:rFonts w:ascii="Amazon Ember" w:hAnsi="Amazon Ember" w:cs="Amazon Ember"/>
          <w:color w:val="16191F"/>
          <w:lang w:eastAsia="ko"/>
        </w:rPr>
        <w:t>파이프라인에서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애플리케이션과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함께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배포하고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실행할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있는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테스트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, </w:t>
      </w:r>
      <w:r w:rsidRPr="00F45234">
        <w:rPr>
          <w:rFonts w:ascii="Amazon Ember" w:hAnsi="Amazon Ember" w:cs="Amazon Ember"/>
          <w:color w:val="16191F"/>
          <w:lang w:eastAsia="ko"/>
        </w:rPr>
        <w:t>경보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및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표준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운영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절차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(SOP; </w:t>
      </w:r>
      <w:r w:rsidRPr="00F45234">
        <w:rPr>
          <w:rFonts w:ascii="Amazon Ember" w:hAnsi="Amazon Ember" w:cs="Amazon Ember"/>
          <w:color w:val="16191F"/>
          <w:lang w:val="en-US" w:eastAsia="ko"/>
        </w:rPr>
        <w:t>Standard Operation Procedures</w:t>
      </w:r>
      <w:r w:rsidRPr="00F45234">
        <w:rPr>
          <w:rFonts w:ascii="Amazon Ember" w:hAnsi="Amazon Ember" w:cs="Amazon Ember"/>
          <w:color w:val="16191F"/>
          <w:lang w:eastAsia="ko"/>
        </w:rPr>
        <w:t>)</w:t>
      </w:r>
      <w:proofErr w:type="spellStart"/>
      <w:r w:rsidRPr="00F45234">
        <w:rPr>
          <w:rFonts w:ascii="Amazon Ember" w:hAnsi="Amazon Ember" w:cs="Amazon Ember"/>
          <w:color w:val="16191F"/>
          <w:lang w:eastAsia="ko"/>
        </w:rPr>
        <w:t>를</w:t>
      </w:r>
      <w:proofErr w:type="spellEnd"/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구현하기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위한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코드를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제공합니다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1C33D4FB" w14:textId="77777777" w:rsidR="006D1538" w:rsidRPr="00F45234" w:rsidRDefault="006D1538" w:rsidP="006D1538">
      <w:pPr>
        <w:numPr>
          <w:ilvl w:val="0"/>
          <w:numId w:val="5"/>
        </w:numPr>
        <w:shd w:val="clear" w:color="auto" w:fill="FFFFFF"/>
        <w:spacing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서로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다른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조건에서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RTO(</w:t>
      </w:r>
      <w:r w:rsidRPr="00F45234">
        <w:rPr>
          <w:rFonts w:ascii="Amazon Ember" w:hAnsi="Amazon Ember" w:cs="Amazon Ember"/>
          <w:color w:val="16191F"/>
          <w:lang w:eastAsia="ko"/>
        </w:rPr>
        <w:t>복구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시간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) </w:t>
      </w:r>
      <w:r w:rsidRPr="00F45234">
        <w:rPr>
          <w:rFonts w:ascii="Amazon Ember" w:hAnsi="Amazon Ember" w:cs="Amazon Ember"/>
          <w:color w:val="16191F"/>
          <w:lang w:eastAsia="ko"/>
        </w:rPr>
        <w:t>및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RPO(</w:t>
      </w:r>
      <w:r w:rsidRPr="00F45234">
        <w:rPr>
          <w:rFonts w:ascii="Amazon Ember" w:hAnsi="Amazon Ember" w:cs="Amazon Ember"/>
          <w:color w:val="16191F"/>
          <w:lang w:eastAsia="ko"/>
        </w:rPr>
        <w:t>복구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지점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) </w:t>
      </w:r>
      <w:r w:rsidRPr="00F45234">
        <w:rPr>
          <w:rFonts w:ascii="Amazon Ember" w:hAnsi="Amazon Ember" w:cs="Amazon Ember"/>
          <w:color w:val="16191F"/>
          <w:lang w:eastAsia="ko"/>
        </w:rPr>
        <w:t>대상의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유효성을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검사합니다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0B7E5291" w14:textId="77777777" w:rsidR="006D1538" w:rsidRPr="00F45234" w:rsidRDefault="006D1538" w:rsidP="006D1538">
      <w:pPr>
        <w:numPr>
          <w:ilvl w:val="0"/>
          <w:numId w:val="5"/>
        </w:numPr>
        <w:shd w:val="clear" w:color="auto" w:fill="FFFFFF"/>
        <w:spacing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비즈니스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연속성을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최적화하는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동시에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복구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비용을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절감합니다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06639EB2" w14:textId="08322CB1" w:rsidR="00846110" w:rsidRPr="00F45234" w:rsidRDefault="006D1538" w:rsidP="006D1538">
      <w:pPr>
        <w:numPr>
          <w:ilvl w:val="0"/>
          <w:numId w:val="5"/>
        </w:numPr>
        <w:shd w:val="clear" w:color="auto" w:fill="FFFFFF"/>
        <w:spacing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프로덕션에서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문제가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발생하기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전에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문제를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식별하고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해결합니다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36CBB8BB" w14:textId="33733CC7" w:rsidR="00846110" w:rsidRPr="00F45234" w:rsidRDefault="00CC7418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애플리케이션을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프로덕션에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배포한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CI/CD </w:t>
      </w:r>
      <w:r w:rsidRPr="00F45234">
        <w:rPr>
          <w:rFonts w:ascii="Amazon Ember" w:hAnsi="Amazon Ember" w:cs="Amazon Ember"/>
          <w:color w:val="16191F"/>
          <w:lang w:eastAsia="ko"/>
        </w:rPr>
        <w:t>파이프라인에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Resilience Hub</w:t>
      </w:r>
      <w:proofErr w:type="spellStart"/>
      <w:r w:rsidRPr="00F45234">
        <w:rPr>
          <w:rFonts w:ascii="Amazon Ember" w:hAnsi="Amazon Ember" w:cs="Amazon Ember"/>
          <w:color w:val="16191F"/>
          <w:lang w:eastAsia="ko"/>
        </w:rPr>
        <w:t>를</w:t>
      </w:r>
      <w:proofErr w:type="spellEnd"/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추가하여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프로덕션으로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릴리스되기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전에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모든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빌드의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유효성을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검사할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있습니다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407A9BE6" w14:textId="6275FD8E" w:rsidR="00846110" w:rsidRPr="00F45234" w:rsidRDefault="00F45234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</w:rPr>
        <w:t>자세한</w:t>
      </w:r>
      <w:r w:rsidRPr="00F45234">
        <w:rPr>
          <w:rFonts w:ascii="Amazon Ember" w:hAnsi="Amazon Ember" w:cs="Amazon Ember"/>
        </w:rPr>
        <w:t xml:space="preserve"> </w:t>
      </w:r>
      <w:r w:rsidRPr="00F45234">
        <w:rPr>
          <w:rFonts w:ascii="Amazon Ember" w:hAnsi="Amazon Ember" w:cs="Amazon Ember"/>
        </w:rPr>
        <w:t>사항은</w:t>
      </w:r>
      <w:r w:rsidRPr="00F45234">
        <w:rPr>
          <w:rFonts w:ascii="Amazon Ember" w:hAnsi="Amazon Ember" w:cs="Amazon Ember"/>
        </w:rPr>
        <w:t xml:space="preserve"> </w:t>
      </w:r>
      <w:hyperlink r:id="rId5" w:tgtFrame="_blank" w:history="1"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사용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설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명서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</w:hyperlink>
      <w:r w:rsidRPr="00F45234">
        <w:rPr>
          <w:rFonts w:ascii="Amazon Ember" w:hAnsi="Amazon Ember" w:cs="Amazon Ember"/>
          <w:lang w:eastAsia="ko"/>
        </w:rPr>
        <w:t xml:space="preserve"> </w:t>
      </w:r>
      <w:r w:rsidRPr="00F45234">
        <w:rPr>
          <w:rFonts w:ascii="Amazon Ember" w:hAnsi="Amazon Ember" w:cs="Amazon Ember"/>
          <w:lang w:eastAsia="ko"/>
        </w:rPr>
        <w:t>참조하세요</w:t>
      </w:r>
      <w:r w:rsidRPr="00F45234">
        <w:rPr>
          <w:rFonts w:ascii="Amazon Ember" w:hAnsi="Amazon Ember" w:cs="Amazon Ember"/>
          <w:lang w:eastAsia="ko"/>
        </w:rPr>
        <w:t>.</w:t>
      </w:r>
    </w:p>
    <w:p w14:paraId="3ABBA8B6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0000F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begin"/>
      </w:r>
      <w:r w:rsidRPr="00F45234">
        <w:rPr>
          <w:rFonts w:ascii="Amazon Ember" w:hAnsi="Amazon Ember" w:cs="Amazon Ember"/>
          <w:color w:val="16191F"/>
          <w:sz w:val="21"/>
          <w:szCs w:val="21"/>
        </w:rPr>
        <w:instrText xml:space="preserve"> HYPERLINK "https://catalog.workshops.aws/aws-resilience-hub-lab/en-US" \l "aws-resilience-hub-workshop" </w:instrText>
      </w:r>
      <w:r w:rsidRPr="00F45234">
        <w:rPr>
          <w:rFonts w:ascii="Amazon Ember" w:hAnsi="Amazon Ember" w:cs="Amazon Ember"/>
          <w:color w:val="16191F"/>
          <w:sz w:val="21"/>
          <w:szCs w:val="21"/>
        </w:rPr>
      </w: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separate"/>
      </w:r>
    </w:p>
    <w:p w14:paraId="4C442602" w14:textId="3C686F02" w:rsidR="00846110" w:rsidRPr="00F45234" w:rsidRDefault="00846110" w:rsidP="00846110">
      <w:pPr>
        <w:shd w:val="clear" w:color="auto" w:fill="FFFFFF"/>
        <w:outlineLvl w:val="1"/>
        <w:rPr>
          <w:rFonts w:ascii="Amazon Ember" w:hAnsi="Amazon Ember" w:cs="Amazon Ember"/>
          <w:b/>
          <w:bCs/>
          <w:sz w:val="36"/>
          <w:szCs w:val="36"/>
          <w:lang w:val="en-US"/>
        </w:rPr>
      </w:pP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 xml:space="preserve">AWS Resilience Hub </w:t>
      </w:r>
      <w:r w:rsidR="00F45234" w:rsidRPr="00F45234">
        <w:rPr>
          <w:rFonts w:ascii="Amazon Ember" w:hAnsi="Amazon Ember" w:cs="Amazon Ember"/>
          <w:b/>
          <w:bCs/>
          <w:color w:val="0000FF"/>
          <w:sz w:val="36"/>
          <w:szCs w:val="36"/>
          <w:lang w:val="en-US"/>
        </w:rPr>
        <w:t>워크샵</w:t>
      </w:r>
    </w:p>
    <w:p w14:paraId="6D72F709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16191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end"/>
      </w:r>
    </w:p>
    <w:p w14:paraId="6E7C0C14" w14:textId="7AC2A059" w:rsidR="00846110" w:rsidRPr="00F45234" w:rsidRDefault="00F45234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  <w:lang w:eastAsia="ko"/>
        </w:rPr>
        <w:t>이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워크숍의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목표는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AWS Resilience Hub</w:t>
      </w:r>
      <w:r w:rsidRPr="00F45234">
        <w:rPr>
          <w:rFonts w:ascii="Amazon Ember" w:hAnsi="Amazon Ember" w:cs="Amazon Ember"/>
          <w:color w:val="16191F"/>
          <w:lang w:eastAsia="ko"/>
        </w:rPr>
        <w:t>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다양한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기능을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살펴보는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것입니다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. </w:t>
      </w:r>
      <w:r w:rsidRPr="00F45234">
        <w:rPr>
          <w:rFonts w:ascii="Amazon Ember" w:hAnsi="Amazon Ember" w:cs="Amazon Ember"/>
          <w:color w:val="16191F"/>
          <w:lang w:eastAsia="ko"/>
        </w:rPr>
        <w:t>워크숍이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끝나면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다양한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서비스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구성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요소와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서비스를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사용하여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워크로드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복원력을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평가하는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방법을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이해할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수</w:t>
      </w:r>
      <w:r w:rsidRPr="00F45234">
        <w:rPr>
          <w:rFonts w:ascii="Amazon Ember" w:hAnsi="Amazon Ember" w:cs="Amazon Ember"/>
          <w:color w:val="16191F"/>
          <w:lang w:eastAsia="ko"/>
        </w:rPr>
        <w:t xml:space="preserve"> </w:t>
      </w:r>
      <w:r w:rsidRPr="00F45234">
        <w:rPr>
          <w:rFonts w:ascii="Amazon Ember" w:hAnsi="Amazon Ember" w:cs="Amazon Ember"/>
          <w:color w:val="16191F"/>
          <w:lang w:eastAsia="ko"/>
        </w:rPr>
        <w:t>있습니다</w:t>
      </w:r>
      <w:r w:rsidRPr="00F45234">
        <w:rPr>
          <w:rFonts w:ascii="Amazon Ember" w:hAnsi="Amazon Ember" w:cs="Amazon Ember"/>
          <w:color w:val="16191F"/>
          <w:lang w:eastAsia="ko"/>
        </w:rPr>
        <w:t>.</w:t>
      </w:r>
    </w:p>
    <w:p w14:paraId="27E84631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0000F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lastRenderedPageBreak/>
        <w:fldChar w:fldCharType="begin"/>
      </w:r>
      <w:r w:rsidRPr="00F45234">
        <w:rPr>
          <w:rFonts w:ascii="Amazon Ember" w:hAnsi="Amazon Ember" w:cs="Amazon Ember"/>
          <w:color w:val="16191F"/>
          <w:sz w:val="21"/>
          <w:szCs w:val="21"/>
        </w:rPr>
        <w:instrText xml:space="preserve"> HYPERLINK "https://catalog.workshops.aws/aws-resilience-hub-lab/en-US" \l "audience" </w:instrText>
      </w:r>
      <w:r w:rsidRPr="00F45234">
        <w:rPr>
          <w:rFonts w:ascii="Amazon Ember" w:hAnsi="Amazon Ember" w:cs="Amazon Ember"/>
          <w:color w:val="16191F"/>
          <w:sz w:val="21"/>
          <w:szCs w:val="21"/>
        </w:rPr>
      </w: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separate"/>
      </w:r>
    </w:p>
    <w:p w14:paraId="14D98112" w14:textId="77777777" w:rsidR="00846110" w:rsidRPr="00F45234" w:rsidRDefault="00846110" w:rsidP="00846110">
      <w:pPr>
        <w:shd w:val="clear" w:color="auto" w:fill="FFFFFF"/>
        <w:outlineLvl w:val="1"/>
        <w:rPr>
          <w:rFonts w:ascii="Amazon Ember" w:hAnsi="Amazon Ember" w:cs="Amazon Ember"/>
          <w:b/>
          <w:bCs/>
          <w:sz w:val="36"/>
          <w:szCs w:val="36"/>
        </w:rPr>
      </w:pP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>Audience</w:t>
      </w:r>
    </w:p>
    <w:p w14:paraId="77395D03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16191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end"/>
      </w:r>
    </w:p>
    <w:p w14:paraId="434006B9" w14:textId="721ED04E" w:rsidR="00F45234" w:rsidRPr="00F45234" w:rsidRDefault="00F45234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</w:rPr>
        <w:t>이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워크숍은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소프트웨어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개발자</w:t>
      </w:r>
      <w:r w:rsidRPr="00F45234">
        <w:rPr>
          <w:rFonts w:ascii="Amazon Ember" w:hAnsi="Amazon Ember" w:cs="Amazon Ember"/>
          <w:color w:val="16191F"/>
        </w:rPr>
        <w:t xml:space="preserve">, </w:t>
      </w:r>
      <w:r w:rsidRPr="00F45234">
        <w:rPr>
          <w:rFonts w:ascii="Amazon Ember" w:hAnsi="Amazon Ember" w:cs="Amazon Ember"/>
          <w:color w:val="16191F"/>
        </w:rPr>
        <w:t>사이트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안정성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엔지니어</w:t>
      </w:r>
      <w:r w:rsidRPr="00F45234">
        <w:rPr>
          <w:rFonts w:ascii="Amazon Ember" w:hAnsi="Amazon Ember" w:cs="Amazon Ember"/>
          <w:color w:val="16191F"/>
        </w:rPr>
        <w:t xml:space="preserve"> (</w:t>
      </w:r>
      <w:r w:rsidRPr="00F45234">
        <w:rPr>
          <w:rFonts w:ascii="Amazon Ember" w:hAnsi="Amazon Ember" w:cs="Amazon Ember"/>
          <w:color w:val="16191F"/>
          <w:lang w:val="en-US"/>
        </w:rPr>
        <w:t xml:space="preserve">SRE) </w:t>
      </w:r>
      <w:r w:rsidRPr="00F45234">
        <w:rPr>
          <w:rFonts w:ascii="Amazon Ember" w:hAnsi="Amazon Ember" w:cs="Amazon Ember"/>
          <w:color w:val="16191F"/>
        </w:rPr>
        <w:t>및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운영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팀을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대상으로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합니다</w:t>
      </w:r>
      <w:r w:rsidRPr="00F45234">
        <w:rPr>
          <w:rFonts w:ascii="Amazon Ember" w:hAnsi="Amazon Ember" w:cs="Amazon Ember"/>
          <w:color w:val="16191F"/>
        </w:rPr>
        <w:t xml:space="preserve">. </w:t>
      </w:r>
      <w:r w:rsidRPr="00F45234">
        <w:rPr>
          <w:rFonts w:ascii="Amazon Ember" w:hAnsi="Amazon Ember" w:cs="Amazon Ember"/>
          <w:color w:val="16191F"/>
        </w:rPr>
        <w:t>복원력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엔지니어링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또는</w:t>
      </w:r>
      <w:r w:rsidRPr="00F45234">
        <w:rPr>
          <w:rFonts w:ascii="Amazon Ember" w:hAnsi="Amazon Ember" w:cs="Amazon Ember"/>
          <w:color w:val="16191F"/>
        </w:rPr>
        <w:t xml:space="preserve"> AWS Resilience Hub</w:t>
      </w:r>
      <w:r w:rsidRPr="00F45234">
        <w:rPr>
          <w:rFonts w:ascii="Amazon Ember" w:hAnsi="Amazon Ember" w:cs="Amazon Ember"/>
          <w:color w:val="16191F"/>
        </w:rPr>
        <w:t>에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대한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사전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지식이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필요하지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않습니다</w:t>
      </w:r>
      <w:r w:rsidRPr="00F45234">
        <w:rPr>
          <w:rFonts w:ascii="Amazon Ember" w:hAnsi="Amazon Ember" w:cs="Amazon Ember"/>
          <w:color w:val="16191F"/>
        </w:rPr>
        <w:t>.</w:t>
      </w:r>
    </w:p>
    <w:p w14:paraId="45B1A726" w14:textId="1FDA0AD1" w:rsidR="00846110" w:rsidRPr="00F45234" w:rsidRDefault="00F45234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b/>
          <w:bCs/>
          <w:color w:val="16191F"/>
        </w:rPr>
        <w:t>경고</w:t>
      </w:r>
      <w:r w:rsidRPr="00F45234">
        <w:rPr>
          <w:rFonts w:ascii="Amazon Ember" w:hAnsi="Amazon Ember" w:cs="Amazon Ember"/>
          <w:color w:val="16191F"/>
        </w:rPr>
        <w:t xml:space="preserve">: </w:t>
      </w:r>
      <w:r w:rsidRPr="00F45234">
        <w:rPr>
          <w:rFonts w:ascii="Amazon Ember" w:hAnsi="Amazon Ember" w:cs="Amazon Ember"/>
          <w:color w:val="16191F"/>
        </w:rPr>
        <w:t>이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과정에서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생성된</w:t>
      </w:r>
      <w:r w:rsidRPr="00F45234">
        <w:rPr>
          <w:rFonts w:ascii="Amazon Ember" w:hAnsi="Amazon Ember" w:cs="Amazon Ember"/>
          <w:color w:val="16191F"/>
        </w:rPr>
        <w:t xml:space="preserve"> AWS </w:t>
      </w:r>
      <w:r w:rsidRPr="00F45234">
        <w:rPr>
          <w:rFonts w:ascii="Amazon Ember" w:hAnsi="Amazon Ember" w:cs="Amazon Ember"/>
          <w:color w:val="16191F"/>
        </w:rPr>
        <w:t>리소스에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대한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요금이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청구될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수</w:t>
      </w:r>
      <w:r w:rsidRPr="00F45234">
        <w:rPr>
          <w:rFonts w:ascii="Amazon Ember" w:hAnsi="Amazon Ember" w:cs="Amazon Ember"/>
          <w:color w:val="16191F"/>
        </w:rPr>
        <w:t xml:space="preserve"> </w:t>
      </w:r>
      <w:r w:rsidRPr="00F45234">
        <w:rPr>
          <w:rFonts w:ascii="Amazon Ember" w:hAnsi="Amazon Ember" w:cs="Amazon Ember"/>
          <w:color w:val="16191F"/>
        </w:rPr>
        <w:t>있습니다</w:t>
      </w:r>
      <w:r w:rsidRPr="00F45234">
        <w:rPr>
          <w:rFonts w:ascii="Amazon Ember" w:hAnsi="Amazon Ember" w:cs="Amazon Ember"/>
          <w:color w:val="16191F"/>
        </w:rPr>
        <w:t>.</w:t>
      </w:r>
    </w:p>
    <w:p w14:paraId="4B6640FC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0000F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begin"/>
      </w:r>
      <w:r w:rsidRPr="00F45234">
        <w:rPr>
          <w:rFonts w:ascii="Amazon Ember" w:hAnsi="Amazon Ember" w:cs="Amazon Ember"/>
          <w:color w:val="16191F"/>
          <w:sz w:val="21"/>
          <w:szCs w:val="21"/>
        </w:rPr>
        <w:instrText xml:space="preserve"> HYPERLINK "https://catalog.workshops.aws/aws-resilience-hub-lab/en-US" \l "workshop-duration" </w:instrText>
      </w:r>
      <w:r w:rsidRPr="00F45234">
        <w:rPr>
          <w:rFonts w:ascii="Amazon Ember" w:hAnsi="Amazon Ember" w:cs="Amazon Ember"/>
          <w:color w:val="16191F"/>
          <w:sz w:val="21"/>
          <w:szCs w:val="21"/>
        </w:rPr>
      </w: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separate"/>
      </w:r>
    </w:p>
    <w:p w14:paraId="2CD7D7C5" w14:textId="30AB8981" w:rsidR="00846110" w:rsidRPr="00F45234" w:rsidRDefault="00F45234" w:rsidP="00846110">
      <w:pPr>
        <w:shd w:val="clear" w:color="auto" w:fill="FFFFFF"/>
        <w:outlineLvl w:val="1"/>
        <w:rPr>
          <w:rFonts w:ascii="Amazon Ember" w:hAnsi="Amazon Ember" w:cs="Amazon Ember"/>
          <w:b/>
          <w:bCs/>
          <w:sz w:val="36"/>
          <w:szCs w:val="36"/>
        </w:rPr>
      </w:pP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>워크샵</w:t>
      </w: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 xml:space="preserve"> </w:t>
      </w: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>수행</w:t>
      </w: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 xml:space="preserve"> </w:t>
      </w: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>시가</w:t>
      </w:r>
    </w:p>
    <w:p w14:paraId="6F7D5A55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16191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end"/>
      </w:r>
    </w:p>
    <w:p w14:paraId="36FF70CE" w14:textId="60B53499" w:rsidR="00846110" w:rsidRPr="00F45234" w:rsidRDefault="00846110" w:rsidP="00846110">
      <w:p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r w:rsidRPr="00F45234">
        <w:rPr>
          <w:rFonts w:ascii="Amazon Ember" w:hAnsi="Amazon Ember" w:cs="Amazon Ember"/>
          <w:color w:val="16191F"/>
        </w:rPr>
        <w:t xml:space="preserve">2 </w:t>
      </w:r>
      <w:r w:rsidR="00F45234" w:rsidRPr="00F45234">
        <w:rPr>
          <w:rFonts w:ascii="Amazon Ember" w:hAnsi="Amazon Ember" w:cs="Amazon Ember"/>
          <w:color w:val="16191F"/>
        </w:rPr>
        <w:t>시간이나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사전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지식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정도에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따라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더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걸릴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수</w:t>
      </w:r>
      <w:r w:rsidR="00F45234" w:rsidRPr="00F45234">
        <w:rPr>
          <w:rFonts w:ascii="Amazon Ember" w:hAnsi="Amazon Ember" w:cs="Amazon Ember"/>
          <w:color w:val="16191F"/>
        </w:rPr>
        <w:t xml:space="preserve"> </w:t>
      </w:r>
      <w:r w:rsidR="00F45234" w:rsidRPr="00F45234">
        <w:rPr>
          <w:rFonts w:ascii="Amazon Ember" w:hAnsi="Amazon Ember" w:cs="Amazon Ember"/>
          <w:color w:val="16191F"/>
        </w:rPr>
        <w:t>있음</w:t>
      </w:r>
    </w:p>
    <w:p w14:paraId="0097677B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0000F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begin"/>
      </w:r>
      <w:r w:rsidRPr="00F45234">
        <w:rPr>
          <w:rFonts w:ascii="Amazon Ember" w:hAnsi="Amazon Ember" w:cs="Amazon Ember"/>
          <w:color w:val="16191F"/>
          <w:sz w:val="21"/>
          <w:szCs w:val="21"/>
        </w:rPr>
        <w:instrText xml:space="preserve"> HYPERLINK "https://catalog.workshops.aws/aws-resilience-hub-lab/en-US" \l "labs" </w:instrText>
      </w:r>
      <w:r w:rsidRPr="00F45234">
        <w:rPr>
          <w:rFonts w:ascii="Amazon Ember" w:hAnsi="Amazon Ember" w:cs="Amazon Ember"/>
          <w:color w:val="16191F"/>
          <w:sz w:val="21"/>
          <w:szCs w:val="21"/>
        </w:rPr>
      </w: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separate"/>
      </w:r>
    </w:p>
    <w:p w14:paraId="4B698897" w14:textId="77777777" w:rsidR="00846110" w:rsidRPr="00F45234" w:rsidRDefault="00846110" w:rsidP="00846110">
      <w:pPr>
        <w:shd w:val="clear" w:color="auto" w:fill="FFFFFF"/>
        <w:outlineLvl w:val="1"/>
        <w:rPr>
          <w:rFonts w:ascii="Amazon Ember" w:hAnsi="Amazon Ember" w:cs="Amazon Ember"/>
          <w:b/>
          <w:bCs/>
          <w:sz w:val="36"/>
          <w:szCs w:val="36"/>
        </w:rPr>
      </w:pPr>
      <w:r w:rsidRPr="00F45234">
        <w:rPr>
          <w:rFonts w:ascii="Amazon Ember" w:hAnsi="Amazon Ember" w:cs="Amazon Ember"/>
          <w:b/>
          <w:bCs/>
          <w:color w:val="0000FF"/>
          <w:sz w:val="36"/>
          <w:szCs w:val="36"/>
        </w:rPr>
        <w:t>Labs</w:t>
      </w:r>
    </w:p>
    <w:p w14:paraId="2AA9D775" w14:textId="77777777" w:rsidR="00846110" w:rsidRPr="00F45234" w:rsidRDefault="00846110" w:rsidP="00846110">
      <w:pPr>
        <w:shd w:val="clear" w:color="auto" w:fill="FFFFFF"/>
        <w:rPr>
          <w:rFonts w:ascii="Amazon Ember" w:hAnsi="Amazon Ember" w:cs="Amazon Ember"/>
          <w:color w:val="16191F"/>
          <w:sz w:val="21"/>
          <w:szCs w:val="21"/>
        </w:rPr>
      </w:pPr>
      <w:r w:rsidRPr="00F45234">
        <w:rPr>
          <w:rFonts w:ascii="Amazon Ember" w:hAnsi="Amazon Ember" w:cs="Amazon Ember"/>
          <w:color w:val="16191F"/>
          <w:sz w:val="21"/>
          <w:szCs w:val="21"/>
        </w:rPr>
        <w:fldChar w:fldCharType="end"/>
      </w:r>
    </w:p>
    <w:p w14:paraId="50BB7733" w14:textId="6A7092DB" w:rsidR="00846110" w:rsidRPr="00F45234" w:rsidRDefault="00F45234" w:rsidP="00846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mazon Ember" w:hAnsi="Amazon Ember" w:cs="Amazon Ember"/>
          <w:color w:val="16191F"/>
        </w:rPr>
      </w:pPr>
      <w:hyperlink r:id="rId6" w:history="1"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AWS Resilience Hub</w:t>
        </w:r>
        <w:proofErr w:type="spellStart"/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를</w:t>
        </w:r>
        <w:proofErr w:type="spellEnd"/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준비하고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애플리케이션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중단을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방지하는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권장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사항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확인</w:t>
        </w:r>
      </w:hyperlink>
    </w:p>
    <w:p w14:paraId="64BAB889" w14:textId="77FD59DD" w:rsidR="00945ED1" w:rsidRPr="00F45234" w:rsidRDefault="00F45234" w:rsidP="00F45234">
      <w:pPr>
        <w:numPr>
          <w:ilvl w:val="0"/>
          <w:numId w:val="3"/>
        </w:numPr>
        <w:shd w:val="clear" w:color="auto" w:fill="FFFFFF"/>
        <w:spacing w:before="100" w:beforeAutospacing="1" w:afterAutospacing="1" w:line="360" w:lineRule="atLeast"/>
        <w:rPr>
          <w:rFonts w:ascii="Amazon Ember" w:hAnsi="Amazon Ember" w:cs="Amazon Ember"/>
          <w:color w:val="16191F"/>
        </w:rPr>
      </w:pPr>
      <w:hyperlink r:id="rId7" w:history="1"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AWS Resilience Hub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및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AWS CodePipeline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을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사용하여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애플리케이션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복원력을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지속적으로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 xml:space="preserve"> </w:t>
        </w:r>
        <w:r w:rsidRPr="00F45234">
          <w:rPr>
            <w:rFonts w:ascii="Amazon Ember" w:hAnsi="Amazon Ember" w:cs="Amazon Ember"/>
            <w:color w:val="0000FF"/>
            <w:u w:val="single"/>
            <w:lang w:eastAsia="ko"/>
          </w:rPr>
          <w:t>평가</w:t>
        </w:r>
      </w:hyperlink>
    </w:p>
    <w:sectPr w:rsidR="00945ED1" w:rsidRPr="00F45234" w:rsidSect="00E96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C99"/>
    <w:multiLevelType w:val="multilevel"/>
    <w:tmpl w:val="92D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6591"/>
    <w:multiLevelType w:val="multilevel"/>
    <w:tmpl w:val="85D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B36630"/>
    <w:multiLevelType w:val="multilevel"/>
    <w:tmpl w:val="3D9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2256F"/>
    <w:multiLevelType w:val="multilevel"/>
    <w:tmpl w:val="9E70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E3EF3"/>
    <w:multiLevelType w:val="hybridMultilevel"/>
    <w:tmpl w:val="7FCE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09196">
    <w:abstractNumId w:val="3"/>
  </w:num>
  <w:num w:numId="2" w16cid:durableId="1819686737">
    <w:abstractNumId w:val="0"/>
  </w:num>
  <w:num w:numId="3" w16cid:durableId="1430394558">
    <w:abstractNumId w:val="2"/>
  </w:num>
  <w:num w:numId="4" w16cid:durableId="2072192010">
    <w:abstractNumId w:val="1"/>
  </w:num>
  <w:num w:numId="5" w16cid:durableId="11317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10"/>
    <w:rsid w:val="006D1538"/>
    <w:rsid w:val="00843782"/>
    <w:rsid w:val="00846110"/>
    <w:rsid w:val="00945ED1"/>
    <w:rsid w:val="00CC7418"/>
    <w:rsid w:val="00E96FB4"/>
    <w:rsid w:val="00F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9689"/>
  <w15:chartTrackingRefBased/>
  <w15:docId w15:val="{515885AB-6796-2D4D-9262-ED3A7F1F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1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1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1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wsuiitemd19fgpzdhp107">
    <w:name w:val="awsui_item_d19fg_pzdhp_107"/>
    <w:basedOn w:val="Normal"/>
    <w:rsid w:val="008461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wsuitext1kosqvrdg3161">
    <w:name w:val="awsui_text_1kosq_vrdg3_161"/>
    <w:basedOn w:val="DefaultParagraphFont"/>
    <w:rsid w:val="00846110"/>
  </w:style>
  <w:style w:type="character" w:customStyle="1" w:styleId="awsuiheading-text2qdw9syv7d264">
    <w:name w:val="awsui_heading-text_2qdw9_syv7d_264"/>
    <w:basedOn w:val="DefaultParagraphFont"/>
    <w:rsid w:val="00846110"/>
  </w:style>
  <w:style w:type="character" w:styleId="Hyperlink">
    <w:name w:val="Hyperlink"/>
    <w:basedOn w:val="DefaultParagraphFont"/>
    <w:uiPriority w:val="99"/>
    <w:unhideWhenUsed/>
    <w:rsid w:val="008461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61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wsuiicon-wrapper4c84zqo00k453">
    <w:name w:val="awsui_icon-wrapper_4c84z_qo00k_453"/>
    <w:basedOn w:val="DefaultParagraphFont"/>
    <w:rsid w:val="00846110"/>
  </w:style>
  <w:style w:type="character" w:styleId="Strong">
    <w:name w:val="Strong"/>
    <w:basedOn w:val="DefaultParagraphFont"/>
    <w:uiPriority w:val="22"/>
    <w:qFormat/>
    <w:rsid w:val="008461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437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6309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workshops.aws/aws-resilience-hub-lab/en-US/cicd-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workshops.aws/aws-resilience-hub-lab/en-US/prepare-and-protect" TargetMode="External"/><Relationship Id="rId5" Type="http://schemas.openxmlformats.org/officeDocument/2006/relationships/hyperlink" Target="https://docs.aws.amazon.com/resilience-hub/latest/userguide/what-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2023-05-06T06:27:00Z</dcterms:created>
  <dcterms:modified xsi:type="dcterms:W3CDTF">2023-05-06T06:44:00Z</dcterms:modified>
</cp:coreProperties>
</file>