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009 — LANGKAH 2: CPL FORMAL (14 CPL) &amp; MATRIKS TERINTEGRASI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14 CPL sesuai Panduan Kurikulum OBE APTIKOM (IS2020 + IT2017) &amp; SN-Dikti Permendikbudristek No. 53/2023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Dasar:</w:t>
      </w:r>
      <w:r>
        <w:rPr>
          <w:rFonts w:ascii="Calibri" w:hAnsi="Calibri"/>
          <w:color w:val="262626"/>
          <w:sz w:val="21"/>
        </w:rPr>
        <w:t xml:space="preserve"> 4 Profil Lulusan (Dok. 002) + 3 PEO (Dok. 002) + 3 Peminatan @ 18 SKS (Dok. 005 &amp; 006)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Target:</w:t>
      </w:r>
      <w:r>
        <w:rPr>
          <w:rFonts w:ascii="Calibri" w:hAnsi="Calibri"/>
          <w:color w:val="262626"/>
          <w:sz w:val="21"/>
        </w:rPr>
        <w:t xml:space="preserve"> 10–15 CPL (Standar Nasional &amp; APTIKOM) → Tepat </w:t>
      </w:r>
      <w:r>
        <w:rPr>
          <w:rFonts w:ascii="Calibri" w:hAnsi="Calibri"/>
          <w:b/>
          <w:color w:val="262626"/>
          <w:sz w:val="21"/>
        </w:rPr>
        <w:t>14 CPL</w:t>
      </w:r>
      <w:r>
        <w:rPr>
          <w:rFonts w:ascii="Calibri" w:hAnsi="Calibri"/>
          <w:color w:val="262626"/>
          <w:sz w:val="21"/>
        </w:rPr>
        <w:t xml:space="preserve"> (S1 + KU1–3 + P1–4 + KK1–6)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RINGKASAN 14 CPL FORMAL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CPL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 Terkait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Sikap Profesional, Spiritual, Etika Digital, dan Kolaboratif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Sikap (S)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A3 (</w:t>
            </w:r>
            <w:r>
              <w:rPr>
                <w:rFonts w:ascii="Calibri" w:hAnsi="Calibri"/>
                <w:i/>
                <w:color w:val="262626"/>
                <w:sz w:val="19"/>
              </w:rPr>
              <w:t>Valuing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Berpikir Logis, Kritis, Sistematis, dan Inovatif Komputasi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 (KU)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Saintifik/Teknis &amp; Networking Profesional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 (KU)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Pengambilan Keputusan Berbasis Data, Supervisi &amp; Lifelong Learning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 (KU)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Komputasi &amp; Matematika Terapan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C3 (</w:t>
            </w:r>
            <w:r>
              <w:rPr>
                <w:rFonts w:ascii="Calibri" w:hAnsi="Calibri"/>
                <w:i/>
                <w:color w:val="262626"/>
                <w:sz w:val="19"/>
              </w:rPr>
              <w:t>Apply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Sistem Informasi, Proses Bisnis &amp; SDLC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TI, Cloud, Keamanan Siber &amp; Tata Kelola (GRC)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Data Enterprise &amp; UI/UX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Sistem Informasi Cerdas Terintegrasi AI/ML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Data Skala Besar, BI &amp; MLOps Pipeline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Cloud Infrastructure, Sensor IoT &amp; Cyber Defense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 Cyber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TI, Audit Sistem Informasi &amp; Kepatuhan Regulasi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 Cyber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UI/UX &amp; Rekayasa Platform Digital Skalabel (SaaS/API)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 Eng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Technopreneurship, Lean MVP &amp; Manajemen Proyek Agile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 Eng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DOKUMEN DETAIL PER KATEGORI CPL (SERI 009)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CPL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 Detail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Cakupan &amp; Isi Analisis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Sikap (S)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009A_CPL_SIKAP_SISTEKIN.md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 — 5 Komponen, 6 Indikator Kinerja, Pemetaan ke 4 PL &amp; 3 Peminatan, Silsilah SN-Dikti S1–S10.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Umum (KU)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009B_CPL_KETERAMPILAN_UMUM_SISTEKIN.md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KU1–KU3 — Pemikiran Kritis, Komunikasi, Kemandirian, Indikator Kinerja, Silsilah SN-Dikti KU1–KU9.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Pengetahuan (P)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009C_CPL_PENGETAHUAN_SISTEKIN.md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P1–P4 — Sains/Matematika, SI, Infra/GRC, Platform/Data, Silsilah IS2020 (P01–P17) &amp; IT2017 (P1–P2).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Khusus (KK)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009D_CPL_KETERAMPILAN_KHUSUS_SISTEKIN.md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KK1–KK6 — AI, Data, Cloud/IoT, GRC, Platform UI/UX, Startup, Pemetaan 21 BoK IS2020 &amp; 15 BoK IT2017.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Ringkasan &amp; Master BoK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009E_RINGKASAN_CPL_LENGKAP_PEMETAAN_BoK.md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Kompilasi Master Matriks 14 CPL ↔ 21 BoK IS ↔ 15 BoK IT ↔ 4 PL ↔ 3 Peminatan ↔ VMTS 2045.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CPL → PEMINATAN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P1: Integrated Smart Systems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P2: Cloud &amp; Cybersecurity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P3: Digital Platform Engineering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Terkait (PL-1 s.d. PL-4)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(Fondasi Komputasi)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(AI Developer), PL-3 (Platform Eng), PL-4 (Technopreneur)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(Cloud &amp; Cyber Specialist), PL-4 (IT PM)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(Data/AI Eng), PL-3 (Platform Eng), PL-4 (Technopreneur)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(Intelligent IS Developer &amp; AI Engineer)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(Data Scientist &amp; MLOps Specialist)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(Cloud Systems Integrator &amp; IoT Architect)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(IT Auditor &amp; Cybersecurity GRC Specialist)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 (UI/UX Designer &amp; Full-Stack Platform Engineer)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 (Digital Technopreneur &amp; IT Product Innovator)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VERIFIKASI KEPATUHAN vs STANDAR KURIKULUM OBE APTIKOM &amp; SN-DIKTI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Evaluasi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Standar Panduan APTIKOM &amp; SN-Dikti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Capaian SISTEKIN 2026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Verifikasi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Jumlah Total CPL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Rentang 10 s.d. 15 CPL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Tepat </w:t>
            </w:r>
            <w:r>
              <w:rPr>
                <w:rFonts w:ascii="Calibri" w:hAnsi="Calibri"/>
                <w:b/>
                <w:color w:val="262626"/>
                <w:sz w:val="19"/>
              </w:rPr>
              <w:t>14 CPL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Sempurna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Sikap (S)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SN-Dikti (S1–S10)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CPL (</w:t>
            </w: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>) mencakup 10 butir SN-Dikti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Keterampilan Umum (KU)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SN-Dikti (KU1–KU9)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CPL (</w:t>
            </w:r>
            <w:r>
              <w:rPr>
                <w:rFonts w:ascii="Calibri" w:hAnsi="Calibri"/>
                <w:b/>
                <w:color w:val="262626"/>
                <w:sz w:val="19"/>
              </w:rPr>
              <w:t>KU1, KU2, KU3</w:t>
            </w:r>
            <w:r>
              <w:rPr>
                <w:rFonts w:ascii="Calibri" w:hAnsi="Calibri"/>
                <w:color w:val="262626"/>
                <w:sz w:val="19"/>
              </w:rPr>
              <w:t>) terintegrasi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Pengetahuan (P)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Domain IS2020 &amp; IT2017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CPL (</w:t>
            </w:r>
            <w:r>
              <w:rPr>
                <w:rFonts w:ascii="Calibri" w:hAnsi="Calibri"/>
                <w:b/>
                <w:color w:val="262626"/>
                <w:sz w:val="19"/>
              </w:rPr>
              <w:t>P1, P2, P3, P4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Keterampilan Khusus (KK)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CPL per Jalur Peminatan Spesialisasi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CPL (</w:t>
            </w:r>
            <w:r>
              <w:rPr>
                <w:rFonts w:ascii="Calibri" w:hAnsi="Calibri"/>
                <w:b/>
                <w:color w:val="262626"/>
                <w:sz w:val="19"/>
              </w:rPr>
              <w:t>KK1 s.d. KK6</w:t>
            </w:r>
            <w:r>
              <w:rPr>
                <w:rFonts w:ascii="Calibri" w:hAnsi="Calibri"/>
                <w:color w:val="262626"/>
                <w:sz w:val="19"/>
              </w:rPr>
              <w:t>) @ 2 per peminatan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Keterlacakan Bahan Kajian (BoK)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Wajib memetakan BoK asosiasi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BoK IS2020 + 15 BoK IT2017 terpetakan penuh, mencakup seluruh BK kompetensi utama wajib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Keterlacakan Profil Lulusan (PL)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3 CPL per PL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Tiap PL ditopang oleh 8 s.d. 10 CPL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Kesesuaian Taksonomi Bloom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C2 s.d. C6 / A3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CPL memiliki target Bloom yang jelas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HUBUNGAN STRUKTURAL: CPL vs CPMK vs SUB-CPMK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PL["PROFIL LULUSAN (PL-1 s.d. PL-4)&lt;br/&gt;&amp; PEO (PEO-1 s.d. PEO-3)"]</w:t>
              <w:br/>
              <w:t xml:space="preserve">    CPL["14 CAPAIAN PEMBELAJARAN LULUSAN (CPL)&lt;br/&gt;S1 | KU1-3 | P1-4 | KK1-6"]</w:t>
              <w:br/>
              <w:t xml:space="preserve">    BOK["BODY OF KNOWLEDGE (BoK)&lt;br/&gt;21 BoK IS2020 + 15 BoK IT2017"]</w:t>
              <w:br/>
              <w:t xml:space="preserve">    MK["STRUKTUR MATA KULIAH (55 MK / 146 SKS)&lt;br/&gt;Level Penguasaan: I - R - M"]</w:t>
              <w:br/>
              <w:t xml:space="preserve">    CPMK["CPMK (Capaian Pembelajaran MK)&lt;br/&gt;Format ABCD + KKO Bloom C2-C6"]</w:t>
              <w:br/>
              <w:t xml:space="preserve">    SUBCPMK["SUB-CPMK (Unit Kemampuan Mingguan)&lt;br/&gt;16 Pertemuan + 4x Titik Asesmen Baku"]</w:t>
              <w:br/>
              <w:br/>
              <w:t xml:space="preserve">    PL --&gt; CPL</w:t>
              <w:br/>
              <w:t xml:space="preserve">    CPL &lt;--&gt; BOK</w:t>
              <w:br/>
              <w:t xml:space="preserve">    CPL --&gt; MK</w:t>
              <w:br/>
              <w:t xml:space="preserve">    MK --&gt; CPMK</w:t>
              <w:br/>
              <w:t xml:space="preserve">    CPMK --&gt; SUBCPMK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CPL (Level Program Studi):</w:t>
      </w:r>
      <w:r>
        <w:rPr>
          <w:rFonts w:ascii="Calibri" w:hAnsi="Calibri"/>
          <w:color w:val="262626"/>
          <w:sz w:val="21"/>
        </w:rPr>
        <w:t xml:space="preserve"> 14 luaran kompetensi kumulatif sarjana SISTEKIN saat wisuda.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CPMK (Level Mata Kuliah):</w:t>
      </w:r>
      <w:r>
        <w:rPr>
          <w:rFonts w:ascii="Calibri" w:hAnsi="Calibri"/>
          <w:color w:val="262626"/>
          <w:sz w:val="21"/>
        </w:rPr>
        <w:t xml:space="preserve"> Diturunkan langsung dari CPL yang dibebankan pada MK tersebut (rata-rata 3–4 CPMK per MK).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Sub-CPMK (Level Pembelajaran Mingguan):</w:t>
      </w:r>
      <w:r>
        <w:rPr>
          <w:rFonts w:ascii="Calibri" w:hAnsi="Calibri"/>
          <w:color w:val="262626"/>
          <w:sz w:val="21"/>
        </w:rPr>
        <w:t xml:space="preserve"> Indikator tahapan kemampuan terukur per topik pertemuan (16 pertemuan per semester).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SILSILAH STANDAR RUJUKAN NASIONAL &amp; INTERNASIONAL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Standar Rujukan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Lembaga / Penerbit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Rujukan pada Kurikulum SISTEKIN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Permendikbudristek No. 53/2023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Kemendikbudristek RI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Penjaminan Mutu, Fleksibilitas MBKM, Beban Min. 144 SKS, Opsi TA Non-Skripsi.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IS2020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ACM / AIS / APTIKOM SI v2.0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Kurikulum Sistem Informasi: 17 CPL-P, 17 CPL-K, dan 19 Bahan Kajian master (11 kompetensi utama wajib diadopsi + 1 umum + 7 pendukung).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IT2017 / CC2020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ACM / IEEE / APTIKOM TI 2023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Kurikulum Teknologi Informasi: 27 Bahan Kajian master (14 penciri utama wajib diadopsi + 13 penciri pendukung), Infrastruktur, Cloud, Cybersecurity, IoT, dan Praktek Profesional Global.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KKNI Level 6 &amp; SKKNI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BNSP / Kemnaker RI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Deskriptor Kualifikasi Sarjana Terapan dan Sertifikasi Profesi Bidang Komputasi.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LAM INFOKOM &amp; IABEE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Lembaga Akreditasi Mandiri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Kriteria Akreditasi OBE, Keterlacakan Matriks, Ketercapaian CPL (</w:t>
            </w:r>
            <w:r>
              <w:rPr>
                <w:rFonts w:ascii="Calibri" w:hAnsi="Calibri"/>
                <w:i/>
                <w:color w:val="262626"/>
                <w:sz w:val="19"/>
              </w:rPr>
              <w:t>CQI/PPEPP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PANDUAN NAVIGASI DOKUMEN REVISI KURIKULUM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Dokumen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Dokumen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Isi Dokumen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001_ANALISIS_VMTS...md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VMTS &amp; Positioning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 Keilmuan 2045, Analisis SWOT &amp; Diferensiasi Prodi.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002_FORMULASI_3_PEO...md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Formulasi 3 PEO &amp; 4 PL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PEO &amp; 4 Profil Lulusan Role-Based + Indikator Kinerja.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003_STANDAR_14_CPL...md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14 CPL &amp; BoK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Detail 14 CPL, Genealogi Sumber, 21 BoK IS &amp; 15 BoK IT.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004_MATRIKS_KETERLACAKAN...md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Keterlacakan OBE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Makro VMTS ↔ PEO ↔ PL ↔ CPL ↔ MK (Level I-R-M).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005_STRUKTUR_KURIKULUM...md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Kurikulum 8 Semester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55 MK / 146 SKS Ditempuh (Portofolio 67 MK / 182 SKS).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006_DISTRIBUSI_PEMINATAN...md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Peminatan &amp; MBKM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Peminatan @ 18 SKS &amp; Panduan Ekuivalensi 20 SKS MBKM.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007_FORMULASI_CPMK...md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Silabus Portofolio 67 MK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Formulasi CPMK/Sub-CPMK 67 MK Lengkap dengan 4x Asesmen Baku.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008_SISTEM_ASESMEN_OBE...md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Asesmen OBE &amp; Rubrik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 CPL Attainment, 4 Titik Evaluasi, 4 Rubrik Analitik &amp; CQI.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009_LANGKAH2_CPL_FORMAL.md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Ini — CPL Formal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Ringkasan Terpadu Langkah 2 CPL Formal SISTEKIN 2026.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009A s.d. 009E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Seri Detail Matriks CPL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Rincian Kategori S, KU, P, KK, dan Matriks Kompilasi BoK.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E75B6"/>
                <w:sz w:val="19"/>
                <w:u w:val="single"/>
              </w:rPr>
              <w:t>011_IMPLEMENTASI_OBE...md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Sheet Matriks Terpadu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Master Workbook 14 Sheet Exportable ke Excel/Word/PDF.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merupakan Dokumen 009 (Langkah 2: CPL Formal) Definitif Kurikulum OBE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—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