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010 — INSTRUMEN TRACER STUDY, PEO MEASUREMENT PLAN, DAN SISTEM EVALUASI PPEPP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Dokumen Revisi Definitif Kurikulum 2026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Status: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Master Panduan Pengukuran PEO, Validasi Stakeholder &amp; Siklus Penjaminan Mutu PPEPP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Standar Rujukan: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Standar LAM INFOKOM Kriteria 1 (VMTS) &amp; Kriteria 9 (Luaran dan Capaian Tridharma), Standar Akreditasi Internasional IABEE (Kriteria 1: PEO Assessment &amp; CQI), Permendikbudristek No. 53 Tahun 2023.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PEO MEASUREMENT PLAN &amp; STAKEHOLDER FEEDBACK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HIERARKI &amp; DISTINSI KONSEPTUAL OBE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Konsep Kurikulum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Rentang Waktu Pencapaian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Subjek &amp; Fokus Evaluasi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 &amp; Sub-CPMK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Selama masa perkuliahan (Semester 1–8)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aktif per mata kuliah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 CPL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Pada saat penyelesaian studi / kelulusan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Wisudawan (KKNI Level 6)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 Profil Lulusan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Peran/identitas profesi saat lulus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Kesiapan kerja lulusan awal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PEO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hingga 5 tahun setelah kelulusan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Alumni &amp; Pengguna Lulusan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ℹ️ CATATAN</w:t>
              <w:br/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Konteks Program Studi Baru: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Program Studi SISTEKIN baru beroperasi dan belum menghasilkan lulusan 3–5 tahun. Oleh karena itu, target numerik PEO berstatus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Provisional Baseline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, dan fokus penilaian akreditasi saat ini bertumpu pada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kualitas desain kurikulum, keterlacakan VMTS, kesiapan instrumen, dan mekanisme validasi pemangku kepentingan (*stakeholders*)</w:t>
            </w:r>
            <w:r>
              <w:rPr>
                <w:rFonts w:ascii="Calibri" w:hAnsi="Calibri"/>
                <w:i/>
                <w:color w:val="262626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FORMULASI 3 PEO &amp; KEPEMIMPINAN (*LEADERSHIP*) LINTAS-PEO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 PROGRAM EDUCATIONAL OBJECTIVES (PEO)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  <w:cantSplit/>
        </w:trPr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Pernyataan Formal Objektif Pendidikan (3–5 Tahun Pasca Kelulusan)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Professional Practice and Systems Integration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berkarier secara profesional dalam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menganalisis, merancang, mengembangkan, mengintegrasikan, mengamankan, atau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mengelola sistem dan teknologi informasi cerdas sesuai kebutuhan organisasi,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industri, dan masyarakat."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Digital Innovation and Technopreneurship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menghasilkan inovasi, produk, layanan,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perbaikan proses, atau usaha digital yang relevan, etis, berkelanjutan, dan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memberikan nilai tambah bagi pengguna, organisasi, industri, atau masyarakat."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Advanced Study, Research, and Lifelong Learning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mengembangkan kompetensi melalui studi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lanjut (S2/S3), penelitian terapan, sertifikasi profesional, komunitas keilmuan,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atau pembelajaran sepanjang hayat serta menunjukkan kepemimpinan sesuai konteksnya."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Atribut Kepemimpinan (*Leadership*) Lintas-PEO (Bukan Jalur ke-4):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Pada PEO-1 (Praktisi Profesional):</w:t>
      </w:r>
      <w:r>
        <w:rPr>
          <w:rFonts w:ascii="Calibri" w:hAnsi="Calibri"/>
          <w:color w:val="262626"/>
          <w:sz w:val="21"/>
        </w:rPr>
        <w:t xml:space="preserve"> Memimpin tim pengembang perangkat lunak, memandu arsitektur sistem enterprise, atau memimpin inisiatif transformasi digital institusi.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Pada PEO-2 (Technopreneur/Inovator):</w:t>
      </w:r>
      <w:r>
        <w:rPr>
          <w:rFonts w:ascii="Calibri" w:hAnsi="Calibri"/>
          <w:color w:val="262626"/>
          <w:sz w:val="21"/>
        </w:rPr>
        <w:t xml:space="preserve"> Memimpin </w:t>
      </w:r>
      <w:r>
        <w:rPr>
          <w:rFonts w:ascii="Calibri" w:hAnsi="Calibri"/>
          <w:i/>
          <w:color w:val="262626"/>
          <w:sz w:val="21"/>
        </w:rPr>
        <w:t>startup</w:t>
      </w:r>
      <w:r>
        <w:rPr>
          <w:rFonts w:ascii="Calibri" w:hAnsi="Calibri"/>
          <w:color w:val="262626"/>
          <w:sz w:val="21"/>
        </w:rPr>
        <w:t>, mengelola portofolio produk digital (</w:t>
      </w:r>
      <w:r>
        <w:rPr>
          <w:rFonts w:ascii="Calibri" w:hAnsi="Calibri"/>
          <w:i/>
          <w:color w:val="262626"/>
          <w:sz w:val="21"/>
        </w:rPr>
        <w:t>Product Lead</w:t>
      </w:r>
      <w:r>
        <w:rPr>
          <w:rFonts w:ascii="Calibri" w:hAnsi="Calibri"/>
          <w:color w:val="262626"/>
          <w:sz w:val="21"/>
        </w:rPr>
        <w:t>), dan mengarahkan strategi pertumbuhan bisnis.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Pada PEO-3 (Akademisi/Peneliti):</w:t>
      </w:r>
      <w:r>
        <w:rPr>
          <w:rFonts w:ascii="Calibri" w:hAnsi="Calibri"/>
          <w:color w:val="262626"/>
          <w:sz w:val="21"/>
        </w:rPr>
        <w:t xml:space="preserve"> Memimpin laboratorium riset, kelompok kajian keilmuan (</w:t>
      </w:r>
      <w:r>
        <w:rPr>
          <w:rFonts w:ascii="Calibri" w:hAnsi="Calibri"/>
          <w:i/>
          <w:color w:val="262626"/>
          <w:sz w:val="21"/>
        </w:rPr>
        <w:t>KBK</w:t>
      </w:r>
      <w:r>
        <w:rPr>
          <w:rFonts w:ascii="Calibri" w:hAnsi="Calibri"/>
          <w:color w:val="262626"/>
          <w:sz w:val="21"/>
        </w:rPr>
        <w:t>), atau mengoordinasikan riset kolaboratif multidisiplin.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MATRIKS FORMAL KETERLACAKAN PEO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Matriks VMTS 2045 $\times$ 3 PEO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Pilar Strategis VMTS 2045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PEO-1 (Professional)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PEO-2 (Innovation)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PEO-3 (Lifelong Learning)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1: AI &amp; Smart Systems Integration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(Pendukung)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2: Modern Digital Platform Engineering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(Pendukung)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3: Technopreneurship &amp; Kemandirian Bangsa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(Pendukung)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(Pendukung)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4: Bermutu, Mandiri, Berwawasan Global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Matriks 3 PEO $\times$ 4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PL-1: Intelligent IS &amp; AI Eng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PL-2: Cloud, Cyber &amp; Smart Sys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PL-3: UI/UX &amp; Platform Eng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PL-4: Technopreneur &amp; Innovator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 (Sekunder)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 (Sekunder)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 (Sekunder)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3.3 Matriks 3 PEO $\times$ 14 CPL Terstandar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Sikap (S)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Keterampilan Umum (KU)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Pengetahuan (P)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Keterampilan Khusus (KK)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3.4 Matriks PEO $\times$ Klaster Mata Kuliah &amp; Peminatan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Klaster MK Dasar Fakultas &amp; MKWU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Klaster MK Inti Prodi (STI Core)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Klaster Peminatan Spesialisasi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Klaster Capstone &amp; Tugas Akhir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Sains, Matematika, Etika Digital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Database, Network, OS, Cloud, Security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 (Smart Sys), P2 (Cloud/Cyber), P3 (Platform)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FSTI, PKL, Skripsi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I, Sosio-Teknologi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Web/Mobile, Project Management, BPA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 (Platform Eng), P1 (Smart Sys)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Technopreneur, Startup TA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 Penelitian, Sains Komputasi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Learning, Deep Learning, AI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P1, P2, P3 (Seluruh Peminatan)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Pra-Skripsi, Skripsi Publikasi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PEO MEASUREMENT PLAN (RENCANA PENGUKURAN BERTAHAP PRODI BARU)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PEO MEASUREMENT PLAN BERTAHAP SISTEKIN (SIKLUS 5 TAHUN)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Tahap Pengukuran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Fokus Evaluasi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Data &amp; Instrumen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Provisional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Setiap Semester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Capaian CPMK &amp; CPL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Asesmen 4x MK, Rubrik Analitik,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80\%</w:t>
            </w:r>
            <w:r>
              <w:rPr>
                <w:rFonts w:ascii="Calibri" w:hAnsi="Calibri"/>
                <w:color w:val="262626"/>
                <w:sz w:val="19"/>
              </w:rPr>
              <w:t xml:space="preserve"> Mahasiswa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Aktif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Portofolio Nilai SIAKAD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Lulus CPL </w:t>
            </w:r>
            <w:r>
              <w:rPr>
                <w:rFonts w:ascii="Calibri" w:hAnsi="Calibri"/>
                <w:i/>
                <w:color w:val="262626"/>
                <w:sz w:val="19"/>
              </w:rPr>
              <w:t>≥ 65.0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Setiap Tahun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Relevansi Kurikulum &amp;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FGD Industri, Advisory Board,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Skor Relevansi Mitra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Kebutuhan Pasar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Survei Kebutuhan Stakeholder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4.0 / 5.0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Saat Kelulusan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Kesiapan Kerja Awal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Exit Survey Wisudawan, Capaian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Waktu Tunggu </w:t>
            </w:r>
            <w:r>
              <w:rPr>
                <w:rFonts w:ascii="Calibri" w:hAnsi="Calibri"/>
                <w:i/>
                <w:color w:val="262626"/>
                <w:sz w:val="19"/>
              </w:rPr>
              <w:t>&lt; 3</w:t>
            </w:r>
            <w:r>
              <w:rPr>
                <w:rFonts w:ascii="Calibri" w:hAnsi="Calibri"/>
                <w:color w:val="262626"/>
                <w:sz w:val="19"/>
              </w:rPr>
              <w:t xml:space="preserve"> Bl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</w:t>
            </w:r>
            <w:r>
              <w:rPr>
                <w:rFonts w:ascii="Calibri" w:hAnsi="Calibri"/>
                <w:i/>
                <w:color w:val="262626"/>
                <w:sz w:val="19"/>
              </w:rPr>
              <w:t>Day-1 Readiness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SKPI Radar CPL, Sertifikasi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Sertifikasi </w:t>
            </w:r>
            <w:r>
              <w:rPr>
                <w:rFonts w:ascii="Calibri" w:hAnsi="Calibri"/>
                <w:i/>
                <w:color w:val="262626"/>
                <w:sz w:val="19"/>
              </w:rPr>
              <w:t>≥ 70\%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1 Thn Pascalulus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Transisi Karier Awal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Tracer Study Awal: Relevansi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Keselarasan Kerja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&amp; Penyerapan Kerja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Pekerjaan, Gaji Pertama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75\%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3–5 Thn Pascalu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Ketercapaian 3 PEO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Tracer PEO Alumni, Employer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75\%</w:t>
            </w:r>
            <w:r>
              <w:rPr>
                <w:rFonts w:ascii="Calibri" w:hAnsi="Calibri"/>
                <w:color w:val="262626"/>
                <w:sz w:val="19"/>
              </w:rPr>
              <w:t xml:space="preserve"> Alumni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Definitif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Satisfaction Survey (Atasan)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Kategori "Tinggi/Baik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6. Pasca-Evaluasi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Perbaikan Kurikulum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RTM Fakultas, Root Cause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Kurikulum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Berkelanjutan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Analysis (RCA), RTL PPEPP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Revisi Berkala (CQI)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INSTRUMEN KUESIONER TRACER STUDY ALUMNI (EVALUASI 3–5 TAHUN)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BAGIAN A: Identitas &amp; Keselarasan Okupasi (4 PL)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Posisi/Jabatan Pekerjaan Saat Ini: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AI / Data / Machine Learning Engineer</w:t>
      </w:r>
      <w:r>
        <w:rPr>
          <w:rFonts w:ascii="Calibri" w:hAnsi="Calibri"/>
          <w:color w:val="262626"/>
          <w:sz w:val="21"/>
        </w:rPr>
        <w:t xml:space="preserve"> (Selaras </w:t>
      </w:r>
      <w:r>
        <w:rPr>
          <w:rFonts w:ascii="Calibri" w:hAnsi="Calibri"/>
          <w:b/>
          <w:color w:val="262626"/>
          <w:sz w:val="21"/>
        </w:rPr>
        <w:t>PL-1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Cloud / Cybersecurity / Smart Systems Integrator</w:t>
      </w:r>
      <w:r>
        <w:rPr>
          <w:rFonts w:ascii="Calibri" w:hAnsi="Calibri"/>
          <w:color w:val="262626"/>
          <w:sz w:val="21"/>
        </w:rPr>
        <w:t xml:space="preserve"> (Selaras </w:t>
      </w:r>
      <w:r>
        <w:rPr>
          <w:rFonts w:ascii="Calibri" w:hAnsi="Calibri"/>
          <w:b/>
          <w:color w:val="262626"/>
          <w:sz w:val="21"/>
        </w:rPr>
        <w:t>PL-2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UI/UX Designer / Digital Platform Engineer</w:t>
      </w:r>
      <w:r>
        <w:rPr>
          <w:rFonts w:ascii="Calibri" w:hAnsi="Calibri"/>
          <w:color w:val="262626"/>
          <w:sz w:val="21"/>
        </w:rPr>
        <w:t xml:space="preserve"> (Selaras </w:t>
      </w:r>
      <w:r>
        <w:rPr>
          <w:rFonts w:ascii="Calibri" w:hAnsi="Calibri"/>
          <w:b/>
          <w:color w:val="262626"/>
          <w:sz w:val="21"/>
        </w:rPr>
        <w:t>PL-3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Tech Startup Founder / IT Product Manager</w:t>
      </w:r>
      <w:r>
        <w:rPr>
          <w:rFonts w:ascii="Calibri" w:hAnsi="Calibri"/>
          <w:color w:val="262626"/>
          <w:sz w:val="21"/>
        </w:rPr>
        <w:t xml:space="preserve"> (Selaras </w:t>
      </w:r>
      <w:r>
        <w:rPr>
          <w:rFonts w:ascii="Calibri" w:hAnsi="Calibri"/>
          <w:b/>
          <w:color w:val="262626"/>
          <w:sz w:val="21"/>
        </w:rPr>
        <w:t>PL-4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Lainnya: _______________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Kesesuaian Bidang Kerja dengan Keilmuan SISTEKIN: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Sangat Erat (Skor 5) | [ ] Erat (Skor 4) | [ ] Cukup (Skor 3) | [ ] Kurang (Skor 2) | [ ] Tidak Erat (Skor 1)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Waktu Tunggu Mendapatkan Pekerjaan Pertama: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&lt; 3</w:t>
      </w:r>
      <w:r>
        <w:rPr>
          <w:rFonts w:ascii="Calibri" w:hAnsi="Calibri"/>
          <w:color w:val="262626"/>
          <w:sz w:val="21"/>
        </w:rPr>
        <w:t xml:space="preserve"> Bulan | [ ] 3 – 6 Bulan | [ ] </w:t>
      </w:r>
      <w:r>
        <w:rPr>
          <w:rFonts w:ascii="Calibri" w:hAnsi="Calibri"/>
          <w:i/>
          <w:color w:val="262626"/>
          <w:sz w:val="21"/>
        </w:rPr>
        <w:t>&gt; 6</w:t>
      </w:r>
      <w:r>
        <w:rPr>
          <w:rFonts w:ascii="Calibri" w:hAnsi="Calibri"/>
          <w:color w:val="262626"/>
          <w:sz w:val="21"/>
        </w:rPr>
        <w:t xml:space="preserve"> Bulan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BAGIAN B: Evaluasi Ketercapaian 3 Butir PEO (Skala Likert 1–5)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(1: Sangat Rendah, 2: Rendah, 3: Cukup, 4: Tinggi, 5: Sangat Tinggi)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 Indikator Evaluasi Diri Alumni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Skor Likert (1–5)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Mampu merancang, mengintegrasikan, dan mengamankan sistem informasi cerdas untuk organisasi/industri.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Menunjukkan kepatuhan hukum digital, etika profesi, dan standar integritas data di lingkungan kerja.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Mampu memimpin (</w:t>
            </w:r>
            <w:r>
              <w:rPr>
                <w:rFonts w:ascii="Calibri" w:hAnsi="Calibri"/>
                <w:i/>
                <w:color w:val="262626"/>
                <w:sz w:val="19"/>
              </w:rPr>
              <w:t>leadership</w:t>
            </w:r>
            <w:r>
              <w:rPr>
                <w:rFonts w:ascii="Calibri" w:hAnsi="Calibri"/>
                <w:color w:val="262626"/>
                <w:sz w:val="19"/>
              </w:rPr>
              <w:t>) atau berkontribusi aktif dalam tim rekayasa multidisiplin.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Menghasilkan inovasi solusi digital, otomatisasi proses bisnis, atau purwarupa produk teknologi bernilai tambah.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Menginisiasi/mengembangkan usaha rintisan (</w:t>
            </w:r>
            <w:r>
              <w:rPr>
                <w:rFonts w:ascii="Calibri" w:hAnsi="Calibri"/>
                <w:i/>
                <w:color w:val="262626"/>
                <w:sz w:val="19"/>
              </w:rPr>
              <w:t>startup</w:t>
            </w:r>
            <w:r>
              <w:rPr>
                <w:rFonts w:ascii="Calibri" w:hAnsi="Calibri"/>
                <w:color w:val="262626"/>
                <w:sz w:val="19"/>
              </w:rPr>
              <w:t xml:space="preserve">) digital atau berperan aktif sebagai </w:t>
            </w:r>
            <w:r>
              <w:rPr>
                <w:rFonts w:ascii="Calibri" w:hAnsi="Calibri"/>
                <w:i/>
                <w:color w:val="262626"/>
                <w:sz w:val="19"/>
              </w:rPr>
              <w:t>product owner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6. Melanjutkan studi lanjut jenjang Magister/Doktoral (S2/S3) pada bidang komputasi / sains teknologi terkait.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7. Memperoleh sertifikasi kompetensi profesional berstandar nasional/internasional (AWS, Google, Cisco, CEH, COBIT, dll.).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8. Terus memutakhirkan keahlian keilmuan secara mandiri sepanjang hayat (</w:t>
            </w:r>
            <w:r>
              <w:rPr>
                <w:rFonts w:ascii="Calibri" w:hAnsi="Calibri"/>
                <w:i/>
                <w:color w:val="262626"/>
                <w:sz w:val="19"/>
              </w:rPr>
              <w:t>lifelong learning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INSTRUMEN SURVEI KEPUASAN PENGGUNA LULUSAN (*EMPLOYER SATISFACTION SURVEY*)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Formulir ini diisi oleh Atasan Langsung / Pimpinan HRD tempat alumni SISTEKIN berkarier (Standar Kriteria 9 LAM INFOKOM):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 Penilaian Kinerja Alumni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Tingkat Kepuasan Pengguna Lulusan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Integritas, Etika Profesi, &amp; Tanggung Jawab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Keahlian Teknis Komputasi, AI &amp; Integrasi Sistem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Kemampuan Berpikir Kritis &amp; Problem Solving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Komunikasi Teknis, Bahasa Asing &amp; Presentasi Solusi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Kerja Sama Tim &amp; Kepemimpinan (*Team Leadership*)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Pemanfaatan Teknologi Informasi Mutakhir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Adaptabilitas, Kemandirian &amp; Kecepatan Belajar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MEKANISME VALIDASI PEMANGKU KEPENTINGAN (*STAKEHOLDER VALIDATION PROTOCOL*)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Untuk menjamin keabsahan dan relevansi PEO sebelum dapat diukur melalui </w:t>
      </w:r>
      <w:r>
        <w:rPr>
          <w:rFonts w:ascii="Calibri" w:hAnsi="Calibri"/>
          <w:i/>
          <w:color w:val="262626"/>
          <w:sz w:val="21"/>
        </w:rPr>
        <w:t>Tracer Study</w:t>
      </w:r>
      <w:r>
        <w:rPr>
          <w:rFonts w:ascii="Calibri" w:hAnsi="Calibri"/>
          <w:color w:val="262626"/>
          <w:sz w:val="21"/>
        </w:rPr>
        <w:t>, Program Studi SISTEKIN menjalankan protokol validasi eksternal: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PROTOKOL VALIDASI PEMANGKU KEPENTINGAN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  <w:cantSplit/>
        </w:trPr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Saluran Validasi</w:t>
            </w:r>
          </w:p>
        </w:tc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Pelaksanaan &amp; Luaran Bukti Fisik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Industrial FGD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Focus Group Discussion bersama praktisi DUDI, asosiasi profesi (APTIKOM/IAII)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Luaran: Berita Acara Rapat, Daftar Hadir, Catatan Masukan Industri.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Employer Needs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Kuesioner analisis kebutuhan pasar kerja di kawasan Jawa Timur &amp; Nasional.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Survey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Luaran: Dokumen Analisis Kebutuhan Pasar Tenaga Kerja Bidang STI.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Advisory Board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Dewan Pertimbangan Kurikulum FSTI (Guru Besar, Industri, Pemerintah Daerah).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Luaran: Lembar Rekomendasi Formal Arah Kurikulum dan PEO.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Benchmarking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 komparasi kurikulum prodi STI bereputasi unggul nasional/internasional.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Luaran: Matriks Komparasi Standar Kurikulum CC2020/APTIKOM.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8. STATUS KEABSAHAN DOKUMEN PEO (STATUS LOG)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Status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Definisi Operasional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Kondisi SISTEKIN 2026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DRAFT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Perumusan awal internal tim kurikulum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Telah dilalui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READY FOR STAKEHOLDER REVIEW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Formulasi lengkap siap diajukan ke FGD Industri &amp; Advisory Board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Status Saat Ini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APPROVED BY PRODI/UPPS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Disahkan secara formal oleh Senat Fakultas / SK Rektor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Menunggu Kompilasi Buku KPT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VALIDATED BY TRACER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Tervalidasi empiris berdasarkan data tracer study 3–5 tahun alumni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Dijadwalkan Tahun 2029–2031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9. SIKLUS PENJAMINAN MUTU PPEPP UNTUK PEO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Penetapan (P):</w:t>
      </w:r>
      <w:r>
        <w:rPr>
          <w:rFonts w:ascii="Calibri" w:hAnsi="Calibri"/>
          <w:color w:val="262626"/>
          <w:sz w:val="21"/>
        </w:rPr>
        <w:t xml:space="preserve"> Menetapkan baseline PEO-1, PEO-2, PEO-3 serta target ketercapaian provisional </w:t>
      </w:r>
      <w:r>
        <w:rPr>
          <w:rFonts w:ascii="Calibri" w:hAnsi="Calibri"/>
          <w:i/>
          <w:color w:val="262626"/>
          <w:sz w:val="21"/>
        </w:rPr>
        <w:t>≥ 75\%</w:t>
      </w:r>
      <w:r>
        <w:rPr>
          <w:rFonts w:ascii="Calibri" w:hAnsi="Calibri"/>
          <w:color w:val="262626"/>
          <w:sz w:val="21"/>
        </w:rPr>
        <w:t xml:space="preserve"> berkategori Tinggi/Baik.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Pelaksanaan (P):</w:t>
      </w:r>
      <w:r>
        <w:rPr>
          <w:rFonts w:ascii="Calibri" w:hAnsi="Calibri"/>
          <w:color w:val="262626"/>
          <w:sz w:val="21"/>
        </w:rPr>
        <w:t xml:space="preserve"> Menyelenggarakan pembelajaran berbasis OBE, memperbarui materi perkuliahan sesuai tren industri, dan memfasilitasi sertifikasi profesi mahasiswa.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Evaluasi (E):</w:t>
      </w:r>
      <w:r>
        <w:rPr>
          <w:rFonts w:ascii="Calibri" w:hAnsi="Calibri"/>
          <w:color w:val="262626"/>
          <w:sz w:val="21"/>
        </w:rPr>
        <w:t xml:space="preserve"> Melaksanakan </w:t>
      </w:r>
      <w:r>
        <w:rPr>
          <w:rFonts w:ascii="Calibri" w:hAnsi="Calibri"/>
          <w:i/>
          <w:color w:val="262626"/>
          <w:sz w:val="21"/>
        </w:rPr>
        <w:t>Tracer Study</w:t>
      </w:r>
      <w:r>
        <w:rPr>
          <w:rFonts w:ascii="Calibri" w:hAnsi="Calibri"/>
          <w:color w:val="262626"/>
          <w:sz w:val="21"/>
        </w:rPr>
        <w:t xml:space="preserve"> tahunan dan survei pengguna lulusan secara terintegrasi via portal Sistem Informasi Alumni.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Pengendalian (P):</w:t>
      </w:r>
      <w:r>
        <w:rPr>
          <w:rFonts w:ascii="Calibri" w:hAnsi="Calibri"/>
          <w:color w:val="262626"/>
          <w:sz w:val="21"/>
        </w:rPr>
        <w:t xml:space="preserve"> Melaksanakan Rapat Tinjauan Manajemen (RTM) tahunan untuk membedah </w:t>
      </w:r>
      <w:r>
        <w:rPr>
          <w:rFonts w:ascii="Calibri" w:hAnsi="Calibri"/>
          <w:i/>
          <w:color w:val="262626"/>
          <w:sz w:val="21"/>
        </w:rPr>
        <w:t>skills gap</w:t>
      </w:r>
      <w:r>
        <w:rPr>
          <w:rFonts w:ascii="Calibri" w:hAnsi="Calibri"/>
          <w:color w:val="262626"/>
          <w:sz w:val="21"/>
        </w:rPr>
        <w:t xml:space="preserve"> yang dilaporkan oleh industri (</w:t>
      </w:r>
      <w:r>
        <w:rPr>
          <w:rFonts w:ascii="Calibri" w:hAnsi="Calibri"/>
          <w:i/>
          <w:color w:val="262626"/>
          <w:sz w:val="21"/>
        </w:rPr>
        <w:t>Root Cause Analysis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Peningkatan (P):</w:t>
      </w:r>
      <w:r>
        <w:rPr>
          <w:rFonts w:ascii="Calibri" w:hAnsi="Calibri"/>
          <w:color w:val="262626"/>
          <w:sz w:val="21"/>
        </w:rPr>
        <w:t xml:space="preserve"> Melakukan perbaikan berkelanjutan (</w:t>
      </w:r>
      <w:r>
        <w:rPr>
          <w:rFonts w:ascii="Calibri" w:hAnsi="Calibri"/>
          <w:i/>
          <w:color w:val="262626"/>
          <w:sz w:val="21"/>
        </w:rPr>
        <w:t>Continuous Quality Improvement</w:t>
      </w:r>
      <w:r>
        <w:rPr>
          <w:rFonts w:ascii="Calibri" w:hAnsi="Calibri"/>
          <w:color w:val="262626"/>
          <w:sz w:val="21"/>
        </w:rPr>
        <w:t>) pada silabus, teknologi laboratorium, dan pemutakhiran kurikulum berkala 4–5 tahunan.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010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