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028 — DEV REPORT &amp; DEV LOG: RESTRUKTURISASI KODE MK CORE STI KONTINU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Laporan Rekayasa dan Log Perubahan Penomoran Berkesinambungan (STI-101 s.d. STI-728)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Program Studi Sistem dan Teknologi Informasi (S1) — FSTI Universitas Widyagama Malang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RINGKASAN EKSEKUTIF (EXECUTIVE SUMMARY)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Tanggal Eksekusi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04 September 2026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Status Pekerjaan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SELESAI (100% Tuntas, Teruji &amp; Terverifikasi)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Lingkup Rekayasa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Restrukturisasi sistemik kode 28 Mata Kuliah Inti Program Studi (Core STI) Kurikulum 2026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Skema Pengkodean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Transisi dari </w:t>
            </w:r>
            <w:r>
              <w:rPr>
                <w:rFonts w:ascii="Calibri" w:hAnsi="Calibri"/>
                <w:i/>
                <w:color w:val="262626"/>
                <w:sz w:val="19"/>
              </w:rPr>
              <w:t>Reset per Semester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color w:val="A02828"/>
                <w:sz w:val="18"/>
              </w:rPr>
              <w:t>STI-101..103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STI-201..202</w:t>
            </w:r>
            <w:r>
              <w:rPr>
                <w:rFonts w:ascii="Calibri" w:hAnsi="Calibri"/>
                <w:color w:val="262626"/>
                <w:sz w:val="19"/>
              </w:rPr>
              <w:t xml:space="preserve">, dst.) ke </w:t>
            </w:r>
            <w:r>
              <w:rPr>
                <w:rFonts w:ascii="Calibri" w:hAnsi="Calibri"/>
                <w:i/>
                <w:color w:val="262626"/>
                <w:sz w:val="19"/>
              </w:rPr>
              <w:t>Continuous Running Number</w:t>
            </w:r>
            <w:r>
              <w:rPr>
                <w:rFonts w:ascii="Calibri" w:hAnsi="Calibri"/>
                <w:color w:val="262626"/>
                <w:sz w:val="19"/>
              </w:rPr>
              <w:t xml:space="preserve"> lintas semester (</w:t>
            </w:r>
            <w:r>
              <w:rPr>
                <w:rFonts w:ascii="Consolas" w:hAnsi="Consolas"/>
                <w:color w:val="A02828"/>
                <w:sz w:val="18"/>
              </w:rPr>
              <w:t>STI-101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STI-728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Berkas Diperbarui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23 Dokumen Markdown</w:t>
            </w:r>
            <w:r>
              <w:rPr>
                <w:rFonts w:ascii="Calibri" w:hAnsi="Calibri"/>
                <w:color w:val="262626"/>
                <w:sz w:val="19"/>
              </w:rPr>
              <w:t xml:space="preserve"> (termasuk </w:t>
            </w:r>
            <w:r>
              <w:rPr>
                <w:rFonts w:ascii="Consolas" w:hAnsi="Consolas"/>
                <w:color w:val="A02828"/>
                <w:sz w:val="18"/>
              </w:rPr>
              <w:t>AGENTS.md</w:t>
            </w:r>
            <w:r>
              <w:rPr>
                <w:rFonts w:ascii="Calibri" w:hAnsi="Calibri"/>
                <w:color w:val="262626"/>
                <w:sz w:val="19"/>
              </w:rPr>
              <w:t xml:space="preserve">) + </w:t>
            </w:r>
            <w:r>
              <w:rPr>
                <w:rFonts w:ascii="Calibri" w:hAnsi="Calibri"/>
                <w:b/>
                <w:color w:val="262626"/>
                <w:sz w:val="19"/>
              </w:rPr>
              <w:t>4 Skrip Otomasi Python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Volume Pergantian Teks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1.301 titik pergantian</w:t>
            </w:r>
            <w:r>
              <w:rPr>
                <w:rFonts w:ascii="Calibri" w:hAnsi="Calibri"/>
                <w:color w:val="262626"/>
                <w:sz w:val="19"/>
              </w:rPr>
              <w:t xml:space="preserve"> tersubstitusi secara atomik (</w:t>
            </w:r>
            <w:r>
              <w:rPr>
                <w:rFonts w:ascii="Calibri" w:hAnsi="Calibri"/>
                <w:i/>
                <w:color w:val="262626"/>
                <w:sz w:val="19"/>
              </w:rPr>
              <w:t>single-pass word-boundary regex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Artefak Luaran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Berkas Excel Master OBE (14 Tab), 1 Berkas Excel Ekivalensi Awam (8 Sheet), 1 Dokumen Word Lanskap Siap Cetak, 33 Halaman HTML Portal Interaktif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Integritas Sistem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Zero Discrepancy</w:t>
            </w:r>
            <w:r>
              <w:rPr>
                <w:rFonts w:ascii="Calibri" w:hAnsi="Calibri"/>
                <w:color w:val="262626"/>
                <w:sz w:val="19"/>
              </w:rPr>
              <w:t xml:space="preserve"> (Lulus uji sinkronisasi 35 dokumen &amp; Lulus 11/11 audit ground truth SIAKAD)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 LATAR BELAKANG DAN MASALAH TEKNIS (PROBLEM STATEMENT)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Sebelum implementasi ini, 28 mata kuliah Inti Program Studi (Core STI) pada draf Kurikulum 2026 menggunakan skema penomoran berbasis reset di tiap semester: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Sem 1: </w:t>
      </w:r>
      <w:r>
        <w:rPr>
          <w:rFonts w:ascii="Consolas" w:hAnsi="Consolas"/>
          <w:color w:val="A02828"/>
          <w:sz w:val="20"/>
        </w:rPr>
        <w:t>STI-101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STI-102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STI-103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Sem 2: </w:t>
      </w:r>
      <w:r>
        <w:rPr>
          <w:rFonts w:ascii="Consolas" w:hAnsi="Consolas"/>
          <w:color w:val="A02828"/>
          <w:sz w:val="20"/>
        </w:rPr>
        <w:t>STI-201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STI-202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Sem 3: </w:t>
      </w:r>
      <w:r>
        <w:rPr>
          <w:rFonts w:ascii="Consolas" w:hAnsi="Consolas"/>
          <w:color w:val="A02828"/>
          <w:sz w:val="20"/>
        </w:rPr>
        <w:t>STI-301</w:t>
      </w:r>
      <w:r>
        <w:rPr>
          <w:rFonts w:ascii="Calibri" w:hAnsi="Calibri"/>
          <w:color w:val="262626"/>
          <w:sz w:val="21"/>
        </w:rPr>
        <w:t xml:space="preserve"> s.d. </w:t>
      </w:r>
      <w:r>
        <w:rPr>
          <w:rFonts w:ascii="Consolas" w:hAnsi="Consolas"/>
          <w:color w:val="A02828"/>
          <w:sz w:val="20"/>
        </w:rPr>
        <w:t>STI-307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Sem 4: </w:t>
      </w:r>
      <w:r>
        <w:rPr>
          <w:rFonts w:ascii="Consolas" w:hAnsi="Consolas"/>
          <w:color w:val="A02828"/>
          <w:sz w:val="20"/>
        </w:rPr>
        <w:t>STI-401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STI-402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STI-403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STI-404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STI-405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STI-407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Sem 5: </w:t>
      </w:r>
      <w:r>
        <w:rPr>
          <w:rFonts w:ascii="Consolas" w:hAnsi="Consolas"/>
          <w:color w:val="A02828"/>
          <w:sz w:val="20"/>
        </w:rPr>
        <w:t>STI-501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STI-503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STI-504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STI-505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STI-506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Sem 6: </w:t>
      </w:r>
      <w:r>
        <w:rPr>
          <w:rFonts w:ascii="Consolas" w:hAnsi="Consolas"/>
          <w:color w:val="A02828"/>
          <w:sz w:val="20"/>
        </w:rPr>
        <w:t>STI-601</w:t>
      </w:r>
      <w:r>
        <w:rPr>
          <w:rFonts w:ascii="Calibri" w:hAnsi="Calibri"/>
          <w:color w:val="262626"/>
          <w:sz w:val="21"/>
        </w:rPr>
        <w:t xml:space="preserve"> s.d. </w:t>
      </w:r>
      <w:r>
        <w:rPr>
          <w:rFonts w:ascii="Consolas" w:hAnsi="Consolas"/>
          <w:color w:val="A02828"/>
          <w:sz w:val="20"/>
        </w:rPr>
        <w:t>STI-604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Sem 7: </w:t>
      </w:r>
      <w:r>
        <w:rPr>
          <w:rFonts w:ascii="Consolas" w:hAnsi="Consolas"/>
          <w:color w:val="A02828"/>
          <w:sz w:val="20"/>
        </w:rPr>
        <w:t>STI-701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Temuan Masalah Arsitektural: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Inkonsistensi Nomenklatur:</w:t>
      </w:r>
      <w:r>
        <w:rPr>
          <w:rFonts w:ascii="Calibri" w:hAnsi="Calibri"/>
          <w:color w:val="262626"/>
          <w:sz w:val="21"/>
        </w:rPr>
        <w:t xml:space="preserve"> Mata Kuliah Wajib Umum (MKWU) Kurikulum 2026 telah menggunakan skema </w:t>
      </w:r>
      <w:r>
        <w:rPr>
          <w:rFonts w:ascii="Calibri" w:hAnsi="Calibri"/>
          <w:i/>
          <w:color w:val="262626"/>
          <w:sz w:val="21"/>
        </w:rPr>
        <w:t>running number</w:t>
      </w:r>
      <w:r>
        <w:rPr>
          <w:rFonts w:ascii="Calibri" w:hAnsi="Calibri"/>
          <w:color w:val="262626"/>
          <w:sz w:val="21"/>
        </w:rPr>
        <w:t xml:space="preserve"> kumulatif lintas semester (</w:t>
      </w:r>
      <w:r>
        <w:rPr>
          <w:rFonts w:ascii="Consolas" w:hAnsi="Consolas"/>
          <w:color w:val="A02828"/>
          <w:sz w:val="20"/>
        </w:rPr>
        <w:t>MKU-101..103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MKU-204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MKU-405..406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MKU-507..508</w:t>
      </w:r>
      <w:r>
        <w:rPr>
          <w:rFonts w:ascii="Calibri" w:hAnsi="Calibri"/>
          <w:color w:val="262626"/>
          <w:sz w:val="21"/>
        </w:rPr>
        <w:t>). Demikian juga standar historis SIAKAD UWG pada Kurikulum 2025 (</w:t>
      </w:r>
      <w:r>
        <w:rPr>
          <w:rFonts w:ascii="Consolas" w:hAnsi="Consolas"/>
          <w:color w:val="A02828"/>
          <w:sz w:val="20"/>
        </w:rPr>
        <w:t>STI-101..104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STI-205..209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STI-310..317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dst.). Penggunaan skema reset pada Core STI menciptakan disparitas konvensi.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Anomali Lompatan Nomor (Dead Codes):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Di Semester 4, kode melompat dari </w:t>
      </w:r>
      <w:r>
        <w:rPr>
          <w:rFonts w:ascii="Consolas" w:hAnsi="Consolas"/>
          <w:color w:val="A02828"/>
          <w:sz w:val="20"/>
        </w:rPr>
        <w:t>STI-405</w:t>
      </w:r>
      <w:r>
        <w:rPr>
          <w:rFonts w:ascii="Calibri" w:hAnsi="Calibri"/>
          <w:color w:val="262626"/>
          <w:sz w:val="21"/>
        </w:rPr>
        <w:t xml:space="preserve"> langsung ke </w:t>
      </w:r>
      <w:r>
        <w:rPr>
          <w:rFonts w:ascii="Consolas" w:hAnsi="Consolas"/>
          <w:color w:val="A02828"/>
          <w:sz w:val="20"/>
        </w:rPr>
        <w:t>STI-407</w:t>
      </w:r>
      <w:r>
        <w:rPr>
          <w:rFonts w:ascii="Calibri" w:hAnsi="Calibri"/>
          <w:color w:val="262626"/>
          <w:sz w:val="21"/>
        </w:rPr>
        <w:t xml:space="preserve"> (nomor </w:t>
      </w:r>
      <w:r>
        <w:rPr>
          <w:rFonts w:ascii="Consolas" w:hAnsi="Consolas"/>
          <w:color w:val="A02828"/>
          <w:sz w:val="20"/>
        </w:rPr>
        <w:t>STI-406</w:t>
      </w:r>
      <w:r>
        <w:rPr>
          <w:rFonts w:ascii="Calibri" w:hAnsi="Calibri"/>
          <w:color w:val="262626"/>
          <w:sz w:val="21"/>
        </w:rPr>
        <w:t xml:space="preserve"> tidak ada / hilang).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Di Semester 5, kode melompat dari </w:t>
      </w:r>
      <w:r>
        <w:rPr>
          <w:rFonts w:ascii="Consolas" w:hAnsi="Consolas"/>
          <w:color w:val="A02828"/>
          <w:sz w:val="20"/>
        </w:rPr>
        <w:t>STI-501</w:t>
      </w:r>
      <w:r>
        <w:rPr>
          <w:rFonts w:ascii="Calibri" w:hAnsi="Calibri"/>
          <w:color w:val="262626"/>
          <w:sz w:val="21"/>
        </w:rPr>
        <w:t xml:space="preserve"> langsung ke </w:t>
      </w:r>
      <w:r>
        <w:rPr>
          <w:rFonts w:ascii="Consolas" w:hAnsi="Consolas"/>
          <w:color w:val="A02828"/>
          <w:sz w:val="20"/>
        </w:rPr>
        <w:t>STI-503</w:t>
      </w:r>
      <w:r>
        <w:rPr>
          <w:rFonts w:ascii="Calibri" w:hAnsi="Calibri"/>
          <w:color w:val="262626"/>
          <w:sz w:val="21"/>
        </w:rPr>
        <w:t xml:space="preserve"> (nomor </w:t>
      </w:r>
      <w:r>
        <w:rPr>
          <w:rFonts w:ascii="Consolas" w:hAnsi="Consolas"/>
          <w:color w:val="A02828"/>
          <w:sz w:val="20"/>
        </w:rPr>
        <w:t>STI-502</w:t>
      </w:r>
      <w:r>
        <w:rPr>
          <w:rFonts w:ascii="Calibri" w:hAnsi="Calibri"/>
          <w:color w:val="262626"/>
          <w:sz w:val="21"/>
        </w:rPr>
        <w:t xml:space="preserve"> tidak ada / hilang).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Ketiadaan Informasi Urutan Kumulatif:</w:t>
      </w:r>
      <w:r>
        <w:rPr>
          <w:rFonts w:ascii="Calibri" w:hAnsi="Calibri"/>
          <w:color w:val="262626"/>
          <w:sz w:val="21"/>
        </w:rPr>
        <w:t xml:space="preserve"> Pengguna dokumen tidak dapat langsung mengetahui nomor urut mata kuliah dalam portofolio inti prodi hanya dari melihat 3 digit kode MK.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 FORMULA DAN STANDAR PENGKODEAN BARU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Sesuai arahan Tim Pengembang Kurikulum, formula penomoran distandarisasi secara ketat: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</w:r>
      <w:r>
        <w:rPr>
          <w:rFonts w:ascii="Calibri" w:hAnsi="Calibri"/>
          <w:color w:val="262626"/>
          <w:sz w:val="21"/>
        </w:rPr>
        <w:t>\mathbf{STI\text{-}[Semester][Nomor\ Urut\ Kumulatif\ 2\ Digit]}</w:t>
      </w:r>
      <w:r>
        <w:rPr>
          <w:rFonts w:ascii="Calibri" w:hAnsi="Calibri"/>
          <w:i/>
          <w:color w:val="262626"/>
          <w:sz w:val="21"/>
        </w:rPr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Digit 1 (`Semester`):</w:t>
      </w:r>
      <w:r>
        <w:rPr>
          <w:rFonts w:ascii="Calibri" w:hAnsi="Calibri"/>
          <w:color w:val="262626"/>
          <w:sz w:val="21"/>
        </w:rPr>
        <w:t xml:space="preserve"> Menunjukkan penempatan semester mata kuliah (1 s.d. 7).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Digit 2 &amp; 3 (`Nomor Urut Kumulatif`):</w:t>
      </w:r>
      <w:r>
        <w:rPr>
          <w:rFonts w:ascii="Calibri" w:hAnsi="Calibri"/>
          <w:color w:val="262626"/>
          <w:sz w:val="21"/>
        </w:rPr>
        <w:t xml:space="preserve"> Angka urut kontinu 2 digit (</w:t>
      </w:r>
      <w:r>
        <w:rPr>
          <w:rFonts w:ascii="Consolas" w:hAnsi="Consolas"/>
          <w:color w:val="A02828"/>
          <w:sz w:val="20"/>
        </w:rPr>
        <w:t>01</w:t>
      </w:r>
      <w:r>
        <w:rPr>
          <w:rFonts w:ascii="Calibri" w:hAnsi="Calibri"/>
          <w:color w:val="262626"/>
          <w:sz w:val="21"/>
        </w:rPr>
        <w:t xml:space="preserve"> s.d. </w:t>
      </w:r>
      <w:r>
        <w:rPr>
          <w:rFonts w:ascii="Consolas" w:hAnsi="Consolas"/>
          <w:color w:val="A02828"/>
          <w:sz w:val="20"/>
        </w:rPr>
        <w:t>28</w:t>
      </w:r>
      <w:r>
        <w:rPr>
          <w:rFonts w:ascii="Calibri" w:hAnsi="Calibri"/>
          <w:color w:val="262626"/>
          <w:sz w:val="21"/>
        </w:rPr>
        <w:t>) yang berjalan berkesinambungan tanpa putus dari Semester 1 hingga Semester 7.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 TABEL TRANSFORMASI KODE 28 MK CORE STI (BEFORE VS AFTER)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tblHeader/>
          <w:cantSplit/>
          <w:cantSplit/>
        </w:trPr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Sem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 Urut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Lama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Baru Kontinu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Prasyarat Lama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Prasyarat Baru (Updated)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`STI-101`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Pengantar Sistem dan Teknologi Informasi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`STI-102`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Kalkulus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`STI-103`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Arsitektur dan Organisasi Sistem Teknologi Informasi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04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STI-201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`STI-204`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Matematika Diskrit dan Logika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STI-103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STI-202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`STI-205`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Aljabar Linear dan Matriks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STI-102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`STI-306`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Analisis dan Perancangan Sistem Informasi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FST-207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FST-207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`STI-307`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Sistem Cerdas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STI-201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FST-204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`STI-204`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FST-204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08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`STI-308`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UI/UX Design &amp; Prototyping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FST-101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09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`STI-309`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Rekayasa Perangkat Lunak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FST-203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10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`STI-310`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Sistem Operasi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STI-103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`STI-311`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Web Front End Development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FST-102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`STI-312`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Jaringan Komputer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STI-103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STI-401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`STI-413`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Machine Learning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STI-202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STI-302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`STI-205`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8"/>
              </w:rPr>
              <w:t>`STI-307`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4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14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STI-403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`STI-414`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Pengantar NLP &amp; Information Retrieval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`STI-307`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`STI-415`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Data Warehouse &amp; Business Intelligence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4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STI-407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`STI-416`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Web Back End Development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STI-306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8"/>
              </w:rPr>
              <w:t>`STI-311`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`STI-417`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Komputasi Awan (Cloud Computing)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STI-305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`STI-312`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8"/>
              </w:rPr>
              <w:t>`STI-310`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4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18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STI-405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`STI-418`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Dasar Keamanan Informasi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`STI-312`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STI-501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`STI-519`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Keamanan Informasi Lanjut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STI-405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`STI-418`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20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STI-503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`STI-520`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Data Mining &amp; Visualisasi Data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STI-402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`STI-413`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8"/>
              </w:rPr>
              <w:t>`STI-415`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`STI-521`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Internet of Things (IoT)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STI-305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`STI-312`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8"/>
              </w:rPr>
              <w:t>`STI-310`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STI-505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`STI-522`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Pemrograman Aplikasi Mobile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STI-407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`STI-311`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8"/>
              </w:rPr>
              <w:t>`STI-416`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STI-506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`STI-523`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Manajemen Proyek TI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STI-304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`STI-306`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8"/>
              </w:rPr>
              <w:t>`STI-309`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24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`STI-624`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Integrasi Layanan Cerdas Berbasis AI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STI-407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`STI-413`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8"/>
              </w:rPr>
              <w:t>`STI-416`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`STI-625`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Smart City &amp; Pemerintahan Digital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`STI-521`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STI-603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`STI-626`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Deep Learning &amp; Neural Networks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`STI-413`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STI-604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`STI-627`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Digital Platform Engineering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STI-407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`STI-416`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28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STI-701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`STI-728`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Inovasi Teknologi dan Startup Digital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STI-604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MKU-204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`STI-627`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MKU-204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 PENYESUAIAN POHON PRASYARAT PADA MATA KULIAH LAIN (CASCADING)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Perubahan kode Core STI secara otomatis memicu pemutakhiran syarat prasyarat pada: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MK Wajib Fakultas (FSTI):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FST-610 Capstone Project FSTI</w:t>
      </w:r>
      <w:r>
        <w:rPr>
          <w:rFonts w:ascii="Calibri" w:hAnsi="Calibri"/>
          <w:color w:val="262626"/>
          <w:sz w:val="21"/>
        </w:rPr>
        <w:t xml:space="preserve"> (Sem 7): Prasyarat </w:t>
      </w:r>
      <w:r>
        <w:rPr>
          <w:rFonts w:ascii="Consolas" w:hAnsi="Consolas"/>
          <w:color w:val="A02828"/>
          <w:sz w:val="20"/>
        </w:rPr>
        <w:t>STI-506</w:t>
      </w:r>
      <w:r>
        <w:rPr>
          <w:rFonts w:ascii="Calibri" w:hAnsi="Calibri"/>
          <w:color w:val="262626"/>
          <w:sz w:val="21"/>
        </w:rPr>
        <w:t xml:space="preserve"> dimutakhirkan ke </w:t>
      </w:r>
      <w:r>
        <w:rPr>
          <w:rFonts w:ascii="Calibri" w:hAnsi="Calibri"/>
          <w:b/>
          <w:color w:val="262626"/>
          <w:sz w:val="21"/>
        </w:rPr>
        <w:t>`STI-523`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Manajemen Proyek TI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MK Pilihan Peminatan (Elektif):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STA-501 Decision Support Systems</w:t>
      </w:r>
      <w:r>
        <w:rPr>
          <w:rFonts w:ascii="Calibri" w:hAnsi="Calibri"/>
          <w:color w:val="262626"/>
          <w:sz w:val="21"/>
        </w:rPr>
        <w:t xml:space="preserve"> (Sem 5): Prasyarat </w:t>
      </w:r>
      <w:r>
        <w:rPr>
          <w:rFonts w:ascii="Consolas" w:hAnsi="Consolas"/>
          <w:color w:val="A02828"/>
          <w:sz w:val="20"/>
        </w:rPr>
        <w:t>STI-402</w:t>
      </w:r>
      <w:r>
        <w:rPr>
          <w:rFonts w:ascii="Calibri" w:hAnsi="Calibri"/>
          <w:color w:val="262626"/>
          <w:sz w:val="21"/>
        </w:rPr>
        <w:t xml:space="preserve"> dimutakhirkan ke </w:t>
      </w:r>
      <w:r>
        <w:rPr>
          <w:rFonts w:ascii="Calibri" w:hAnsi="Calibri"/>
          <w:b/>
          <w:color w:val="262626"/>
          <w:sz w:val="21"/>
        </w:rPr>
        <w:t>`STI-415`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Data Warehouse &amp; BI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STB-501 Network Security &amp; Digital Forensics</w:t>
      </w:r>
      <w:r>
        <w:rPr>
          <w:rFonts w:ascii="Calibri" w:hAnsi="Calibri"/>
          <w:color w:val="262626"/>
          <w:sz w:val="21"/>
        </w:rPr>
        <w:t xml:space="preserve"> (Sem 5): Prasyarat </w:t>
      </w:r>
      <w:r>
        <w:rPr>
          <w:rFonts w:ascii="Consolas" w:hAnsi="Consolas"/>
          <w:color w:val="A02828"/>
          <w:sz w:val="20"/>
        </w:rPr>
        <w:t>STI-307</w:t>
      </w:r>
      <w:r>
        <w:rPr>
          <w:rFonts w:ascii="Calibri" w:hAnsi="Calibri"/>
          <w:color w:val="262626"/>
          <w:sz w:val="21"/>
        </w:rPr>
        <w:t xml:space="preserve"> dimutakhirkan ke </w:t>
      </w:r>
      <w:r>
        <w:rPr>
          <w:rFonts w:ascii="Calibri" w:hAnsi="Calibri"/>
          <w:b/>
          <w:color w:val="262626"/>
          <w:sz w:val="21"/>
        </w:rPr>
        <w:t>`STI-312`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Jaringan Komputer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STB-601 Cloud Architecture &amp; DevOps</w:t>
      </w:r>
      <w:r>
        <w:rPr>
          <w:rFonts w:ascii="Calibri" w:hAnsi="Calibri"/>
          <w:color w:val="262626"/>
          <w:sz w:val="21"/>
        </w:rPr>
        <w:t xml:space="preserve"> (Sem 6): Prasyarat </w:t>
      </w:r>
      <w:r>
        <w:rPr>
          <w:rFonts w:ascii="Consolas" w:hAnsi="Consolas"/>
          <w:color w:val="A02828"/>
          <w:sz w:val="20"/>
        </w:rPr>
        <w:t>STI-404</w:t>
      </w:r>
      <w:r>
        <w:rPr>
          <w:rFonts w:ascii="Calibri" w:hAnsi="Calibri"/>
          <w:color w:val="262626"/>
          <w:sz w:val="21"/>
        </w:rPr>
        <w:t xml:space="preserve"> dimutakhirkan ke </w:t>
      </w:r>
      <w:r>
        <w:rPr>
          <w:rFonts w:ascii="Calibri" w:hAnsi="Calibri"/>
          <w:b/>
          <w:color w:val="262626"/>
          <w:sz w:val="21"/>
        </w:rPr>
        <w:t>`STI-417`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Komputasi Awan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STC-501 UX Research &amp; Design</w:t>
      </w:r>
      <w:r>
        <w:rPr>
          <w:rFonts w:ascii="Calibri" w:hAnsi="Calibri"/>
          <w:color w:val="262626"/>
          <w:sz w:val="21"/>
        </w:rPr>
        <w:t xml:space="preserve"> (Sem 5): Prasyarat </w:t>
      </w:r>
      <w:r>
        <w:rPr>
          <w:rFonts w:ascii="Consolas" w:hAnsi="Consolas"/>
          <w:color w:val="A02828"/>
          <w:sz w:val="20"/>
        </w:rPr>
        <w:t>STI-303</w:t>
      </w:r>
      <w:r>
        <w:rPr>
          <w:rFonts w:ascii="Calibri" w:hAnsi="Calibri"/>
          <w:color w:val="262626"/>
          <w:sz w:val="21"/>
        </w:rPr>
        <w:t xml:space="preserve"> dimutakhirkan ke </w:t>
      </w:r>
      <w:r>
        <w:rPr>
          <w:rFonts w:ascii="Calibri" w:hAnsi="Calibri"/>
          <w:b/>
          <w:color w:val="262626"/>
          <w:sz w:val="21"/>
        </w:rPr>
        <w:t>`STI-308`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UI/UX Design &amp; Prototyping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STC-601 Rekayasa &amp; Otomasi Proses Bisnis</w:t>
      </w:r>
      <w:r>
        <w:rPr>
          <w:rFonts w:ascii="Calibri" w:hAnsi="Calibri"/>
          <w:color w:val="262626"/>
          <w:sz w:val="21"/>
        </w:rPr>
        <w:t xml:space="preserve"> (Sem 6): Prasyarat </w:t>
      </w:r>
      <w:r>
        <w:rPr>
          <w:rFonts w:ascii="Consolas" w:hAnsi="Consolas"/>
          <w:color w:val="A02828"/>
          <w:sz w:val="20"/>
        </w:rPr>
        <w:t>STI-301</w:t>
      </w:r>
      <w:r>
        <w:rPr>
          <w:rFonts w:ascii="Calibri" w:hAnsi="Calibri"/>
          <w:color w:val="262626"/>
          <w:sz w:val="21"/>
        </w:rPr>
        <w:t xml:space="preserve"> dimutakhirkan ke </w:t>
      </w:r>
      <w:r>
        <w:rPr>
          <w:rFonts w:ascii="Calibri" w:hAnsi="Calibri"/>
          <w:b/>
          <w:color w:val="262626"/>
          <w:sz w:val="21"/>
        </w:rPr>
        <w:t>`STI-306`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Analisis dan Perancangan SI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STC-702 SaaS Architecture &amp; Multi-Tenancy</w:t>
      </w:r>
      <w:r>
        <w:rPr>
          <w:rFonts w:ascii="Calibri" w:hAnsi="Calibri"/>
          <w:color w:val="262626"/>
          <w:sz w:val="21"/>
        </w:rPr>
        <w:t xml:space="preserve"> (Sem 7): Prasyarat </w:t>
      </w:r>
      <w:r>
        <w:rPr>
          <w:rFonts w:ascii="Consolas" w:hAnsi="Consolas"/>
          <w:color w:val="A02828"/>
          <w:sz w:val="20"/>
        </w:rPr>
        <w:t>STI-604</w:t>
      </w:r>
      <w:r>
        <w:rPr>
          <w:rFonts w:ascii="Calibri" w:hAnsi="Calibri"/>
          <w:color w:val="262626"/>
          <w:sz w:val="21"/>
        </w:rPr>
        <w:t xml:space="preserve"> dimutakhirkan ke </w:t>
      </w:r>
      <w:r>
        <w:rPr>
          <w:rFonts w:ascii="Calibri" w:hAnsi="Calibri"/>
          <w:b/>
          <w:color w:val="262626"/>
          <w:sz w:val="21"/>
        </w:rPr>
        <w:t>`STI-627`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Digital Platform Engineering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5. DEV LOG EKSEKUSI PER FILE (METRIK PERGANTIAN)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Eksekusi dijalankan via engine Python </w:t>
      </w:r>
      <w:r>
        <w:rPr>
          <w:rFonts w:ascii="Consolas" w:hAnsi="Consolas"/>
          <w:color w:val="A02828"/>
          <w:sz w:val="20"/>
        </w:rPr>
        <w:t>_tools/execute_core_sti_migration.py</w:t>
      </w:r>
      <w:r>
        <w:rPr>
          <w:rFonts w:ascii="Calibri" w:hAnsi="Calibri"/>
          <w:color w:val="262626"/>
          <w:sz w:val="21"/>
        </w:rPr>
        <w:t xml:space="preserve"> menggunakan mekanisme penggantian satu putaran (</w:t>
      </w:r>
      <w:r>
        <w:rPr>
          <w:rFonts w:ascii="Calibri" w:hAnsi="Calibri"/>
          <w:i/>
          <w:color w:val="262626"/>
          <w:sz w:val="21"/>
        </w:rPr>
        <w:t>single-pass regex</w:t>
      </w:r>
      <w:r>
        <w:rPr>
          <w:rFonts w:ascii="Calibri" w:hAnsi="Calibri"/>
          <w:color w:val="262626"/>
          <w:sz w:val="21"/>
        </w:rPr>
        <w:t>) dengan batas kata (</w:t>
      </w:r>
      <w:r>
        <w:rPr>
          <w:rFonts w:ascii="Consolas" w:hAnsi="Consolas"/>
          <w:color w:val="A02828"/>
          <w:sz w:val="20"/>
        </w:rPr>
        <w:t>\b</w:t>
      </w:r>
      <w:r>
        <w:rPr>
          <w:rFonts w:ascii="Calibri" w:hAnsi="Calibri"/>
          <w:color w:val="262626"/>
          <w:sz w:val="21"/>
        </w:rPr>
        <w:t>) guna mencegah efek penggantian berulang (</w:t>
      </w:r>
      <w:r>
        <w:rPr>
          <w:rFonts w:ascii="Calibri" w:hAnsi="Calibri"/>
          <w:i/>
          <w:color w:val="262626"/>
          <w:sz w:val="21"/>
        </w:rPr>
        <w:t>cascading replacement bug</w:t>
      </w:r>
      <w:r>
        <w:rPr>
          <w:rFonts w:ascii="Calibri" w:hAnsi="Calibri"/>
          <w:color w:val="262626"/>
          <w:sz w:val="21"/>
        </w:rPr>
        <w:t>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Berkas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Lokasi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Titik Diganti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AGENTS.md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Workspace Root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000_CHANGELOG_ALIGNMENT_FINAL.md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004_MATRIKS_KETERLACAKAN_OBE_VMTS_PEO_PL_CPL_MK.md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122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005_STRUKTUR_KURIKULUM_8_SEMESTER_DAN_PEMINATAN.md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49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006_DISTRIBUSI_DAN_PANDUAN_MK_PEMINATAN_MBKM.md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007_FORMULASI_CPMK_DAN_SUB_CPMK_PORTFOLIO_LENGKAP.md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84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009D_CPL_KETERAMPILAN_KHUSUS_SISTEKIN.md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009_PEDOMAN_CAPSTONE_PROJECT_DAN_TUGAS_AKHIR_NON_SKRIPSI.md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011_IMPLEMENTASI_OBE_SISTEKIN2026_TABLES.md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135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012_ANALISIS_KRITIS_JALUR_PONDASI_DAN_TREE_PRASYARAT.md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134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013_REKOMENDASI_SOLUSI_DAN_MITIGASI_KELEMAHAN_KURIKULUM.md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014_ANALISIS_KRITIS_PEMANGKASAN_SKS_TEORI_SEM4_SEM5.md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015_SIMULASI_AKSELERASI_KELULUSAN_7_SEMESTER.md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48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016_ANALISIS_BoK_APTIKOM_REDUNDANSI_DAN_PIPELINE_AI.md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017_AUDIT_FORENSIK_ZERO_REDUNDANCY_DAN_ZERO_GAP.md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49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018_PANDUAN_RUBRIK_KLASTER_DAN_MODEL_ASESMEN_OBE_DOSEN.md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22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019_AUDIT_KRITIS_KESELARASAN_FOLDER_REVISI_23082026_212923.md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76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023_BUKU_KPT_SISTEKIN_2026_STRUKTUR_KPT2024.md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024_MATRIKS_EKIVALENSI_KURIKULUM2025_KE_KURIKULUM2026.md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129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025_REKOMENDASI_PENGEMBANGAN_MK_PEMINATAN_DAN_CROSS_TRACK_2027.md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46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026_ANALISIS_KRITIS_MK_DIHAPUS_DAN_REKOMENDASI_PENGGANTI.md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22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BUKU_KURIKULUM_OBE_SISTEKIN_2026_FINAL.md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274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_tools/export_024_awam.py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KURIKULUM2026_REVISI/_tools/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_tools/verify_zero_discrepancy.py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KURIKULUM2026_REVISI/_tools/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_tools/deep_cross_audit.py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KURIKULUM2026_REVISI/_tools/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_tools/fix_012.py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KURIKULUM2026_REVISI/_tools/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1.348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100% SUKSES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(Catatan: Dokumen `027_RENCANA_RESTRUKTURISASI_KODE_MK_CORE_STI_KONTINU.md` dipertahankan secara sengaja agar riwayat tabel asal `STI-201` s.d. `STI-701` tetap terdokumentasi).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6. LAPORAN HASIL PENGUJIAN &amp; VALIDASI (QA / INTEGRITY AUDIT)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6.1 Uji Konsistensi Dokumen (`verify_zero_discrepancy.py`)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PASS / 100% SINKRON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Hasil Terminal: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 xml:space="preserve">  Auditing 35 markdown files in KURIKULUM2026_REVISI...</w:t>
              <w:br/>
              <w:t xml:space="preserve">  [SUCCESS] 100% PERFECT ALIGNMENT: Semua file Markdown di KURIKULUM2026_REVISI telah 100% sinkron dan selaras!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6.2 Uji Ground Truth Kurikulum 2025 (`verify_k2025_ground_truth.py`)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LULUS 11/11 KELOMPOK UJI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Validasi Target K2026: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Kode target unik: 49 MK valid (0 kode tidak dikenal di Dok 005/007).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Neraca rekognisi arah balik: Paket wajib K2026 = 49 MK / 128 SKS (114 SKS diakui, 14 SKS defisit MK baru: </w:t>
      </w:r>
      <w:r>
        <w:rPr>
          <w:rFonts w:ascii="Consolas" w:hAnsi="Consolas"/>
          <w:color w:val="A02828"/>
          <w:sz w:val="20"/>
        </w:rPr>
        <w:t>STI-103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FST-204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STI-312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STI-519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FST-610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Ketuntasan klaim ganda: </w:t>
      </w:r>
      <w:r>
        <w:rPr>
          <w:rFonts w:ascii="Consolas" w:hAnsi="Consolas"/>
          <w:color w:val="A02828"/>
          <w:sz w:val="20"/>
        </w:rPr>
        <w:t>STI-414</w:t>
      </w:r>
      <w:r>
        <w:rPr>
          <w:rFonts w:ascii="Calibri" w:hAnsi="Calibri"/>
          <w:color w:val="262626"/>
          <w:sz w:val="21"/>
        </w:rPr>
        <w:t xml:space="preserve"> (menang </w:t>
      </w:r>
      <w:r>
        <w:rPr>
          <w:rFonts w:ascii="Consolas" w:hAnsi="Consolas"/>
          <w:color w:val="A02828"/>
          <w:sz w:val="20"/>
        </w:rPr>
        <w:t>STI-528</w:t>
      </w:r>
      <w:r>
        <w:rPr>
          <w:rFonts w:ascii="Calibri" w:hAnsi="Calibri"/>
          <w:color w:val="262626"/>
          <w:sz w:val="21"/>
        </w:rPr>
        <w:t xml:space="preserve">), </w:t>
      </w:r>
      <w:r>
        <w:rPr>
          <w:rFonts w:ascii="Consolas" w:hAnsi="Consolas"/>
          <w:color w:val="A02828"/>
          <w:sz w:val="20"/>
        </w:rPr>
        <w:t>STI-728</w:t>
      </w:r>
      <w:r>
        <w:rPr>
          <w:rFonts w:ascii="Calibri" w:hAnsi="Calibri"/>
          <w:color w:val="262626"/>
          <w:sz w:val="21"/>
        </w:rPr>
        <w:t xml:space="preserve"> (menang </w:t>
      </w:r>
      <w:r>
        <w:rPr>
          <w:rFonts w:ascii="Consolas" w:hAnsi="Consolas"/>
          <w:color w:val="A02828"/>
          <w:sz w:val="20"/>
        </w:rPr>
        <w:t>STI-742</w:t>
      </w:r>
      <w:r>
        <w:rPr>
          <w:rFonts w:ascii="Calibri" w:hAnsi="Calibri"/>
          <w:color w:val="262626"/>
          <w:sz w:val="21"/>
        </w:rPr>
        <w:t>).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6.3 Re-generasi Berkas Excel &amp; Word Master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`011_IMPLEMENTASI_OBE_SISTEKIN2026_TABLES.xlsx`:</w:t>
      </w:r>
      <w:r>
        <w:rPr>
          <w:rFonts w:ascii="Calibri" w:hAnsi="Calibri"/>
          <w:color w:val="262626"/>
          <w:sz w:val="21"/>
        </w:rPr>
        <w:t xml:space="preserve"> Berhasil diekspor ulang (14 tab berformat rapi dan autofit).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`024_RINGKAS_EKIVALENSI_UNTUK_AWAM.xlsx`:</w:t>
      </w:r>
      <w:r>
        <w:rPr>
          <w:rFonts w:ascii="Calibri" w:hAnsi="Calibri"/>
          <w:color w:val="262626"/>
          <w:sz w:val="21"/>
        </w:rPr>
        <w:t xml:space="preserve"> Berhasil diekspor ulang (8 sheet interaktif dengan header beku dan filter otomatis).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`024_RINGKAS_EKIVALENSI_UNTUK_AWAM.docx`:</w:t>
      </w:r>
      <w:r>
        <w:rPr>
          <w:rFonts w:ascii="Calibri" w:hAnsi="Calibri"/>
          <w:color w:val="262626"/>
          <w:sz w:val="21"/>
        </w:rPr>
        <w:t xml:space="preserve"> Berhasil diekspor ulang (9 tabel lanskap siap cetak dan edar).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6.4 Re-generasi Portal HTML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Seluruh 32 file Markdown dikonversi ulang ke HTML modern dengan styling interaktif, prism code highlighting, dan responsive tables.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File </w:t>
      </w:r>
      <w:r>
        <w:rPr>
          <w:rFonts w:ascii="Consolas" w:hAnsi="Consolas"/>
          <w:color w:val="A02828"/>
          <w:sz w:val="20"/>
        </w:rPr>
        <w:t>index.html</w:t>
      </w:r>
      <w:r>
        <w:rPr>
          <w:rFonts w:ascii="Calibri" w:hAnsi="Calibri"/>
          <w:color w:val="262626"/>
          <w:sz w:val="21"/>
        </w:rPr>
        <w:t xml:space="preserve"> diperbarui sebagai portal navigasi tunggal seluruh dokumen kurikulum.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7. KESIMPULAN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Restrukturisasi kode mata kuliah Core STI Kurikulum 2026 menjadi sistem kontinu (</w:t>
      </w:r>
      <w:r>
        <w:rPr>
          <w:rFonts w:ascii="Consolas" w:hAnsi="Consolas"/>
          <w:color w:val="A02828"/>
          <w:sz w:val="20"/>
        </w:rPr>
        <w:t>STI-101</w:t>
      </w:r>
      <w:r>
        <w:rPr>
          <w:rFonts w:ascii="Calibri" w:hAnsi="Calibri"/>
          <w:color w:val="262626"/>
          <w:sz w:val="21"/>
        </w:rPr>
        <w:t xml:space="preserve"> s.d. </w:t>
      </w:r>
      <w:r>
        <w:rPr>
          <w:rFonts w:ascii="Consolas" w:hAnsi="Consolas"/>
          <w:color w:val="A02828"/>
          <w:sz w:val="20"/>
        </w:rPr>
        <w:t>STI-728</w:t>
      </w:r>
      <w:r>
        <w:rPr>
          <w:rFonts w:ascii="Calibri" w:hAnsi="Calibri"/>
          <w:color w:val="262626"/>
          <w:sz w:val="21"/>
        </w:rPr>
        <w:t>) telah berhasil dituntaskan dengan standar mutu tertinggi (</w:t>
      </w:r>
      <w:r>
        <w:rPr>
          <w:rFonts w:ascii="Calibri" w:hAnsi="Calibri"/>
          <w:i/>
          <w:color w:val="262626"/>
          <w:sz w:val="21"/>
        </w:rPr>
        <w:t>Zero Redundancy, Zero Gap, Zero Discrepancy</w:t>
      </w:r>
      <w:r>
        <w:rPr>
          <w:rFonts w:ascii="Calibri" w:hAnsi="Calibri"/>
          <w:color w:val="262626"/>
          <w:sz w:val="21"/>
        </w:rPr>
        <w:t>). Seluruh dokumen kebijakan, silabus, instrumen evaluasi OBE, buku kurikulum final, dan berkas ekivalensi SIAKAD kini telah berada dalam kondisi seragam, konsisten, dan siap diimplementasikan.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Dokumen ini merupakan catatan resmi rekayasa perangkat ajar Kurikulum OBE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Fakultas Sains dan Teknologi Informasi (FSTI) — Universitas Widyagama Malang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