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029 — TABEL VERIFIKASI KODE MK BARU (CORE STI SEMESTER 1 &amp; 3)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Hasil Ekstraksi dan Pemutakhiran Kode Mata Kuliah dari Verifikasi Visual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KODE MK BARU (SESUAI URUTAN LEMBAR KERJA VERIFIKASI)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Tabel berikut merupakan hasil pemetaan dan pengisian kode mata kuliah baru (skema berkesinambungan Kurikulum 2026 </w:t>
      </w:r>
      <w:r>
        <w:rPr>
          <w:rFonts w:ascii="Consolas" w:hAnsi="Consolas"/>
          <w:color w:val="A02828"/>
          <w:sz w:val="20"/>
        </w:rPr>
        <w:t>STI-101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>) berdasarkan lembar kerja verifikasi mata kuliah Core STI: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 Baru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/ Kode Lama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`STI-101`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Sistem dan Teknologi Informasi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Tetap (</w:t>
            </w: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>), Fondasi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`STI-306`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dan Perancangan Sistem Informasi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`STI-102`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Kalkulus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Tetap (</w:t>
            </w: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Calibri" w:hAnsi="Calibri"/>
                <w:color w:val="262626"/>
                <w:sz w:val="18"/>
              </w:rPr>
              <w:t>), Fondasi Matematika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`STI-103`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dan Organisasi Sistem Teknologi Informasi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Tetap (</w:t>
            </w:r>
            <w:r>
              <w:rPr>
                <w:rFonts w:ascii="Consolas" w:hAnsi="Consolas"/>
                <w:color w:val="A02828"/>
                <w:sz w:val="17"/>
              </w:rPr>
              <w:t>STI-103</w:t>
            </w:r>
            <w:r>
              <w:rPr>
                <w:rFonts w:ascii="Calibri" w:hAnsi="Calibri"/>
                <w:color w:val="262626"/>
                <w:sz w:val="18"/>
              </w:rPr>
              <w:t>), Fondasi Hardware &amp; Arsitektur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`STI-307`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Cerdas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`STI-308`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 &amp; Prototyping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`STI-309`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Perangkat Lunak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`STI-311`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Front End Development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`STI-312`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Jaringan Komputer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`STI-310`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Operasi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Menggantikan </w:t>
            </w:r>
            <w:r>
              <w:rPr>
                <w:rFonts w:ascii="Consolas" w:hAnsi="Consolas"/>
                <w:color w:val="A02828"/>
                <w:sz w:val="17"/>
              </w:rPr>
              <w:t>STI-305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FORMAT TABEL ASLI (3 KOLOM PERSIS LEMBAR KERJA)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`STI-101`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dan Teknologi Informasi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`STI-306`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Perancangan Sistem Informasi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`STI-102`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Teknologi Informasi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`STI-307`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`STI-308`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`STI-309`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`STI-311`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`STI-312`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`STI-310`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 INTEGRASI: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Nomor urut pada tabel di atas sengaja melompati baris Nomor 4 (merupakan tempat bagi mata kuliah Semester 2, yaitu </w:t>
      </w:r>
      <w:r>
        <w:rPr>
          <w:rFonts w:ascii="Consolas" w:hAnsi="Consolas"/>
          <w:color w:val="A02828"/>
          <w:sz w:val="20"/>
        </w:rPr>
        <w:t>STI-204 Matematika Diskrit dan Logika</w:t>
      </w:r>
      <w:r>
        <w:rPr>
          <w:rFonts w:ascii="Calibri" w:hAnsi="Calibri"/>
          <w:color w:val="262626"/>
          <w:sz w:val="21"/>
        </w:rPr>
        <w:t xml:space="preserve"> / </w:t>
      </w:r>
      <w:r>
        <w:rPr>
          <w:rFonts w:ascii="Consolas" w:hAnsi="Consolas"/>
          <w:color w:val="A02828"/>
          <w:sz w:val="20"/>
        </w:rPr>
        <w:t>STI-205 Aljabar Linear dan Matriks</w:t>
      </w:r>
      <w:r>
        <w:rPr>
          <w:rFonts w:ascii="Calibri" w:hAnsi="Calibri"/>
          <w:color w:val="262626"/>
          <w:sz w:val="21"/>
        </w:rPr>
        <w:t>) untuk tetap presisi dengan urutan visual pada lembar kerja pengguna.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Seluruh kode di atas telah 100% tersinkronisasi pada Dokumen 005 (Struktur Kurikulum), Dokumen 007 (Silabus Lengkap), Dokumen 011 (Tabel OBE Master), Dokumen 024 (Matriks Ekivalensi), dan Naskah Final Buku Kurikulum.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