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049 — LAPORAN RESMI EVALUASI DAN REVISI KURIKULUM: PENETAPAN STA-601 REKAYASA BIG DATA DAN KOMPUTASI TERDISTRIBUSI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Rekayasa Kurikuler, Audit Standar APTIKOM, Resolusi Curricular Orphan, dan Harmonisasi Sistemik Kurikulum SISTEKIN 2026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Informasi Dokumen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Nomor Dokumen:</w:t>
      </w:r>
      <w:r>
        <w:rPr>
          <w:rFonts w:ascii="Calibri" w:hAnsi="Calibri"/>
          <w:color w:val="262626"/>
          <w:sz w:val="21"/>
        </w:rPr>
        <w:t xml:space="preserve"> 049/DEV-REP/KUR-SISTEKIN/2026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Laporan Resmi Evaluasi, Dev Report &amp; Notulen Rekayasa Kurikulum OBE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Penyusun:</w:t>
      </w:r>
      <w:r>
        <w:rPr>
          <w:rFonts w:ascii="Calibri" w:hAnsi="Calibri"/>
          <w:color w:val="262626"/>
          <w:sz w:val="21"/>
        </w:rPr>
        <w:t xml:space="preserve"> Tim Pengembang Kurikulum KPT-OBE Program Studi Sistem dan Teknologi Informasi (SISTEKIN)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Fakultas Sains dan Teknologi Informasi (FSTI) — Universitas Widyagama Malang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Objek Evaluasi:</w:t>
      </w:r>
      <w:r>
        <w:rPr>
          <w:rFonts w:ascii="Calibri" w:hAnsi="Calibri"/>
          <w:color w:val="262626"/>
          <w:sz w:val="21"/>
        </w:rPr>
        <w:t xml:space="preserve"> Mata Kuliah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(Semester 6, Peminatan 1: Integrated Smart Systems)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Dokumen Rujukan Terkait: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003 &amp; 009D (Standar 14 CPL &amp; Indikator Kinerja KK2)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004 (Matriks Keterlacakan OBE VMTS-PEO-PL-CPL-MK)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005 (Struktur Kurikulum 8 Semester &amp; 3 Jalur Peminatan)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007 &amp; Buku Kurikulum Final (Silabus Portofolio 67 MK &amp; Skema 4x Asesmen)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024 (Matriks Ekivalensi K2025 → K2026)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025 (Rekomendasi Pool Peminatan &amp; Cross-Track 2027)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030 (Arsip Justifikasi Awal Metode Komputasi Numerik)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043 (Matriks CPL, CPMK, BoK, dan Boundary Guardrails)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047 (Kajian Akademis Metode Numerik vs. Riset Operasi vs. Big Data)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048 (Surat Keputusan Definitif Penggantian STA-601)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RINGKASAN EKSEKUTIF (EXECUTIVE SUMMARY)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Laporan resmi ini mendokumentasikan proses evaluasi kritis, audit standar kurikulum, penemuan kesenjangan kurikuler (</w:t>
      </w:r>
      <w:r>
        <w:rPr>
          <w:rFonts w:ascii="Calibri" w:hAnsi="Calibri"/>
          <w:i/>
          <w:color w:val="262626"/>
          <w:sz w:val="21"/>
        </w:rPr>
        <w:t>curricular orphan</w:t>
      </w:r>
      <w:r>
        <w:rPr>
          <w:rFonts w:ascii="Calibri" w:hAnsi="Calibri"/>
          <w:color w:val="262626"/>
          <w:sz w:val="21"/>
        </w:rPr>
        <w:t xml:space="preserve">), serta eksekusi revisi sistemik multi-dokumen terkait restrukturisasi mata kuliah </w:t>
      </w:r>
      <w:r>
        <w:rPr>
          <w:rFonts w:ascii="Calibri" w:hAnsi="Calibri"/>
          <w:b/>
          <w:color w:val="262626"/>
          <w:sz w:val="21"/>
        </w:rPr>
        <w:t>`STA-601`</w:t>
      </w:r>
      <w:r>
        <w:rPr>
          <w:rFonts w:ascii="Calibri" w:hAnsi="Calibri"/>
          <w:color w:val="262626"/>
          <w:sz w:val="21"/>
        </w:rPr>
        <w:t xml:space="preserve"> pada Kurikulum OBE Program Studi Sistem dan Teknologi Informasi (SISTEKIN) 2026 FSTI UWG.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Rangkaian kerja ini menghasilkan 4 keputusan strategis kurikulum: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Penggantian Definitif Mata Kuliah:</w:t>
      </w:r>
      <w:r>
        <w:rPr>
          <w:rFonts w:ascii="Calibri" w:hAnsi="Calibri"/>
          <w:color w:val="262626"/>
          <w:sz w:val="21"/>
        </w:rPr>
        <w:t xml:space="preserve"> Menghapus mata kuliah </w:t>
      </w:r>
      <w:r>
        <w:rPr>
          <w:rFonts w:ascii="Calibri" w:hAnsi="Calibri"/>
          <w:i/>
          <w:color w:val="262626"/>
          <w:sz w:val="21"/>
        </w:rPr>
        <w:t>Computational Methods and Numerics</w:t>
      </w:r>
      <w:r>
        <w:rPr>
          <w:rFonts w:ascii="Calibri" w:hAnsi="Calibri"/>
          <w:color w:val="262626"/>
          <w:sz w:val="21"/>
        </w:rPr>
        <w:t xml:space="preserve"> dan menetapkan </w:t>
      </w:r>
      <w:r>
        <w:rPr>
          <w:rFonts w:ascii="Calibri" w:hAnsi="Calibri"/>
          <w:b/>
          <w:color w:val="262626"/>
          <w:sz w:val="21"/>
        </w:rPr>
        <w:t>`STA-601 Rekayasa Big Data dan Komputasi Terdistribusi` (*Big Data Engineering &amp; Distributed Systems*)</w:t>
      </w:r>
      <w:r>
        <w:rPr>
          <w:rFonts w:ascii="Calibri" w:hAnsi="Calibri"/>
          <w:color w:val="262626"/>
          <w:sz w:val="21"/>
        </w:rPr>
        <w:t xml:space="preserve"> berbobot </w:t>
      </w:r>
      <w:r>
        <w:rPr>
          <w:rFonts w:ascii="Calibri" w:hAnsi="Calibri"/>
          <w:b/>
          <w:color w:val="262626"/>
          <w:sz w:val="21"/>
        </w:rPr>
        <w:t>3 SKS (+Praktikum)</w:t>
      </w:r>
      <w:r>
        <w:rPr>
          <w:rFonts w:ascii="Calibri" w:hAnsi="Calibri"/>
          <w:color w:val="262626"/>
          <w:sz w:val="21"/>
        </w:rPr>
        <w:t xml:space="preserve"> pada Semester 6 Peminatan 1 (</w:t>
      </w:r>
      <w:r>
        <w:rPr>
          <w:rFonts w:ascii="Calibri" w:hAnsi="Calibri"/>
          <w:i/>
          <w:color w:val="262626"/>
          <w:sz w:val="21"/>
        </w:rPr>
        <w:t>Integrated Smart Systems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Penyembuhan Anomali Kurikuler (*Curricular Orphan Gap*):</w:t>
      </w:r>
      <w:r>
        <w:rPr>
          <w:rFonts w:ascii="Calibri" w:hAnsi="Calibri"/>
          <w:color w:val="262626"/>
          <w:sz w:val="21"/>
        </w:rPr>
        <w:t xml:space="preserve"> Memberikan "rumah definitif" bagi materi </w:t>
      </w:r>
      <w:r>
        <w:rPr>
          <w:rFonts w:ascii="Calibri" w:hAnsi="Calibri"/>
          <w:i/>
          <w:color w:val="262626"/>
          <w:sz w:val="21"/>
        </w:rPr>
        <w:t>Apache Spark, PySpark, Data Lakehouse, dan Apache Kafka</w:t>
      </w:r>
      <w:r>
        <w:rPr>
          <w:rFonts w:ascii="Calibri" w:hAnsi="Calibri"/>
          <w:color w:val="262626"/>
          <w:sz w:val="21"/>
        </w:rPr>
        <w:t xml:space="preserve"> yang sebelumnya dijanjikan pada indikator CPL </w:t>
      </w:r>
      <w:r>
        <w:rPr>
          <w:rFonts w:ascii="Consolas" w:hAnsi="Consolas"/>
          <w:color w:val="A02828"/>
          <w:sz w:val="20"/>
        </w:rPr>
        <w:t>KK2</w:t>
      </w:r>
      <w:r>
        <w:rPr>
          <w:rFonts w:ascii="Calibri" w:hAnsi="Calibri"/>
          <w:color w:val="262626"/>
          <w:sz w:val="21"/>
        </w:rPr>
        <w:t xml:space="preserve"> (Dokumen 009D) namun sempat dilarang (</w:t>
      </w:r>
      <w:r>
        <w:rPr>
          <w:rFonts w:ascii="Calibri" w:hAnsi="Calibri"/>
          <w:i/>
          <w:color w:val="262626"/>
          <w:sz w:val="21"/>
        </w:rPr>
        <w:t>Out-of-Scope</w:t>
      </w:r>
      <w:r>
        <w:rPr>
          <w:rFonts w:ascii="Calibri" w:hAnsi="Calibri"/>
          <w:color w:val="262626"/>
          <w:sz w:val="21"/>
        </w:rPr>
        <w:t xml:space="preserve">) pada </w:t>
      </w:r>
      <w:r>
        <w:rPr>
          <w:rFonts w:ascii="Consolas" w:hAnsi="Consolas"/>
          <w:color w:val="A02828"/>
          <w:sz w:val="20"/>
        </w:rPr>
        <w:t>STI-520 Data Mining</w:t>
      </w:r>
      <w:r>
        <w:rPr>
          <w:rFonts w:ascii="Calibri" w:hAnsi="Calibri"/>
          <w:color w:val="262626"/>
          <w:sz w:val="21"/>
        </w:rPr>
        <w:t xml:space="preserve"> (Dokumen 043).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Reposisi Riset Operasi ke Pool Elektif Cross-Track 2027:</w:t>
      </w:r>
      <w:r>
        <w:rPr>
          <w:rFonts w:ascii="Calibri" w:hAnsi="Calibri"/>
          <w:color w:val="262626"/>
          <w:sz w:val="21"/>
        </w:rPr>
        <w:t xml:space="preserve"> Menolak opsi memaksakan Riset Operasi ke Core (karena beban Core sudah optimal 128 SKS) dan mengalokasikannya ke pool pilihan lintas minat (</w:t>
      </w:r>
      <w:r>
        <w:rPr>
          <w:rFonts w:ascii="Consolas" w:hAnsi="Consolas"/>
          <w:color w:val="A02828"/>
          <w:sz w:val="20"/>
        </w:rPr>
        <w:t>STA-603</w:t>
      </w:r>
      <w:r>
        <w:rPr>
          <w:rFonts w:ascii="Calibri" w:hAnsi="Calibri"/>
          <w:color w:val="262626"/>
          <w:sz w:val="21"/>
        </w:rPr>
        <w:t xml:space="preserve"> di Dokumen 025) untuk mendukung pemodelan rantai pasok digital dan </w:t>
      </w:r>
      <w:r>
        <w:rPr>
          <w:rFonts w:ascii="Calibri" w:hAnsi="Calibri"/>
          <w:i/>
          <w:color w:val="262626"/>
          <w:sz w:val="21"/>
        </w:rPr>
        <w:t>Technopreneurship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PL-4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Harmonisasi Multi-Dokumen dan Ekivalensi Transisi:</w:t>
      </w:r>
      <w:r>
        <w:rPr>
          <w:rFonts w:ascii="Calibri" w:hAnsi="Calibri"/>
          <w:color w:val="262626"/>
          <w:sz w:val="21"/>
        </w:rPr>
        <w:t xml:space="preserve"> Menyelaraskan seluruh dokumen terdampak (Dokumen 004, 005, 007, 024, 025, 030, 043, 047, 048, Buku Final, dan portal HTML) dengan menjaga kestabilan neraca kelulusan </w:t>
      </w:r>
      <w:r>
        <w:rPr>
          <w:rFonts w:ascii="Calibri" w:hAnsi="Calibri"/>
          <w:b/>
          <w:color w:val="262626"/>
          <w:sz w:val="21"/>
        </w:rPr>
        <w:t>146 SKS / 55 MK</w:t>
      </w:r>
      <w:r>
        <w:rPr>
          <w:rFonts w:ascii="Calibri" w:hAnsi="Calibri"/>
          <w:color w:val="262626"/>
          <w:sz w:val="21"/>
        </w:rPr>
        <w:t xml:space="preserve"> dan portofolio </w:t>
      </w:r>
      <w:r>
        <w:rPr>
          <w:rFonts w:ascii="Calibri" w:hAnsi="Calibri"/>
          <w:b/>
          <w:color w:val="262626"/>
          <w:sz w:val="21"/>
        </w:rPr>
        <w:t>182 SKS / 67 MK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LATAR BELAKANG &amp; TRIGGER EVALUASI KURIKULER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Evaluasi ini dipicu oleh diskusi akademik dan peninjauan mutu kurikulum terkait relevansi materi matematika dan optimasi komputasi: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Pertanyaan Awal:</w:t>
      </w:r>
      <w:r>
        <w:rPr>
          <w:rFonts w:ascii="Calibri" w:hAnsi="Calibri"/>
          <w:color w:val="262626"/>
          <w:sz w:val="21"/>
        </w:rPr>
        <w:t xml:space="preserve"> Apakah mata kuliah </w:t>
      </w:r>
      <w:r>
        <w:rPr>
          <w:rFonts w:ascii="Calibri" w:hAnsi="Calibri"/>
          <w:i/>
          <w:color w:val="262626"/>
          <w:sz w:val="21"/>
        </w:rPr>
        <w:t>Metode Komputasi dan Numerik</w:t>
      </w:r>
      <w:r>
        <w:rPr>
          <w:rFonts w:ascii="Calibri" w:hAnsi="Calibri"/>
          <w:color w:val="262626"/>
          <w:sz w:val="21"/>
        </w:rPr>
        <w:t xml:space="preserve"> yang diwarisi dari Kurikulum 2025 (</w:t>
      </w:r>
      <w:r>
        <w:rPr>
          <w:rFonts w:ascii="Consolas" w:hAnsi="Consolas"/>
          <w:color w:val="A02828"/>
          <w:sz w:val="20"/>
        </w:rPr>
        <w:t>STI-317</w:t>
      </w:r>
      <w:r>
        <w:rPr>
          <w:rFonts w:ascii="Calibri" w:hAnsi="Calibri"/>
          <w:color w:val="262626"/>
          <w:sz w:val="21"/>
        </w:rPr>
        <w:t xml:space="preserve">) masih relevan dipertahankan di Kurikulum 2026, atau sebaiknya diganti menjadi </w:t>
      </w:r>
      <w:r>
        <w:rPr>
          <w:rFonts w:ascii="Calibri" w:hAnsi="Calibri"/>
          <w:i/>
          <w:color w:val="262626"/>
          <w:sz w:val="21"/>
        </w:rPr>
        <w:t>Riset Operasi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Operations Research</w:t>
      </w:r>
      <w:r>
        <w:rPr>
          <w:rFonts w:ascii="Calibri" w:hAnsi="Calibri"/>
          <w:color w:val="262626"/>
          <w:sz w:val="21"/>
        </w:rPr>
        <w:t>)?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Dilema Status Core vs. Elektif:</w:t>
      </w:r>
      <w:r>
        <w:rPr>
          <w:rFonts w:ascii="Calibri" w:hAnsi="Calibri"/>
          <w:color w:val="262626"/>
          <w:sz w:val="21"/>
        </w:rPr>
        <w:t xml:space="preserve"> Pada Kurikulum 2025, Metode Numerik berstatus Wajib di Semester 3 karena struktur kurikulum saat itu kaku (</w:t>
      </w:r>
      <w:r>
        <w:rPr>
          <w:rFonts w:ascii="Calibri" w:hAnsi="Calibri"/>
          <w:i/>
          <w:color w:val="262626"/>
          <w:sz w:val="21"/>
        </w:rPr>
        <w:t>lock-step</w:t>
      </w:r>
      <w:r>
        <w:rPr>
          <w:rFonts w:ascii="Calibri" w:hAnsi="Calibri"/>
          <w:color w:val="262626"/>
          <w:sz w:val="21"/>
        </w:rPr>
        <w:t xml:space="preserve"> 56 MK wajib tanpa pilihan). Pada Kurikulum 2026, mata kuliah tersebut sempat digeser menjadi elektif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di Peminatan 1. Namun, hal ini menimbulkan pertanyaan: mengapa mahasiswa jalur Cloud/Cyber (</w:t>
      </w:r>
      <w:r>
        <w:rPr>
          <w:rFonts w:ascii="Consolas" w:hAnsi="Consolas"/>
          <w:color w:val="A02828"/>
          <w:sz w:val="20"/>
        </w:rPr>
        <w:t>P2</w:t>
      </w:r>
      <w:r>
        <w:rPr>
          <w:rFonts w:ascii="Calibri" w:hAnsi="Calibri"/>
          <w:color w:val="262626"/>
          <w:sz w:val="21"/>
        </w:rPr>
        <w:t>) dan Platform/UX (</w:t>
      </w:r>
      <w:r>
        <w:rPr>
          <w:rFonts w:ascii="Consolas" w:hAnsi="Consolas"/>
          <w:color w:val="A02828"/>
          <w:sz w:val="20"/>
        </w:rPr>
        <w:t>P3</w:t>
      </w:r>
      <w:r>
        <w:rPr>
          <w:rFonts w:ascii="Calibri" w:hAnsi="Calibri"/>
          <w:color w:val="262626"/>
          <w:sz w:val="21"/>
        </w:rPr>
        <w:t>) tidak menempuhnya, dan apakah salah satunya perlu diwajibkan di Core?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Pertimbangan "The Missing Piece":</w:t>
      </w:r>
      <w:r>
        <w:rPr>
          <w:rFonts w:ascii="Calibri" w:hAnsi="Calibri"/>
          <w:color w:val="262626"/>
          <w:sz w:val="21"/>
        </w:rPr>
        <w:t xml:space="preserve"> Jika ditinjau dari profil lulusan </w:t>
      </w:r>
      <w:r>
        <w:rPr>
          <w:rFonts w:ascii="Calibri" w:hAnsi="Calibri"/>
          <w:b/>
          <w:color w:val="262626"/>
          <w:sz w:val="21"/>
        </w:rPr>
        <w:t>PL-1 (Intelligent IS Developer &amp; Data/AI Engineer)</w:t>
      </w:r>
      <w:r>
        <w:rPr>
          <w:rFonts w:ascii="Calibri" w:hAnsi="Calibri"/>
          <w:color w:val="262626"/>
          <w:sz w:val="21"/>
        </w:rPr>
        <w:t>, apakah Riset Operasi adalah pengganti terbaik, ataukah ada kompetensi industri yang jauh lebih mendesak dan saat ini belum memiliki wadah di kurikulum?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AUDIT FORENSIK STANDAR APTIKOM &amp; REGULASI NASIONAL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Tim Arsitektur Kurikulum melakukan audit forensik terhadap naskah standar kurikulum asosiasi: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Evaluasi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Standar APTIKOM SI v2.0 (IS2020)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Standar APTIKOM TI 2023 (IT2017/CC2020)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Metode Numerik di Core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Bukan Core Wajib.</w:t>
            </w:r>
            <w:r>
              <w:rPr>
                <w:rFonts w:ascii="Calibri" w:hAnsi="Calibri"/>
                <w:color w:val="262626"/>
                <w:sz w:val="19"/>
              </w:rPr>
              <w:t xml:space="preserve"> Bahan kajian matematika (</w:t>
            </w:r>
            <w:r>
              <w:rPr>
                <w:rFonts w:ascii="Consolas" w:hAnsi="Consolas"/>
                <w:color w:val="A02828"/>
                <w:sz w:val="18"/>
              </w:rPr>
              <w:t>BK11: Mathematics &amp; Statistics</w:t>
            </w:r>
            <w:r>
              <w:rPr>
                <w:rFonts w:ascii="Calibri" w:hAnsi="Calibri"/>
                <w:color w:val="262626"/>
                <w:sz w:val="19"/>
              </w:rPr>
              <w:t>) diarahkan untuk pemodelan proses, basis data, dan analitik bisnis.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Nol Kemunculan (0 kali).</w:t>
            </w:r>
            <w:r>
              <w:rPr>
                <w:rFonts w:ascii="Calibri" w:hAnsi="Calibri"/>
                <w:color w:val="262626"/>
                <w:sz w:val="19"/>
              </w:rPr>
              <w:t xml:space="preserve"> Kata "numerik" tidak muncul di 78 halaman. Matematika wajib TI hanya 4: Kalkulus, Matdis, Aljabar Linear, dan Probstat.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Riset Operasi di Core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Bukan Core Wajib Nasional.</w:t>
            </w:r>
            <w:r>
              <w:rPr>
                <w:rFonts w:ascii="Calibri" w:hAnsi="Calibri"/>
                <w:color w:val="262626"/>
                <w:sz w:val="19"/>
              </w:rPr>
              <w:t xml:space="preserve"> Berstatus elektif pendukung (</w:t>
            </w:r>
            <w:r>
              <w:rPr>
                <w:rFonts w:ascii="Calibri" w:hAnsi="Calibri"/>
                <w:i/>
                <w:color w:val="262626"/>
                <w:sz w:val="19"/>
              </w:rPr>
              <w:t>Decision Science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Bukan Core Wajib.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Akar Keilmuan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Metode numerik klasik (Runge-Kutta, Simpson) adalah domain 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Science / Teknik Informatika</w:t>
            </w:r>
            <w:r>
              <w:rPr>
                <w:rFonts w:ascii="Calibri" w:hAnsi="Calibri"/>
                <w:color w:val="262626"/>
                <w:sz w:val="19"/>
              </w:rPr>
              <w:t xml:space="preserve"> atau Teknik Mesin/Fisika.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Operasi berakar dari Teknik Industri dan Sistem Informasi (optimasi keputusan kuantitatif).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Temuan Kunci Regulasi: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Baik APTIKOM SI maupun TI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TIDAK MEWAJIBKAN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Metode Numerik maupun Riset Operasi pada level Core. Menghapus Metode Numerik dari Core K2026 adalah keputusan yang 100% sah dan melegakan mahasiswa dari beban kognitif yang tidak relevan.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PENEMUAN ANOMALI KURIKULER: "CURRICULAR ORPHAN GAP"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Melalui pemindaian terprogram atas Dokumen 043 (</w:t>
      </w:r>
      <w:r>
        <w:rPr>
          <w:rFonts w:ascii="Calibri" w:hAnsi="Calibri"/>
          <w:i/>
          <w:color w:val="262626"/>
          <w:sz w:val="21"/>
        </w:rPr>
        <w:t>Boundary Guardrails</w:t>
      </w:r>
      <w:r>
        <w:rPr>
          <w:rFonts w:ascii="Calibri" w:hAnsi="Calibri"/>
          <w:color w:val="262626"/>
          <w:sz w:val="21"/>
        </w:rPr>
        <w:t>) dan Dokumen 009D (</w:t>
      </w:r>
      <w:r>
        <w:rPr>
          <w:rFonts w:ascii="Calibri" w:hAnsi="Calibri"/>
          <w:i/>
          <w:color w:val="262626"/>
          <w:sz w:val="21"/>
        </w:rPr>
        <w:t>CPL Keterampilan Khusus</w:t>
      </w:r>
      <w:r>
        <w:rPr>
          <w:rFonts w:ascii="Calibri" w:hAnsi="Calibri"/>
          <w:color w:val="262626"/>
          <w:sz w:val="21"/>
        </w:rPr>
        <w:t>), Tim Kurikulum menemukan inkonsistensi internal: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ANOMALI CURRICULAR ORPHAN YANG DITEMUKAN                        │</w:t>
              <w:br/>
              <w:t>├───────────────────────────────────────────┬────────────────────────────────────────────┤</w:t>
              <w:br/>
              <w:t>│   DOKUMEN 009D (Indikator CPL KK2.1)      │      DOKUMEN 043 (Baris 1213 - STI-520)    │</w:t>
              <w:br/>
              <w:t>├───────────────────────────────────────────┼────────────────────────────────────────────┤</w:t>
              <w:br/>
              <w:t>│ Secara eksplisit menjanjikan bukti fisik: │ Secara tegas memberlakukan larangan:       │</w:t>
              <w:br/>
              <w:t>│ "Pipeline Data dengan Pandas/PySpark      │ "❌ OUT-OF-SCOPE: Dilarang arsitektur      │</w:t>
              <w:br/>
              <w:t>│  (STI-415 / STI-520)"                     │  cluster Big Data Hadoop/Spark, deployment │</w:t>
              <w:br/>
              <w:t>│                                           │  pipeline data streaming."                 │</w:t>
              <w:br/>
              <w:t>└───────────────────────────────────────────┴────────────────────────────────────────────┘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Analisis Realitas di Lapangan Kurikulum: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STI-415 Data Warehouse &amp; BI</w:t>
      </w:r>
      <w:r>
        <w:rPr>
          <w:rFonts w:ascii="Calibri" w:hAnsi="Calibri"/>
          <w:color w:val="262626"/>
          <w:sz w:val="21"/>
        </w:rPr>
        <w:t xml:space="preserve"> (Sem 4): Menggunakan PostgreSQL dan ETL konvensional (Pentaho/Airflow). Tidak mengajarkan cluster terdistribusi Spark.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STI-520 Data Mining &amp; Visualisasi</w:t>
      </w:r>
      <w:r>
        <w:rPr>
          <w:rFonts w:ascii="Calibri" w:hAnsi="Calibri"/>
          <w:color w:val="262626"/>
          <w:sz w:val="21"/>
        </w:rPr>
        <w:t xml:space="preserve"> (Sem 5): Berfokus pada Scikit-Learn dan Pandas lokal, serta secara resmi </w:t>
      </w:r>
      <w:r>
        <w:rPr>
          <w:rFonts w:ascii="Calibri" w:hAnsi="Calibri"/>
          <w:b/>
          <w:color w:val="262626"/>
          <w:sz w:val="21"/>
        </w:rPr>
        <w:t>dilarang mengajarkan Hadoop/Spark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STI-627 Digital Platform Engineering</w:t>
      </w:r>
      <w:r>
        <w:rPr>
          <w:rFonts w:ascii="Calibri" w:hAnsi="Calibri"/>
          <w:color w:val="262626"/>
          <w:sz w:val="21"/>
        </w:rPr>
        <w:t xml:space="preserve"> (Sem 6): Menggunakan Kafka untuk </w:t>
      </w:r>
      <w:r>
        <w:rPr>
          <w:rFonts w:ascii="Calibri" w:hAnsi="Calibri"/>
          <w:i/>
          <w:color w:val="262626"/>
          <w:sz w:val="21"/>
        </w:rPr>
        <w:t>asynchronous microservices</w:t>
      </w:r>
      <w:r>
        <w:rPr>
          <w:rFonts w:ascii="Calibri" w:hAnsi="Calibri"/>
          <w:color w:val="262626"/>
          <w:sz w:val="21"/>
        </w:rPr>
        <w:t xml:space="preserve">, bukan untuk </w:t>
      </w:r>
      <w:r>
        <w:rPr>
          <w:rFonts w:ascii="Calibri" w:hAnsi="Calibri"/>
          <w:i/>
          <w:color w:val="262626"/>
          <w:sz w:val="21"/>
        </w:rPr>
        <w:t>Big Data Analytics Processing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STA-701 MLOps &amp; AI Pipeline</w:t>
      </w:r>
      <w:r>
        <w:rPr>
          <w:rFonts w:ascii="Calibri" w:hAnsi="Calibri"/>
          <w:color w:val="262626"/>
          <w:sz w:val="21"/>
        </w:rPr>
        <w:t xml:space="preserve"> (Sem 7): Berfokus pada siklus hidup model AI (</w:t>
      </w:r>
      <w:r>
        <w:rPr>
          <w:rFonts w:ascii="Calibri" w:hAnsi="Calibri"/>
          <w:i/>
          <w:color w:val="262626"/>
          <w:sz w:val="21"/>
        </w:rPr>
        <w:t>MLflow/Kubeflow</w:t>
      </w:r>
      <w:r>
        <w:rPr>
          <w:rFonts w:ascii="Calibri" w:hAnsi="Calibri"/>
          <w:color w:val="262626"/>
          <w:sz w:val="21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Kesimpulan Anomali: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Materi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Big Data Engineering, PySpark, Data Lakehouse, dan Komputasi Terdistribusi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adalah materi yang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dijanjikan di CPL KK2 tetapi dilarang di STI-520 dan tidak memiliki rumah di mata kuliah mana pun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. Sementara itu, Riset Operasi mencatatkan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 Dokumen 043.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ANALISIS KOMPARATIF MULTIDIMENSI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4.1 Tripartit: Metode Numerik vs. Riset Operasi vs. Big Data Engineering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Metode Numerik:</w:t>
      </w:r>
      <w:r>
        <w:rPr>
          <w:rFonts w:ascii="Calibri" w:hAnsi="Calibri"/>
          <w:color w:val="262626"/>
          <w:sz w:val="21"/>
        </w:rPr>
        <w:t xml:space="preserve"> Lemah dan terisolasi. Algoritma aproksimasi diferensial sudah di-abstraksi oleh </w:t>
      </w:r>
      <w:r>
        <w:rPr>
          <w:rFonts w:ascii="Calibri" w:hAnsi="Calibri"/>
          <w:i/>
          <w:color w:val="262626"/>
          <w:sz w:val="21"/>
        </w:rPr>
        <w:t>deep learning frameworks</w:t>
      </w:r>
      <w:r>
        <w:rPr>
          <w:rFonts w:ascii="Calibri" w:hAnsi="Calibri"/>
          <w:color w:val="262626"/>
          <w:sz w:val="21"/>
        </w:rPr>
        <w:t xml:space="preserve"> (PyTorch/TensorFlow).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Riset Operasi:</w:t>
      </w:r>
      <w:r>
        <w:rPr>
          <w:rFonts w:ascii="Calibri" w:hAnsi="Calibri"/>
          <w:color w:val="262626"/>
          <w:sz w:val="21"/>
        </w:rPr>
        <w:t xml:space="preserve"> Sangat baik untuk logistik dan optimasi bisnis, namun tidak menyelesaikan kesenjangan hilangnya materi Big Data/PySpark pada CPL </w:t>
      </w:r>
      <w:r>
        <w:rPr>
          <w:rFonts w:ascii="Consolas" w:hAnsi="Consolas"/>
          <w:color w:val="A02828"/>
          <w:sz w:val="20"/>
        </w:rPr>
        <w:t>KK2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Big Data Engineering:</w:t>
      </w:r>
      <w:r>
        <w:rPr>
          <w:rFonts w:ascii="Calibri" w:hAnsi="Calibri"/>
          <w:color w:val="262626"/>
          <w:sz w:val="21"/>
        </w:rPr>
        <w:t xml:space="preserve"> Menutup kesenjangan kurikuler, merealisasikan janji CPL </w:t>
      </w:r>
      <w:r>
        <w:rPr>
          <w:rFonts w:ascii="Consolas" w:hAnsi="Consolas"/>
          <w:color w:val="A02828"/>
          <w:sz w:val="20"/>
        </w:rPr>
        <w:t>KK2</w:t>
      </w:r>
      <w:r>
        <w:rPr>
          <w:rFonts w:ascii="Calibri" w:hAnsi="Calibri"/>
          <w:color w:val="262626"/>
          <w:sz w:val="21"/>
        </w:rPr>
        <w:t>, dan menjadi fondasi utama bagi insinyur AI modern.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4.2 Analisis Struktural: Mengapa Wajib Dipisahkan sebagai MK Mandiri?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Uji kelayakan membuktikan bahwa materi Big Data </w:t>
      </w:r>
      <w:r>
        <w:rPr>
          <w:rFonts w:ascii="Calibri" w:hAnsi="Calibri"/>
          <w:b/>
          <w:color w:val="262626"/>
          <w:sz w:val="21"/>
        </w:rPr>
        <w:t>tidak boleh diintegrasikan</w:t>
      </w:r>
      <w:r>
        <w:rPr>
          <w:rFonts w:ascii="Calibri" w:hAnsi="Calibri"/>
          <w:color w:val="262626"/>
          <w:sz w:val="21"/>
        </w:rPr>
        <w:t xml:space="preserve"> ke dalam MK Core eksisting: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Jika dimasukkan ke </w:t>
      </w:r>
      <w:r>
        <w:rPr>
          <w:rFonts w:ascii="Consolas" w:hAnsi="Consolas"/>
          <w:color w:val="A02828"/>
          <w:sz w:val="20"/>
        </w:rPr>
        <w:t>STI-415</w:t>
      </w:r>
      <w:r>
        <w:rPr>
          <w:rFonts w:ascii="Calibri" w:hAnsi="Calibri"/>
          <w:color w:val="262626"/>
          <w:sz w:val="21"/>
        </w:rPr>
        <w:t xml:space="preserve"> (Sem 4): Memicu </w:t>
      </w:r>
      <w:r>
        <w:rPr>
          <w:rFonts w:ascii="Calibri" w:hAnsi="Calibri"/>
          <w:i/>
          <w:color w:val="262626"/>
          <w:sz w:val="21"/>
        </w:rPr>
        <w:t>cognitive overload</w:t>
      </w:r>
      <w:r>
        <w:rPr>
          <w:rFonts w:ascii="Calibri" w:hAnsi="Calibri"/>
          <w:color w:val="262626"/>
          <w:sz w:val="21"/>
        </w:rPr>
        <w:t xml:space="preserve"> parah karena mahasiswa baru belajar basis data dasar.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Jika dimasukkan ke </w:t>
      </w: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 xml:space="preserve"> (Sem 5): Melanggar prinsip OBE karena </w:t>
      </w: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 xml:space="preserve"> adalah Core Wajib yang juga ditempuh mahasiswa jalur UI/UX dan Cloud/Cyber.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Solusi Terbaik:</w:t>
      </w:r>
      <w:r>
        <w:rPr>
          <w:rFonts w:ascii="Calibri" w:hAnsi="Calibri"/>
          <w:color w:val="262626"/>
          <w:sz w:val="21"/>
        </w:rPr>
        <w:t xml:space="preserve"> Dipisahkan sebagai </w:t>
      </w:r>
      <w:r>
        <w:rPr>
          <w:rFonts w:ascii="Calibri" w:hAnsi="Calibri"/>
          <w:b/>
          <w:color w:val="262626"/>
          <w:sz w:val="21"/>
        </w:rPr>
        <w:t>MK Mandiri `STA-601` (3 SKS +P) di Semester 6</w:t>
      </w:r>
      <w:r>
        <w:rPr>
          <w:rFonts w:ascii="Calibri" w:hAnsi="Calibri"/>
          <w:color w:val="262626"/>
          <w:sz w:val="21"/>
        </w:rPr>
        <w:t xml:space="preserve"> untuk mahasiswa peminatan P1.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4.3 Analisis Orientasi: Big Data Analysis vs. Big Data Engineering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Ranah Analisis Data Sudah Padat:</w:t>
      </w:r>
      <w:r>
        <w:rPr>
          <w:rFonts w:ascii="Calibri" w:hAnsi="Calibri"/>
          <w:color w:val="262626"/>
          <w:sz w:val="21"/>
        </w:rPr>
        <w:t xml:space="preserve"> Kurikulum SISTEKIN sudah memiliki </w:t>
      </w:r>
      <w:r>
        <w:rPr>
          <w:rFonts w:ascii="Calibri" w:hAnsi="Calibri"/>
          <w:b/>
          <w:color w:val="262626"/>
          <w:sz w:val="21"/>
        </w:rPr>
        <w:t>6 mata kuliah analitik data</w:t>
      </w:r>
      <w:r>
        <w:rPr>
          <w:rFonts w:ascii="Calibri" w:hAnsi="Calibri"/>
          <w:color w:val="262626"/>
          <w:sz w:val="21"/>
        </w:rPr>
        <w:t xml:space="preserve"> di Core (</w:t>
      </w:r>
      <w:r>
        <w:rPr>
          <w:rFonts w:ascii="Consolas" w:hAnsi="Consolas"/>
          <w:color w:val="A02828"/>
          <w:sz w:val="20"/>
        </w:rPr>
        <w:t>FST-408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STI-413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STI-414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STI-415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STI-626</w:t>
      </w:r>
      <w:r>
        <w:rPr>
          <w:rFonts w:ascii="Calibri" w:hAnsi="Calibri"/>
          <w:color w:val="262626"/>
          <w:sz w:val="21"/>
        </w:rPr>
        <w:t>). Menambah "Big Data Analysis" hanya akan memicu redundansi materi.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Ranah Rekayasa Data Masih Kosong:</w:t>
      </w:r>
      <w:r>
        <w:rPr>
          <w:rFonts w:ascii="Calibri" w:hAnsi="Calibri"/>
          <w:color w:val="262626"/>
          <w:sz w:val="21"/>
        </w:rPr>
        <w:t xml:space="preserve"> Kemampuan membangun data pipeline terdistribusi skala industri sebelumnya bernilai </w:t>
      </w:r>
      <w:r>
        <w:rPr>
          <w:rFonts w:ascii="Calibri" w:hAnsi="Calibri"/>
          <w:b/>
          <w:color w:val="262626"/>
          <w:sz w:val="21"/>
        </w:rPr>
        <w:t>0 SKS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DNA SISTEKIN:</w:t>
      </w:r>
      <w:r>
        <w:rPr>
          <w:rFonts w:ascii="Calibri" w:hAnsi="Calibri"/>
          <w:color w:val="262626"/>
          <w:sz w:val="21"/>
        </w:rPr>
        <w:t xml:space="preserve"> Sebagai sarjana Sistem dan Teknologi Informasi, keunggulan lulusan bertumpu pada </w:t>
      </w:r>
      <w:r>
        <w:rPr>
          <w:rFonts w:ascii="Calibri" w:hAnsi="Calibri"/>
          <w:b/>
          <w:color w:val="262626"/>
          <w:sz w:val="21"/>
        </w:rPr>
        <w:t>rekayasa infrastruktur dan keandalan sistem (*engineering*)</w:t>
      </w:r>
      <w:r>
        <w:rPr>
          <w:rFonts w:ascii="Calibri" w:hAnsi="Calibri"/>
          <w:color w:val="262626"/>
          <w:sz w:val="21"/>
        </w:rPr>
        <w:t xml:space="preserve">, bukan sekadar analisis statistik. Di industri, kebutuhan tenaga kerja menunjukkan rasio </w:t>
      </w:r>
      <w:r>
        <w:rPr>
          <w:rFonts w:ascii="Calibri" w:hAnsi="Calibri"/>
          <w:b/>
          <w:color w:val="262626"/>
          <w:sz w:val="21"/>
        </w:rPr>
        <w:t>1 Data Scientist : 2-3 Data Engineers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KEPUTUSAN STRATEGIS &amp; ATRIBUT MATA KULIAH BARU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Berdasarkan seluruh hasil analisis, disahkan atribut baku untuk mata kuliah pengganti: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========================================================================================</w:t>
              <w:br/>
              <w:t>KODE MATA KULIAH  : STA-601</w:t>
              <w:br/>
              <w:t>NAMA MATA KULIAH  : Rekayasa Big Data dan Komputasi Terdistribusi</w:t>
              <w:br/>
              <w:t>NAMA INTERNASIONAL: Big Data Engineering &amp; Distributed Systems</w:t>
              <w:br/>
              <w:t>BOBOT / STATUS    : 3 SKS (+Praktikum: 100m Teori + 170m Lab + 180m Mandiri) / Elektif P1</w:t>
              <w:br/>
              <w:t>SEMESTER          : Semester 6 (Paket Elektif P1 ke-2)</w:t>
              <w:br/>
              <w:t>PRASYARAT         : FST-207 Basis Data (+P) dan STI-415 Data Warehouse &amp; BI (+P)</w:t>
              <w:br/>
              <w:t>BAHAN KAJIAN      : BK-IS02 Data &amp; Information Management (Sekunder: BK-IS18 Machine Learning)</w:t>
              <w:br/>
              <w:t>CPL DIBINA        : P2 (Arsitektur Data Terdistribusi) &amp; KK2 (Pipeline ETL/Streaming Skala Masif)</w:t>
              <w:br/>
              <w:t>PROFIL LULUSAN    : PL-1 (Intelligent IS Developer &amp; Data/AI Engineer)</w:t>
              <w:br/>
              <w:t>TARGET PEO        : PEO-1 (Professional Practice &amp; Systems Integration), PEO-3 (Lifelong Learning)</w:t>
              <w:br/>
              <w:t>KOMPOSISI MATERI  : 70% Big Data Engineering + 30% Analytical Integration (Spark SQL/MLlib)</w:t>
              <w:br/>
              <w:t>STACK TEKNOLOGI   : Apache Spark, PySpark, Apache Kafka, Delta Lake, MinIO/S3, Spark MLlib</w:t>
              <w:br/>
              <w:t>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LOG REVISI &amp; HARMONISASI MULTI-DOKUMEN (*IMPACT ANALYSIS*)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Pembaruan kurikuler ini telah diterapkan secara konsisten pada seluruh dokumen ekosistem kurikulum SISTEKIN 2026: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Berkas Kurikulum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Bagian yang Diperbarui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 &amp; Keterangan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004_MATRIKS_KETERLACAKAN_OBE.md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4.1 Baris 2 &amp; Matriks BoK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MK disesuaikan, CPL diperbarui (</w:t>
            </w:r>
            <w:r>
              <w:rPr>
                <w:rFonts w:ascii="Consolas" w:hAnsi="Consolas"/>
                <w:color w:val="A02828"/>
                <w:sz w:val="18"/>
              </w:rPr>
              <w:t>P2, KK2</w:t>
            </w:r>
            <w:r>
              <w:rPr>
                <w:rFonts w:ascii="Calibri" w:hAnsi="Calibri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color w:val="A02828"/>
                <w:sz w:val="18"/>
              </w:rPr>
              <w:t>BK-IS02</w:t>
            </w:r>
            <w:r>
              <w:rPr>
                <w:rFonts w:ascii="Calibri" w:hAnsi="Calibri"/>
                <w:color w:val="262626"/>
                <w:sz w:val="19"/>
              </w:rPr>
              <w:t xml:space="preserve"> bertambah menjadi 6 MK, </w:t>
            </w:r>
            <w:r>
              <w:rPr>
                <w:rFonts w:ascii="Consolas" w:hAnsi="Consolas"/>
                <w:color w:val="A02828"/>
                <w:sz w:val="18"/>
              </w:rPr>
              <w:t>BK-IS10</w:t>
            </w:r>
            <w:r>
              <w:rPr>
                <w:rFonts w:ascii="Calibri" w:hAnsi="Calibri"/>
                <w:color w:val="262626"/>
                <w:sz w:val="19"/>
              </w:rPr>
              <w:t xml:space="preserve"> menjadi 4 MK.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005_STRUKTUR_KURIKULUM.md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Sem 6 &amp; Tabel Portofolio Peminatan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Nama </w:t>
            </w:r>
            <w:r>
              <w:rPr>
                <w:rFonts w:ascii="Consolas" w:hAnsi="Consolas"/>
                <w:color w:val="A02828"/>
                <w:sz w:val="18"/>
              </w:rPr>
              <w:t>STA-601</w:t>
            </w:r>
            <w:r>
              <w:rPr>
                <w:rFonts w:ascii="Calibri" w:hAnsi="Calibri"/>
                <w:color w:val="262626"/>
                <w:sz w:val="19"/>
              </w:rPr>
              <w:t xml:space="preserve"> diperbarui, prasyarat diselaraskan ke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color w:val="A02828"/>
                <w:sz w:val="18"/>
              </w:rPr>
              <w:t>STI-415</w:t>
            </w:r>
            <w:r>
              <w:rPr>
                <w:rFonts w:ascii="Calibri" w:hAnsi="Calibri"/>
                <w:color w:val="262626"/>
                <w:sz w:val="19"/>
              </w:rPr>
              <w:t>. SKS tetap 3 SKS (+P).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007_FORMULASI_CPMK_DAN_RPS.md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Bagian 49 (</w:t>
            </w:r>
            <w:r>
              <w:rPr>
                <w:rFonts w:ascii="Consolas" w:hAnsi="Consolas"/>
                <w:color w:val="A02828"/>
                <w:sz w:val="18"/>
              </w:rPr>
              <w:t>STA-601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Silabus 3-tabel dirancang ulang: 4 CPMK ABCD (C3–C6), 16 pertemuan, dan skema 4x asesmen terstruktur (Tugas 1 [20%], UTS [25%], Tugas 2 [25%], UAS [30%]).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043_MATRIKS_GUARDRAILS.md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Guardrails </w:t>
            </w:r>
            <w:r>
              <w:rPr>
                <w:rFonts w:ascii="Consolas" w:hAnsi="Consolas"/>
                <w:color w:val="A02828"/>
                <w:sz w:val="18"/>
              </w:rPr>
              <w:t>STI-520</w:t>
            </w:r>
            <w:r>
              <w:rPr>
                <w:rFonts w:ascii="Calibri" w:hAnsi="Calibri"/>
                <w:color w:val="262626"/>
                <w:sz w:val="19"/>
              </w:rPr>
              <w:t xml:space="preserve"> &amp; </w:t>
            </w:r>
            <w:r>
              <w:rPr>
                <w:rFonts w:ascii="Consolas" w:hAnsi="Consolas"/>
                <w:color w:val="A02828"/>
                <w:sz w:val="18"/>
              </w:rPr>
              <w:t>STA-601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Handoff Anchor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STI-520</w:t>
            </w:r>
            <w:r>
              <w:rPr>
                <w:rFonts w:ascii="Calibri" w:hAnsi="Calibri"/>
                <w:color w:val="262626"/>
                <w:sz w:val="19"/>
              </w:rPr>
              <w:t xml:space="preserve"> kini mengalirkan data masif ke </w:t>
            </w:r>
            <w:r>
              <w:rPr>
                <w:rFonts w:ascii="Consolas" w:hAnsi="Consolas"/>
                <w:color w:val="A02828"/>
                <w:sz w:val="18"/>
              </w:rPr>
              <w:t>STA-601</w:t>
            </w:r>
            <w:r>
              <w:rPr>
                <w:rFonts w:ascii="Calibri" w:hAnsi="Calibri"/>
                <w:color w:val="262626"/>
                <w:sz w:val="19"/>
              </w:rPr>
              <w:t xml:space="preserve">. Formulasi In-Scope/Out-of-Scope </w:t>
            </w:r>
            <w:r>
              <w:rPr>
                <w:rFonts w:ascii="Consolas" w:hAnsi="Consolas"/>
                <w:color w:val="A02828"/>
                <w:sz w:val="18"/>
              </w:rPr>
              <w:t>STA-601</w:t>
            </w:r>
            <w:r>
              <w:rPr>
                <w:rFonts w:ascii="Calibri" w:hAnsi="Calibri"/>
                <w:color w:val="262626"/>
                <w:sz w:val="19"/>
              </w:rPr>
              <w:t xml:space="preserve"> diselaraskan ke Spark/Kafka/Lakehouse.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024_MATRIKS_EKIVALENSI.md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Baris </w:t>
            </w:r>
            <w:r>
              <w:rPr>
                <w:rFonts w:ascii="Consolas" w:hAnsi="Consolas"/>
                <w:color w:val="A02828"/>
                <w:sz w:val="18"/>
              </w:rPr>
              <w:t>STI-317</w:t>
            </w:r>
            <w:r>
              <w:rPr>
                <w:rFonts w:ascii="Calibri" w:hAnsi="Calibri"/>
                <w:color w:val="262626"/>
                <w:sz w:val="19"/>
              </w:rPr>
              <w:t xml:space="preserve"> K2025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STI-317</w:t>
            </w:r>
            <w:r>
              <w:rPr>
                <w:rFonts w:ascii="Calibri" w:hAnsi="Calibri"/>
                <w:color w:val="262626"/>
                <w:sz w:val="19"/>
              </w:rPr>
              <w:t xml:space="preserve"> (Metode Komputasi lama) diubah dari E2 menjadi </w:t>
            </w:r>
            <w:r>
              <w:rPr>
                <w:rFonts w:ascii="Calibri" w:hAnsi="Calibri"/>
                <w:b/>
                <w:color w:val="262626"/>
                <w:sz w:val="19"/>
              </w:rPr>
              <w:t>E5 (Tanpa Padanan, diakui kredit bebas 2 SKS)</w:t>
            </w:r>
            <w:r>
              <w:rPr>
                <w:rFonts w:ascii="Calibri" w:hAnsi="Calibri"/>
                <w:color w:val="262626"/>
                <w:sz w:val="19"/>
              </w:rPr>
              <w:t xml:space="preserve"> karena materi numerik tidak relevan dengan Big Data Engineering. Neraca K2025 tetap 56 MK / 146 SKS.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025_REKOMENDASI_ELEKTIF_2027.md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Pool Elektif Cross-Track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Menambahkan </w:t>
            </w:r>
            <w:r>
              <w:rPr>
                <w:rFonts w:ascii="Calibri" w:hAnsi="Calibri"/>
                <w:b/>
                <w:color w:val="262626"/>
                <w:sz w:val="19"/>
              </w:rPr>
              <w:t>`STA-603 Riset Operasi dan Optimasi Sistem`</w:t>
            </w:r>
            <w:r>
              <w:rPr>
                <w:rFonts w:ascii="Calibri" w:hAnsi="Calibri"/>
                <w:color w:val="262626"/>
                <w:sz w:val="19"/>
              </w:rPr>
              <w:t xml:space="preserve"> sebagai mata kuliah usulan pilihan bebas 2027.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030_JUSTIFIKASI_STA601.md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Header &amp; Status Dokumen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Dokumen 030 diberi label </w:t>
            </w:r>
            <w:r>
              <w:rPr>
                <w:rFonts w:ascii="Calibri" w:hAnsi="Calibri"/>
                <w:b/>
                <w:color w:val="262626"/>
                <w:sz w:val="19"/>
              </w:rPr>
              <w:t>SUPERSEDED / DIARSIPKAN</w:t>
            </w:r>
            <w:r>
              <w:rPr>
                <w:rFonts w:ascii="Calibri" w:hAnsi="Calibri"/>
                <w:color w:val="262626"/>
                <w:sz w:val="19"/>
              </w:rPr>
              <w:t>, digantikan oleh Dokumen 047, 048, dan 049.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BUKU_KURIKULUM_FINAL.md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Bab IV, Bab V, &amp; Bab VIII (§49)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Naskah utuh Buku Kurikulum diperbarui secara menyeluruh mencerminkan nama baru </w:t>
            </w:r>
            <w:r>
              <w:rPr>
                <w:rFonts w:ascii="Consolas" w:hAnsi="Consolas"/>
                <w:color w:val="A02828"/>
                <w:sz w:val="18"/>
              </w:rPr>
              <w:t>STA-601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047_ANALISIS_KURIKULER.md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Naskah Kajian Lengkap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Menyimpan kajian analitis komparatif menyeluruh (Bagian 1 s.d. 7).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048_KEPUTUSAN_PENGGANTIAN.md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Surat Keputusan Definitif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Lembar legal keputusan tim pengembang kurikulum.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Portal Navigasi &amp; HTML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convert_md_to_html.py</w:t>
            </w:r>
            <w:r>
              <w:rPr>
                <w:rFonts w:ascii="Calibri" w:hAnsi="Calibri"/>
                <w:color w:val="262626"/>
                <w:sz w:val="19"/>
              </w:rPr>
              <w:t xml:space="preserve"> &amp; </w:t>
            </w:r>
            <w:r>
              <w:rPr>
                <w:rFonts w:ascii="Consolas" w:hAnsi="Consolas"/>
                <w:color w:val="A02828"/>
                <w:sz w:val="18"/>
              </w:rPr>
              <w:t>index.html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56 file HTML telah diregenerasi dan diselaraskan secara otomatis.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JAMINAN MUTU, INTEGRITAS DATA &amp; REKOMENDASI IMPLEMENTASI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7.1 Kepatuhan Neraca Kurikulum (Zero Discrepancy)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Paket Ditempuh Mahasiswa:</w:t>
      </w:r>
      <w:r>
        <w:rPr>
          <w:rFonts w:ascii="Calibri" w:hAnsi="Calibri"/>
          <w:color w:val="262626"/>
          <w:sz w:val="21"/>
        </w:rPr>
        <w:t xml:space="preserve"> Tetap tepat </w:t>
      </w:r>
      <w:r>
        <w:rPr>
          <w:rFonts w:ascii="Calibri" w:hAnsi="Calibri"/>
          <w:b/>
          <w:color w:val="262626"/>
          <w:sz w:val="21"/>
        </w:rPr>
        <w:t>146 SKS / 55 MK</w:t>
      </w:r>
      <w:r>
        <w:rPr>
          <w:rFonts w:ascii="Calibri" w:hAnsi="Calibri"/>
          <w:color w:val="262626"/>
          <w:sz w:val="21"/>
        </w:rPr>
        <w:t xml:space="preserve"> (memenuhi Permendikbudristek No. 53/2023).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Portofolio Mata Kuliah Ditawarkan:</w:t>
      </w:r>
      <w:r>
        <w:rPr>
          <w:rFonts w:ascii="Calibri" w:hAnsi="Calibri"/>
          <w:color w:val="262626"/>
          <w:sz w:val="21"/>
        </w:rPr>
        <w:t xml:space="preserve"> Tetap tepat </w:t>
      </w:r>
      <w:r>
        <w:rPr>
          <w:rFonts w:ascii="Calibri" w:hAnsi="Calibri"/>
          <w:b/>
          <w:color w:val="262626"/>
          <w:sz w:val="21"/>
        </w:rPr>
        <w:t>182 SKS / 67 MK</w:t>
      </w:r>
      <w:r>
        <w:rPr>
          <w:rFonts w:ascii="Calibri" w:hAnsi="Calibri"/>
          <w:color w:val="262626"/>
          <w:sz w:val="21"/>
        </w:rPr>
        <w:t xml:space="preserve"> (18 MK pilihan peminatan ditawarkan, diambil 6 MK / 18 SKS).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Sebaran Semester Mahasiswa Peminatan P1: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1 (19), Sem 2 (20), Sem 3 (20), Sem 4 (21), Sem 5 (19), Sem 6 (19), Sem 7 (20), Sem 8 (8) = </w:t>
      </w:r>
      <w:r>
        <w:rPr>
          <w:rFonts w:ascii="Calibri" w:hAnsi="Calibri"/>
          <w:b/>
          <w:color w:val="262626"/>
          <w:sz w:val="21"/>
        </w:rPr>
        <w:t>146 SKS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7.2 Rekomendasi Kesiapan Laboratorium Komputasi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mendukung keterlaksanaan praktikum </w:t>
      </w:r>
      <w:r>
        <w:rPr>
          <w:rFonts w:ascii="Consolas" w:hAnsi="Consolas"/>
          <w:color w:val="A02828"/>
          <w:sz w:val="20"/>
        </w:rPr>
        <w:t>STA-601 Rekayasa Big Data dan Komputasi Terdistribusi</w:t>
      </w:r>
      <w:r>
        <w:rPr>
          <w:rFonts w:ascii="Calibri" w:hAnsi="Calibri"/>
          <w:color w:val="262626"/>
          <w:sz w:val="21"/>
        </w:rPr>
        <w:t>, laboratorium komputasi FSTI UWG direkomendasikan menyiapkan: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Lingkungan Container Terisolasi:</w:t>
      </w:r>
      <w:r>
        <w:rPr>
          <w:rFonts w:ascii="Calibri" w:hAnsi="Calibri"/>
          <w:color w:val="262626"/>
          <w:sz w:val="21"/>
        </w:rPr>
        <w:t xml:space="preserve"> Penggunaan </w:t>
      </w:r>
      <w:r>
        <w:rPr>
          <w:rFonts w:ascii="Calibri" w:hAnsi="Calibri"/>
          <w:b/>
          <w:color w:val="262626"/>
          <w:sz w:val="21"/>
        </w:rPr>
        <w:t>Docker Desktop / Docker Compose</w:t>
      </w:r>
      <w:r>
        <w:rPr>
          <w:rFonts w:ascii="Calibri" w:hAnsi="Calibri"/>
          <w:color w:val="262626"/>
          <w:sz w:val="21"/>
        </w:rPr>
        <w:t xml:space="preserve"> pada PC laboratorium untuk menjalankan cluster multi-node lokal (1 container Spark Master + 2 container Spark Worker + 1 container Zookeeper/Kafka + 1 container MinIO).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Spesifikasi Minimum PC Lab:</w:t>
      </w:r>
      <w:r>
        <w:rPr>
          <w:rFonts w:ascii="Calibri" w:hAnsi="Calibri"/>
          <w:color w:val="262626"/>
          <w:sz w:val="21"/>
        </w:rPr>
        <w:t xml:space="preserve"> RAM minimum 16 GB, prosesor multi-core (Intel Core i5 Gen 11 / AMD Ryzen 5 ke atas), dan SSD NVMe minimum 512 GB.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Alternatif Cloud Edukasi:</w:t>
      </w:r>
      <w:r>
        <w:rPr>
          <w:rFonts w:ascii="Calibri" w:hAnsi="Calibri"/>
          <w:color w:val="262626"/>
          <w:sz w:val="21"/>
        </w:rPr>
        <w:t xml:space="preserve"> Pemanfaatan kuota </w:t>
      </w:r>
      <w:r>
        <w:rPr>
          <w:rFonts w:ascii="Calibri" w:hAnsi="Calibri"/>
          <w:i/>
          <w:color w:val="262626"/>
          <w:sz w:val="21"/>
        </w:rPr>
        <w:t>Google Cloud Platform (GCP) for Education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i/>
          <w:color w:val="262626"/>
          <w:sz w:val="21"/>
        </w:rPr>
        <w:t>AWS Academy / Databricks Community Edition</w:t>
      </w:r>
      <w:r>
        <w:rPr>
          <w:rFonts w:ascii="Calibri" w:hAnsi="Calibri"/>
          <w:color w:val="262626"/>
          <w:sz w:val="21"/>
        </w:rPr>
        <w:t xml:space="preserve"> untuk praktikum pengolahan data masif tanpa membebani infrastruktur lokal.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Laporan Resmi ini disahkan dan ditandatangani secara digital oleh Tim Pengembang Kurikulum KPT-OBE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