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60" w:before="0"/>
        <w:jc w:val="center"/>
      </w:pPr>
      <w:r>
        <w:rPr>
          <w:rFonts w:ascii="Arial" w:cs="Arial" w:eastAsia="Arial" w:hAnsi="Arial"/>
          <w:b/>
          <w:bCs/>
          <w:color w:val="1B3A6B"/>
          <w:sz w:val="24"/>
          <w:szCs w:val="24"/>
        </w:rPr>
        <w:t xml:space="preserve">UNIVERSITE HASSAN II DE CASABLANCA</w:t>
      </w:r>
    </w:p>
    <w:p>
      <w:pPr>
        <w:spacing w:after="60" w:before="0"/>
        <w:jc w:val="center"/>
      </w:pPr>
      <w:r>
        <w:rPr>
          <w:rFonts w:ascii="Arial" w:cs="Arial" w:eastAsia="Arial" w:hAnsi="Arial"/>
          <w:b/>
          <w:bCs/>
          <w:color w:val="1B3A6B"/>
          <w:sz w:val="22"/>
          <w:szCs w:val="22"/>
        </w:rPr>
        <w:t xml:space="preserve">Faculte des Sciences Ben M'Sik</w:t>
      </w:r>
    </w:p>
    <w:p>
      <w:pPr>
        <w:spacing w:after="200" w:before="0"/>
        <w:jc w:val="center"/>
      </w:pPr>
      <w:r>
        <w:rPr>
          <w:rFonts w:ascii="Arial" w:cs="Arial" w:eastAsia="Arial" w:hAnsi="Arial"/>
          <w:color w:val="666666"/>
          <w:sz w:val="22"/>
          <w:szCs w:val="22"/>
        </w:rPr>
        <w:t xml:space="preserve">Departement d'Informatique</w:t>
      </w:r>
    </w:p>
    <w:p>
      <w:pPr>
        <w:pBdr>
          <w:bottom w:val="single" w:color="3A9BD5" w:sz="6" w:space="1"/>
        </w:pBdr>
        <w:spacing w:after="80" w:before="80"/>
      </w:pPr>
      <w:r>
        <w:t xml:space="preserve"/>
      </w:r>
    </w:p>
    <w:p>
      <w:r>
        <w:t xml:space="preserve"/>
      </w:r>
    </w:p>
    <w:p>
      <w:r>
        <w:t xml:space="preserve"/>
      </w:r>
    </w:p>
    <w:p>
      <w:pPr>
        <w:spacing w:after="120" w:before="200"/>
        <w:jc w:val="center"/>
      </w:pPr>
      <w:r>
        <w:rPr>
          <w:rFonts w:ascii="Arial" w:cs="Arial" w:eastAsia="Arial" w:hAnsi="Arial"/>
          <w:b/>
          <w:bCs/>
          <w:color w:val="1B3A6B"/>
          <w:sz w:val="36"/>
          <w:szCs w:val="36"/>
        </w:rPr>
        <w:t xml:space="preserve">RAPPORT DE PROJET DE FIN D'ETUDES</w:t>
      </w:r>
    </w:p>
    <w:p>
      <w:pPr>
        <w:spacing w:after="200" w:before="0"/>
        <w:jc w:val="center"/>
      </w:pPr>
      <w:r>
        <w:rPr>
          <w:rFonts w:ascii="Arial" w:cs="Arial" w:eastAsia="Arial" w:hAnsi="Arial"/>
          <w:b/>
          <w:bCs/>
          <w:color w:val="3A9BD5"/>
          <w:sz w:val="24"/>
          <w:szCs w:val="24"/>
        </w:rPr>
        <w:t xml:space="preserve">Licence en Informatique — Semestre 6</w:t>
      </w:r>
    </w:p>
    <w:p>
      <w:pPr>
        <w:pBdr>
          <w:bottom w:val="single" w:color="3A9BD5" w:sz="6" w:space="1"/>
        </w:pBdr>
        <w:spacing w:after="80" w:before="80"/>
      </w:pPr>
      <w:r>
        <w:t xml:space="preserve"/>
      </w:r>
    </w:p>
    <w:p>
      <w:r>
        <w:t xml:space="preserve"/>
      </w:r>
    </w:p>
    <w:p>
      <w:r>
        <w:t xml:space="preserve"/>
      </w:r>
    </w:p>
    <w:p>
      <w:pPr>
        <w:spacing w:after="60" w:before="200"/>
        <w:jc w:val="center"/>
      </w:pPr>
      <w:r>
        <w:rPr>
          <w:rFonts w:ascii="Arial" w:cs="Arial" w:eastAsia="Arial" w:hAnsi="Arial"/>
          <w:b/>
          <w:bCs/>
          <w:color w:val="1B3A6B"/>
          <w:sz w:val="28"/>
          <w:szCs w:val="28"/>
        </w:rPr>
        <w:t xml:space="preserve">Conception et Developpement d'une</w:t>
      </w:r>
    </w:p>
    <w:p>
      <w:pPr>
        <w:spacing w:after="60" w:before="0"/>
        <w:jc w:val="center"/>
      </w:pPr>
      <w:r>
        <w:rPr>
          <w:rFonts w:ascii="Arial" w:cs="Arial" w:eastAsia="Arial" w:hAnsi="Arial"/>
          <w:b/>
          <w:bCs/>
          <w:color w:val="1B3A6B"/>
          <w:sz w:val="28"/>
          <w:szCs w:val="28"/>
        </w:rPr>
        <w:t xml:space="preserve">Plateforme Web Scientifique pour le</w:t>
      </w:r>
    </w:p>
    <w:p>
      <w:pPr>
        <w:spacing w:after="200" w:before="0"/>
        <w:jc w:val="center"/>
      </w:pPr>
      <w:r>
        <w:rPr>
          <w:rFonts w:ascii="Arial" w:cs="Arial" w:eastAsia="Arial" w:hAnsi="Arial"/>
          <w:b/>
          <w:bCs/>
          <w:color w:val="3A9BD5"/>
          <w:sz w:val="32"/>
          <w:szCs w:val="32"/>
        </w:rPr>
        <w:t xml:space="preserve">Laboratoire LIAS</w:t>
      </w:r>
    </w:p>
    <w:p>
      <w:pPr>
        <w:pBdr>
          <w:bottom w:val="single" w:color="3A9BD5" w:sz="6" w:space="1"/>
        </w:pBdr>
        <w:spacing w:after="80" w:before="80"/>
      </w:pPr>
      <w:r>
        <w:t xml:space="preserve"/>
      </w:r>
    </w:p>
    <w:p>
      <w:r>
        <w:t xml:space="preserve"/>
      </w:r>
    </w:p>
    <w:p>
      <w:r>
        <w:t xml:space="preserve"/>
      </w:r>
    </w:p>
    <w:p>
      <w:r>
        <w:t xml:space="preserve"/>
      </w:r>
    </w:p>
    <w:p>
      <w:pPr>
        <w:spacing w:after="80" w:before="200"/>
        <w:jc w:val="left"/>
      </w:pPr>
      <w:r>
        <w:rPr>
          <w:rFonts w:ascii="Arial" w:cs="Arial" w:eastAsia="Arial" w:hAnsi="Arial"/>
          <w:b/>
          <w:bCs/>
          <w:color w:val="1B3A6B"/>
          <w:sz w:val="22"/>
          <w:szCs w:val="22"/>
        </w:rPr>
        <w:t xml:space="preserve">Realise par :</w:t>
      </w:r>
    </w:p>
    <w:p>
      <w:pPr>
        <w:spacing w:after="60" w:before="0"/>
        <w:jc w:val="left"/>
      </w:pPr>
      <w:r>
        <w:rPr>
          <w:rFonts w:ascii="Arial" w:cs="Arial" w:eastAsia="Arial" w:hAnsi="Arial"/>
          <w:sz w:val="22"/>
          <w:szCs w:val="22"/>
        </w:rPr>
        <w:t xml:space="preserve">Etudiant : haytam assi</w:t>
      </w:r>
    </w:p>
    <w:p>
      <w:pPr>
        <w:spacing w:after="60" w:before="0"/>
        <w:jc w:val="left"/>
      </w:pPr>
      <w:r>
        <w:rPr>
          <w:rFonts w:ascii="Arial" w:cs="Arial" w:eastAsia="Arial" w:hAnsi="Arial"/>
          <w:sz w:val="22"/>
          <w:szCs w:val="22"/>
        </w:rPr>
        <w:t xml:space="preserve">Email : haytamassi0664039530@gmail.com</w:t>
      </w:r>
    </w:p>
    <w:p>
      <w:r>
        <w:t xml:space="preserve"/>
      </w:r>
    </w:p>
    <w:p>
      <w:pPr>
        <w:spacing w:after="60" w:before="80"/>
        <w:jc w:val="left"/>
      </w:pPr>
      <w:r>
        <w:rPr>
          <w:rFonts w:ascii="Arial" w:cs="Arial" w:eastAsia="Arial" w:hAnsi="Arial"/>
          <w:b/>
          <w:bCs/>
          <w:color w:val="1B3A6B"/>
          <w:sz w:val="22"/>
          <w:szCs w:val="22"/>
        </w:rPr>
        <w:t xml:space="preserve">Encadrant :</w:t>
      </w:r>
    </w:p>
    <w:p>
      <w:pPr>
        <w:spacing w:after="60" w:before="0"/>
        <w:jc w:val="left"/>
      </w:pPr>
      <w:r>
        <w:rPr>
          <w:rFonts w:ascii="Arial" w:cs="Arial" w:eastAsia="Arial" w:hAnsi="Arial"/>
          <w:sz w:val="22"/>
          <w:szCs w:val="22"/>
        </w:rPr>
        <w:t xml:space="preserve">Pr. Responsable de l'equipe ISDIAC, LIAS — FSBM</w:t>
      </w:r>
    </w:p>
    <w:p>
      <w:r>
        <w:t xml:space="preserve"/>
      </w:r>
    </w:p>
    <w:p>
      <w:pPr>
        <w:spacing w:after="0" w:before="200"/>
        <w:jc w:val="center"/>
      </w:pPr>
      <w:r>
        <w:rPr>
          <w:rFonts w:ascii="Arial" w:cs="Arial" w:eastAsia="Arial" w:hAnsi="Arial"/>
          <w:color w:val="666666"/>
          <w:sz w:val="22"/>
          <w:szCs w:val="22"/>
        </w:rPr>
        <w:t xml:space="preserve">Annee universitaire : 2025 — 2026</w:t>
      </w:r>
    </w:p>
    <w:p>
      <w:pPr>
        <w:pageBreakBefore/>
        <w:spacing w:after="300" w:before="400"/>
        <w:jc w:val="center"/>
      </w:pPr>
      <w:r>
        <w:rPr>
          <w:rFonts w:ascii="Arial" w:cs="Arial" w:eastAsia="Arial" w:hAnsi="Arial"/>
          <w:b/>
          <w:bCs/>
          <w:color w:val="1B3A6B"/>
          <w:sz w:val="40"/>
          <w:szCs w:val="40"/>
        </w:rPr>
        <w:t xml:space="preserve">Remerciements</w:t>
      </w:r>
    </w:p>
    <w:p>
      <w:pPr>
        <w:spacing w:after="60" w:before="60" w:line="276"/>
        <w:jc w:val="both"/>
      </w:pPr>
      <w:r>
        <w:rPr>
          <w:rFonts w:ascii="Arial" w:cs="Arial" w:eastAsia="Arial" w:hAnsi="Arial"/>
          <w:sz w:val="22"/>
          <w:szCs w:val="22"/>
        </w:rPr>
        <w:t xml:space="preserve">Au terme de ce projet de fin d'etudes, il m'est particulierement agreable d'adresser mes vifs remerciements a toutes les personnes qui, de pres ou de loin, ont contribue a la realisation de ce travail.</w:t>
      </w:r>
    </w:p>
    <w:p>
      <w:pPr>
        <w:spacing w:after="60" w:before="60" w:line="276"/>
        <w:jc w:val="both"/>
      </w:pPr>
      <w:r>
        <w:rPr>
          <w:rFonts w:ascii="Arial" w:cs="Arial" w:eastAsia="Arial" w:hAnsi="Arial"/>
          <w:sz w:val="22"/>
          <w:szCs w:val="22"/>
        </w:rPr>
        <w:t xml:space="preserve">Je tiens tout d'abord a exprimer ma profonde gratitude envers mon encadrant, dont les conseils eclaires, la rigueur scientifique et la disponibilite constante ont ete des elements determinants dans l'avancement et la reussite de ce projet. Sa bienveillance et ses orientations m'ont permis de surmonter les difficultes rencontrees et d'ameliorer continuellement la qualite de mon travail.</w:t>
      </w:r>
    </w:p>
    <w:p>
      <w:pPr>
        <w:spacing w:after="60" w:before="60" w:line="276"/>
        <w:jc w:val="both"/>
      </w:pPr>
      <w:r>
        <w:rPr>
          <w:rFonts w:ascii="Arial" w:cs="Arial" w:eastAsia="Arial" w:hAnsi="Arial"/>
          <w:sz w:val="22"/>
          <w:szCs w:val="22"/>
        </w:rPr>
        <w:t xml:space="preserve">Je remercie egalement les membres du jury qui m'ont fait l'honneur d'accepter d'evaluer ce travail et de partager leurs expertises.</w:t>
      </w:r>
    </w:p>
    <w:p>
      <w:pPr>
        <w:spacing w:after="60" w:before="60" w:line="276"/>
        <w:jc w:val="both"/>
      </w:pPr>
      <w:r>
        <w:rPr>
          <w:rFonts w:ascii="Arial" w:cs="Arial" w:eastAsia="Arial" w:hAnsi="Arial"/>
          <w:sz w:val="22"/>
          <w:szCs w:val="22"/>
        </w:rPr>
        <w:t xml:space="preserve">Mes sinceres remerciements s'adressent aussi a l'ensemble du corps enseignant de la Faculte des Sciences Ben M'Sik, notamment le Departement d'Informatique, pour la qualite de la formation dispensee tout au long de mes annees universitaires.</w:t>
      </w:r>
    </w:p>
    <w:p>
      <w:pPr>
        <w:spacing w:after="60" w:before="60" w:line="276"/>
        <w:jc w:val="both"/>
      </w:pPr>
      <w:r>
        <w:rPr>
          <w:rFonts w:ascii="Arial" w:cs="Arial" w:eastAsia="Arial" w:hAnsi="Arial"/>
          <w:sz w:val="22"/>
          <w:szCs w:val="22"/>
        </w:rPr>
        <w:t xml:space="preserve">Je souhaite egalement temoigner ma reconnaissance aux membres du Laboratoire LIAS pour leur accueil chaleureux et les echanges enrichissants qui ont nourri ce projet.</w:t>
      </w:r>
    </w:p>
    <w:p>
      <w:pPr>
        <w:spacing w:after="60" w:before="60" w:line="276"/>
        <w:jc w:val="both"/>
      </w:pPr>
      <w:r>
        <w:rPr>
          <w:rFonts w:ascii="Arial" w:cs="Arial" w:eastAsia="Arial" w:hAnsi="Arial"/>
          <w:sz w:val="22"/>
          <w:szCs w:val="22"/>
        </w:rPr>
        <w:t xml:space="preserve">Enfin, je dedis ce travail a ma famille et a mes proches, dont le soutien moral et les encouragements indefectibles ont ete ma plus grande source de motivation.</w:t>
      </w:r>
    </w:p>
    <w:p>
      <w:pPr>
        <w:pageBreakBefore/>
        <w:spacing w:after="300" w:before="400"/>
        <w:jc w:val="center"/>
      </w:pPr>
      <w:r>
        <w:rPr>
          <w:rFonts w:ascii="Arial" w:cs="Arial" w:eastAsia="Arial" w:hAnsi="Arial"/>
          <w:b/>
          <w:bCs/>
          <w:color w:val="1B3A6B"/>
          <w:sz w:val="40"/>
          <w:szCs w:val="40"/>
        </w:rPr>
        <w:t xml:space="preserve">Resume</w:t>
      </w:r>
    </w:p>
    <w:p>
      <w:pPr>
        <w:spacing w:after="60" w:before="60" w:line="276"/>
        <w:jc w:val="both"/>
      </w:pPr>
      <w:r>
        <w:rPr>
          <w:rFonts w:ascii="Arial" w:cs="Arial" w:eastAsia="Arial" w:hAnsi="Arial"/>
          <w:sz w:val="22"/>
          <w:szCs w:val="22"/>
        </w:rPr>
        <w:t xml:space="preserve">Ce projet de fin d'etudes porte sur la conception et le developpement d'une plateforme web scientifique dediee au Laboratoire d'Informatique et d'Analyse des Systemes (LIAS), rattache a la Faculte des Sciences Ben M'Sik de l'Universite Hassan II de Casablanca.</w:t>
      </w:r>
    </w:p>
    <w:p>
      <w:pPr>
        <w:spacing w:after="60" w:before="60" w:line="276"/>
        <w:jc w:val="both"/>
      </w:pPr>
      <w:r>
        <w:rPr>
          <w:rFonts w:ascii="Arial" w:cs="Arial" w:eastAsia="Arial" w:hAnsi="Arial"/>
          <w:sz w:val="22"/>
          <w:szCs w:val="22"/>
        </w:rPr>
        <w:t xml:space="preserve">La plateforme offre un espace centralise pour la gestion des publications, communications, projets et evenements scientifiques du laboratoire, avec un workflow de validation et de moderation complet administre par un responsable.</w:t>
      </w:r>
    </w:p>
    <w:p>
      <w:pPr>
        <w:spacing w:after="60" w:before="60" w:line="276"/>
        <w:jc w:val="both"/>
      </w:pPr>
      <w:r>
        <w:rPr>
          <w:rFonts w:ascii="Arial" w:cs="Arial" w:eastAsia="Arial" w:hAnsi="Arial"/>
          <w:sz w:val="22"/>
          <w:szCs w:val="22"/>
        </w:rPr>
        <w:t xml:space="preserve">La solution repose sur une architecture moderne : frontend React 18 + Vite 6 (SPA), backend FastAPI (Python) exposant une API REST, base de donnees PostgreSQL geree via SQLAlchemy 2.0 et Alembic. La securite est assuree par PBKDF2-SHA256 (390 000 iterations) et JWT HS256. L'integration ORCID (OAuth 2.0) permet l'import automatique des publications des chercheurs.</w:t>
      </w:r>
    </w:p>
    <w:p>
      <w:pPr>
        <w:spacing w:after="60" w:before="60" w:line="276"/>
        <w:jc w:val="both"/>
      </w:pPr>
      <w:r>
        <w:rPr>
          <w:rFonts w:ascii="Arial" w:cs="Arial" w:eastAsia="Arial" w:hAnsi="Arial"/>
          <w:sz w:val="22"/>
          <w:szCs w:val="22"/>
        </w:rPr>
        <w:t xml:space="preserve">Mots-cles : Plateforme scientifique, ORCID, FastAPI, React, moderation, RBAC, JWT, SQLAlchemy.</w:t>
      </w:r>
    </w:p>
    <w:p>
      <w:r>
        <w:t xml:space="preserve"/>
      </w:r>
    </w:p>
    <w:p>
      <w:pPr>
        <w:pStyle w:val="Heading2"/>
        <w:spacing w:after="140" w:before="280"/>
      </w:pPr>
      <w:r>
        <w:rPr>
          <w:rFonts w:ascii="Arial" w:cs="Arial" w:eastAsia="Arial" w:hAnsi="Arial"/>
          <w:b/>
          <w:bCs/>
          <w:color w:val="1B3A6B"/>
          <w:sz w:val="28"/>
          <w:szCs w:val="28"/>
        </w:rPr>
        <w:t xml:space="preserve">Abstract</w:t>
      </w:r>
    </w:p>
    <w:p>
      <w:pPr>
        <w:spacing w:after="60" w:before="60" w:line="276"/>
        <w:jc w:val="both"/>
      </w:pPr>
      <w:r>
        <w:rPr>
          <w:rFonts w:ascii="Arial" w:cs="Arial" w:eastAsia="Arial" w:hAnsi="Arial"/>
          <w:sz w:val="22"/>
          <w:szCs w:val="22"/>
        </w:rPr>
        <w:t xml:space="preserve">This final year project focuses on the design and development of a scientific web platform dedicated to the Laboratory of Computer Science and Systems Analysis (LIAS), affiliated with the Faculty of Sciences Ben M'Sik, Hassan II University of Casablanca.</w:t>
      </w:r>
    </w:p>
    <w:p>
      <w:pPr>
        <w:spacing w:after="60" w:before="60" w:line="276"/>
        <w:jc w:val="both"/>
      </w:pPr>
      <w:r>
        <w:rPr>
          <w:rFonts w:ascii="Arial" w:cs="Arial" w:eastAsia="Arial" w:hAnsi="Arial"/>
          <w:sz w:val="22"/>
          <w:szCs w:val="22"/>
        </w:rPr>
        <w:t xml:space="preserve">The platform provides a centralized space for managing scientific publications, communications, projects and events, with full ORCID integration and a role-based moderation workflow (visitor, member, administrator).</w:t>
      </w:r>
    </w:p>
    <w:p>
      <w:pPr>
        <w:spacing w:after="60" w:before="60" w:line="276"/>
        <w:jc w:val="both"/>
      </w:pPr>
      <w:r>
        <w:rPr>
          <w:rFonts w:ascii="Arial" w:cs="Arial" w:eastAsia="Arial" w:hAnsi="Arial"/>
          <w:sz w:val="22"/>
          <w:szCs w:val="22"/>
        </w:rPr>
        <w:t xml:space="preserve">The solution is built on a modern architecture: React 18 + Vite 6 SPA frontend, FastAPI (Python) backend exposing a REST API, PostgreSQL database managed via SQLAlchemy 2.0 and Alembic. Security is ensured via PBKDF2-SHA256 (390,000 iterations) and JWT HS256.</w:t>
      </w:r>
    </w:p>
    <w:p>
      <w:pPr>
        <w:spacing w:after="60" w:before="60" w:line="276"/>
        <w:jc w:val="both"/>
      </w:pPr>
      <w:r>
        <w:rPr>
          <w:rFonts w:ascii="Arial" w:cs="Arial" w:eastAsia="Arial" w:hAnsi="Arial"/>
          <w:sz w:val="22"/>
          <w:szCs w:val="22"/>
        </w:rPr>
        <w:t xml:space="preserve">Keywords: Scientific platform, ORCID, FastAPI, React, moderation, RBAC, JWT, SQLAlchemy.</w:t>
      </w:r>
    </w:p>
    <w:p>
      <w:pPr>
        <w:pageBreakBefore/>
        <w:spacing w:after="300" w:before="400"/>
        <w:jc w:val="center"/>
      </w:pPr>
      <w:r>
        <w:rPr>
          <w:rFonts w:ascii="Arial" w:cs="Arial" w:eastAsia="Arial" w:hAnsi="Arial"/>
          <w:b/>
          <w:bCs/>
          <w:color w:val="1B3A6B"/>
          <w:sz w:val="40"/>
          <w:szCs w:val="40"/>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pPr>
        <w:pageBreakBefore/>
        <w:spacing w:after="300" w:before="400"/>
        <w:jc w:val="center"/>
      </w:pPr>
      <w:r>
        <w:rPr>
          <w:rFonts w:ascii="Arial" w:cs="Arial" w:eastAsia="Arial" w:hAnsi="Arial"/>
          <w:b/>
          <w:bCs/>
          <w:color w:val="1B3A6B"/>
          <w:sz w:val="40"/>
          <w:szCs w:val="40"/>
        </w:rPr>
        <w:t xml:space="preserve">Introduction Generale</w:t>
      </w:r>
    </w:p>
    <w:p>
      <w:pPr>
        <w:spacing w:after="60" w:before="60" w:line="276"/>
        <w:jc w:val="both"/>
      </w:pPr>
      <w:r>
        <w:rPr>
          <w:rFonts w:ascii="Arial" w:cs="Arial" w:eastAsia="Arial" w:hAnsi="Arial"/>
          <w:sz w:val="22"/>
          <w:szCs w:val="22"/>
        </w:rPr>
        <w:t xml:space="preserve">Dans le contexte actuel de l'economie du savoir, les laboratoires de recherche scientifique font face a un defi croissant : la gestion, la valorisation et la diffusion de leur production scientifique. L'absence d'outils centralises adaptees freine la visibilite internationale des travaux de recherche et complique la collaboration entre chercheurs.</w:t>
      </w:r>
    </w:p>
    <w:p>
      <w:pPr>
        <w:spacing w:after="60" w:before="60" w:line="276"/>
        <w:jc w:val="both"/>
      </w:pPr>
      <w:r>
        <w:rPr>
          <w:rFonts w:ascii="Arial" w:cs="Arial" w:eastAsia="Arial" w:hAnsi="Arial"/>
          <w:sz w:val="22"/>
          <w:szCs w:val="22"/>
        </w:rPr>
        <w:t xml:space="preserve">Le Laboratoire d'Informatique et d'Analyse des Systemes (LIAS), rattache a la Faculte des Sciences Ben M'Sik de l'Universite Hassan II de Casablanca, dispose d'une expertise reconnue dans plusieurs domaines de l'informatique, notamment l'intelligence artificielle, les systemes distribues, la securite informatique et les villes intelligentes. Cependant, a ce jour, le laboratoire ne dispose pas d'une plateforme numerique unifiee capable de mettre en valeur ses activites et d'en faciliter l'acces au public.</w:t>
      </w:r>
    </w:p>
    <w:p>
      <w:pPr>
        <w:spacing w:after="60" w:before="60" w:line="276"/>
        <w:jc w:val="both"/>
      </w:pPr>
      <w:r>
        <w:rPr>
          <w:rFonts w:ascii="Arial" w:cs="Arial" w:eastAsia="Arial" w:hAnsi="Arial"/>
          <w:sz w:val="22"/>
          <w:szCs w:val="22"/>
        </w:rPr>
        <w:t xml:space="preserve">C'est dans ce cadre que s'inscrit ce projet de fin d'etudes, dont l'objectif est de concevoir et developper la plateforme LIAS : une application web moderne, full stack, offrant a la fois un site public institutionnel, un espace prive pour les membres chercheurs, et un portail d'administration complet.</w:t>
      </w:r>
    </w:p>
    <w:p>
      <w:pPr>
        <w:spacing w:after="60" w:before="60" w:line="276"/>
        <w:jc w:val="both"/>
      </w:pPr>
      <w:r>
        <w:rPr>
          <w:rFonts w:ascii="Arial" w:cs="Arial" w:eastAsia="Arial" w:hAnsi="Arial"/>
          <w:sz w:val="22"/>
          <w:szCs w:val="22"/>
        </w:rPr>
        <w:t xml:space="preserve">La plateforme integre notamment le standard ORCID (Open Researcher and Contributor ID), identifiant international unique pour les chercheurs, permettant l'import automatique des publications et la verification de l'identite scientifique des membres.</w:t>
      </w:r>
    </w:p>
    <w:p>
      <w:pPr>
        <w:spacing w:after="60" w:before="60" w:line="276"/>
        <w:jc w:val="both"/>
      </w:pPr>
      <w:r>
        <w:rPr>
          <w:rFonts w:ascii="Arial" w:cs="Arial" w:eastAsia="Arial" w:hAnsi="Arial"/>
          <w:sz w:val="22"/>
          <w:szCs w:val="22"/>
        </w:rPr>
        <w:t xml:space="preserve">Ce rapport s'articule autour de quatre chapitres complementaires :</w:t>
      </w:r>
    </w:p>
    <w:p>
      <w:pPr>
        <w:pStyle w:val="ListParagraph"/>
        <w:numPr>
          <w:ilvl w:val="0"/>
          <w:numId w:val="2"/>
        </w:numPr>
        <w:spacing w:after="40" w:before="40"/>
      </w:pPr>
      <w:r>
        <w:rPr>
          <w:rFonts w:ascii="Arial" w:cs="Arial" w:eastAsia="Arial" w:hAnsi="Arial"/>
          <w:sz w:val="22"/>
          <w:szCs w:val="22"/>
        </w:rPr>
        <w:t xml:space="preserve">Le premier chapitre presente le contexte general du projet, l'environnement d'accueil et la problematique.</w:t>
      </w:r>
    </w:p>
    <w:p>
      <w:pPr>
        <w:pStyle w:val="ListParagraph"/>
        <w:numPr>
          <w:ilvl w:val="0"/>
          <w:numId w:val="2"/>
        </w:numPr>
        <w:spacing w:after="40" w:before="40"/>
      </w:pPr>
      <w:r>
        <w:rPr>
          <w:rFonts w:ascii="Arial" w:cs="Arial" w:eastAsia="Arial" w:hAnsi="Arial"/>
          <w:sz w:val="22"/>
          <w:szCs w:val="22"/>
        </w:rPr>
        <w:t xml:space="preserve">Le deuxieme chapitre est consacre a l'analyse et aux specifications des besoins fonctionnels et non fonctionnels.</w:t>
      </w:r>
    </w:p>
    <w:p>
      <w:pPr>
        <w:pStyle w:val="ListParagraph"/>
        <w:numPr>
          <w:ilvl w:val="0"/>
          <w:numId w:val="2"/>
        </w:numPr>
        <w:spacing w:after="40" w:before="40"/>
      </w:pPr>
      <w:r>
        <w:rPr>
          <w:rFonts w:ascii="Arial" w:cs="Arial" w:eastAsia="Arial" w:hAnsi="Arial"/>
          <w:sz w:val="22"/>
          <w:szCs w:val="22"/>
        </w:rPr>
        <w:t xml:space="preserve">Le troisieme chapitre presente la conception detaillee de la solution : architecture, diagrammes UML et modele de donnees.</w:t>
      </w:r>
    </w:p>
    <w:p>
      <w:pPr>
        <w:pStyle w:val="ListParagraph"/>
        <w:numPr>
          <w:ilvl w:val="0"/>
          <w:numId w:val="2"/>
        </w:numPr>
        <w:spacing w:after="40" w:before="40"/>
      </w:pPr>
      <w:r>
        <w:rPr>
          <w:rFonts w:ascii="Arial" w:cs="Arial" w:eastAsia="Arial" w:hAnsi="Arial"/>
          <w:sz w:val="22"/>
          <w:szCs w:val="22"/>
        </w:rPr>
        <w:t xml:space="preserve">Le quatrieme chapitre decrit la realisation technique et les interfaces de l'application.</w:t>
      </w:r>
    </w:p>
    <w:p>
      <w:pPr>
        <w:pageBreakBefore/>
        <w:spacing w:after="300" w:before="400"/>
        <w:jc w:val="center"/>
      </w:pPr>
      <w:r>
        <w:rPr>
          <w:rFonts w:ascii="Arial" w:cs="Arial" w:eastAsia="Arial" w:hAnsi="Arial"/>
          <w:b/>
          <w:bCs/>
          <w:color w:val="1B3A6B"/>
          <w:sz w:val="40"/>
          <w:szCs w:val="40"/>
        </w:rPr>
        <w:t xml:space="preserve">CHAPITRE 1
Contexte General du Projet</w:t>
      </w:r>
    </w:p>
    <w:p>
      <w:pPr>
        <w:pStyle w:val="Heading2"/>
        <w:spacing w:after="140" w:before="280"/>
      </w:pPr>
      <w:r>
        <w:rPr>
          <w:rFonts w:ascii="Arial" w:cs="Arial" w:eastAsia="Arial" w:hAnsi="Arial"/>
          <w:b/>
          <w:bCs/>
          <w:color w:val="1B3A6B"/>
          <w:sz w:val="28"/>
          <w:szCs w:val="28"/>
        </w:rPr>
        <w:t xml:space="preserve">Introduction</w:t>
      </w:r>
    </w:p>
    <w:p>
      <w:pPr>
        <w:spacing w:after="60" w:before="60" w:line="276"/>
        <w:jc w:val="both"/>
      </w:pPr>
      <w:r>
        <w:rPr>
          <w:rFonts w:ascii="Arial" w:cs="Arial" w:eastAsia="Arial" w:hAnsi="Arial"/>
          <w:sz w:val="22"/>
          <w:szCs w:val="22"/>
        </w:rPr>
        <w:t xml:space="preserve">L'elaboration de tout projet informatique necessite avant tout une comprehension approfondie de son contexte et de son environnement d'accueil. Ce premier chapitre est consacre a la presentation du cadre general dans lequel s'inscrit notre projet de fin d'etudes.</w:t>
      </w:r>
    </w:p>
    <w:p>
      <w:pPr>
        <w:spacing w:after="60" w:before="60" w:line="276"/>
        <w:jc w:val="both"/>
      </w:pPr>
      <w:r>
        <w:rPr>
          <w:rFonts w:ascii="Arial" w:cs="Arial" w:eastAsia="Arial" w:hAnsi="Arial"/>
          <w:sz w:val="22"/>
          <w:szCs w:val="22"/>
        </w:rPr>
        <w:t xml:space="preserve">Dans un premier temps, nous presentons l'organisme d'accueil : le Laboratoire LIAS et la Faculte des Sciences Ben M'Sik. Ensuite, nous exposons l'intitule du projet, sa description et la problematique a laquelle il repond. Enfin, nous definissons les objectifs vises et dressons un etat de l'art des plateformes scientifiques existantes.</w:t>
      </w:r>
    </w:p>
    <w:p>
      <w:pPr>
        <w:pStyle w:val="Heading1"/>
        <w:spacing w:after="180" w:before="360"/>
      </w:pPr>
      <w:r>
        <w:rPr>
          <w:rFonts w:ascii="Arial" w:cs="Arial" w:eastAsia="Arial" w:hAnsi="Arial"/>
          <w:b/>
          <w:bCs/>
          <w:color w:val="1B3A6B"/>
          <w:sz w:val="32"/>
          <w:szCs w:val="32"/>
        </w:rPr>
        <w:t xml:space="preserve">1. Presentation du Laboratoire LIAS</w:t>
      </w:r>
    </w:p>
    <w:p>
      <w:pPr>
        <w:spacing w:after="60" w:before="60" w:line="276"/>
        <w:jc w:val="both"/>
      </w:pPr>
      <w:r>
        <w:rPr>
          <w:rFonts w:ascii="Arial" w:cs="Arial" w:eastAsia="Arial" w:hAnsi="Arial"/>
          <w:sz w:val="22"/>
          <w:szCs w:val="22"/>
        </w:rPr>
        <w:t xml:space="preserve">Le Laboratoire d'Informatique et d'Analyse des Systemes (LIAS) est une entite de recherche pluridisciplinaire rattachee a la Faculte des Sciences Ben M'Sik (FSBM) de l'Universite Hassan II de Casablanca. Fonde dans l'objectif de federer les competences en informatique et en systemes d'information, le LIAS regroupe des enseignants-chercheurs, des doctorants et des membres associes autour de problematiques scientifiques communes.</w:t>
      </w:r>
    </w:p>
    <w:p>
      <w:pPr>
        <w:spacing w:after="60" w:before="60" w:line="276"/>
        <w:jc w:val="both"/>
      </w:pPr>
      <w:r>
        <w:rPr>
          <w:rFonts w:ascii="Arial" w:cs="Arial" w:eastAsia="Arial" w:hAnsi="Arial"/>
          <w:sz w:val="22"/>
          <w:szCs w:val="22"/>
        </w:rPr>
        <w:t xml:space="preserve">Le laboratoire est organise en plusieurs equipes de recherche specialisees, chacune centree sur un axe thematique specifique, et contribue activement a la production scientifique nationale et internationale a travers des publications dans des revues indexees, des communications dans des conferences, et des projets de recherche collaboratifs.</w:t>
      </w:r>
    </w:p>
    <w:p>
      <w:pPr>
        <w:pStyle w:val="Heading2"/>
        <w:spacing w:after="140" w:before="280"/>
      </w:pPr>
      <w:r>
        <w:rPr>
          <w:rFonts w:ascii="Arial" w:cs="Arial" w:eastAsia="Arial" w:hAnsi="Arial"/>
          <w:b/>
          <w:bCs/>
          <w:color w:val="1B3A6B"/>
          <w:sz w:val="28"/>
          <w:szCs w:val="28"/>
        </w:rPr>
        <w:t xml:space="preserve">1.1. Axes de Recherche</w:t>
      </w:r>
    </w:p>
    <w:p>
      <w:pPr>
        <w:spacing w:after="60" w:before="60" w:line="276"/>
        <w:jc w:val="both"/>
      </w:pPr>
      <w:r>
        <w:rPr>
          <w:rFonts w:ascii="Arial" w:cs="Arial" w:eastAsia="Arial" w:hAnsi="Arial"/>
          <w:sz w:val="22"/>
          <w:szCs w:val="22"/>
        </w:rPr>
        <w:t xml:space="preserve">Les activites de recherche du LIAS sont organisees autour de plusieurs axes thematiques, chacun regroupant des chercheurs specialises et des projets concrets :</w:t>
      </w:r>
    </w:p>
    <w:p>
      <w:pPr>
        <w:pStyle w:val="ListParagraph"/>
        <w:numPr>
          <w:ilvl w:val="0"/>
          <w:numId w:val="2"/>
        </w:numPr>
        <w:spacing w:after="40" w:before="40"/>
      </w:pPr>
      <w:r>
        <w:rPr>
          <w:rFonts w:ascii="Arial" w:cs="Arial" w:eastAsia="Arial" w:hAnsi="Arial"/>
          <w:sz w:val="22"/>
          <w:szCs w:val="22"/>
        </w:rPr>
        <w:t xml:space="preserve">Intelligence artificielle, apprentissage automatique et traitement des donnees massives.</w:t>
      </w:r>
    </w:p>
    <w:p>
      <w:pPr>
        <w:pStyle w:val="ListParagraph"/>
        <w:numPr>
          <w:ilvl w:val="0"/>
          <w:numId w:val="2"/>
        </w:numPr>
        <w:spacing w:after="40" w:before="40"/>
      </w:pPr>
      <w:r>
        <w:rPr>
          <w:rFonts w:ascii="Arial" w:cs="Arial" w:eastAsia="Arial" w:hAnsi="Arial"/>
          <w:sz w:val="22"/>
          <w:szCs w:val="22"/>
        </w:rPr>
        <w:t xml:space="preserve">Securite des systemes d'information et cybersecurite.</w:t>
      </w:r>
    </w:p>
    <w:p>
      <w:pPr>
        <w:pStyle w:val="ListParagraph"/>
        <w:numPr>
          <w:ilvl w:val="0"/>
          <w:numId w:val="2"/>
        </w:numPr>
        <w:spacing w:after="40" w:before="40"/>
      </w:pPr>
      <w:r>
        <w:rPr>
          <w:rFonts w:ascii="Arial" w:cs="Arial" w:eastAsia="Arial" w:hAnsi="Arial"/>
          <w:sz w:val="22"/>
          <w:szCs w:val="22"/>
        </w:rPr>
        <w:t xml:space="preserve">Systemes distribues, cloud computing et architectures logicielles.</w:t>
      </w:r>
    </w:p>
    <w:p>
      <w:pPr>
        <w:pStyle w:val="ListParagraph"/>
        <w:numPr>
          <w:ilvl w:val="0"/>
          <w:numId w:val="2"/>
        </w:numPr>
        <w:spacing w:after="40" w:before="40"/>
      </w:pPr>
      <w:r>
        <w:rPr>
          <w:rFonts w:ascii="Arial" w:cs="Arial" w:eastAsia="Arial" w:hAnsi="Arial"/>
          <w:sz w:val="22"/>
          <w:szCs w:val="22"/>
        </w:rPr>
        <w:t xml:space="preserve">Villes intelligentes (Smart Cities), IoT et systemes embarques.</w:t>
      </w:r>
    </w:p>
    <w:p>
      <w:pPr>
        <w:pStyle w:val="ListParagraph"/>
        <w:numPr>
          <w:ilvl w:val="0"/>
          <w:numId w:val="2"/>
        </w:numPr>
        <w:spacing w:after="40" w:before="40"/>
      </w:pPr>
      <w:r>
        <w:rPr>
          <w:rFonts w:ascii="Arial" w:cs="Arial" w:eastAsia="Arial" w:hAnsi="Arial"/>
          <w:sz w:val="22"/>
          <w:szCs w:val="22"/>
        </w:rPr>
        <w:t xml:space="preserve">Traitement du signal, image et vision par ordinateur.</w:t>
      </w:r>
    </w:p>
    <w:p>
      <w:pPr>
        <w:pStyle w:val="ListParagraph"/>
        <w:numPr>
          <w:ilvl w:val="0"/>
          <w:numId w:val="2"/>
        </w:numPr>
        <w:spacing w:after="40" w:before="40"/>
      </w:pPr>
      <w:r>
        <w:rPr>
          <w:rFonts w:ascii="Arial" w:cs="Arial" w:eastAsia="Arial" w:hAnsi="Arial"/>
          <w:sz w:val="22"/>
          <w:szCs w:val="22"/>
        </w:rPr>
        <w:t xml:space="preserve">Bases de donnees, fouille de donnees et systemes d'information.</w:t>
      </w:r>
    </w:p>
    <w:p>
      <w:pPr>
        <w:pStyle w:val="Heading1"/>
        <w:spacing w:after="180" w:before="360"/>
      </w:pPr>
      <w:r>
        <w:rPr>
          <w:rFonts w:ascii="Arial" w:cs="Arial" w:eastAsia="Arial" w:hAnsi="Arial"/>
          <w:b/>
          <w:bCs/>
          <w:color w:val="1B3A6B"/>
          <w:sz w:val="32"/>
          <w:szCs w:val="32"/>
        </w:rPr>
        <w:t xml:space="preserve">2. Presentation de la Faculte des Sciences Ben M'Sik</w:t>
      </w:r>
    </w:p>
    <w:p>
      <w:pPr>
        <w:spacing w:after="60" w:before="60" w:line="276"/>
        <w:jc w:val="both"/>
      </w:pPr>
      <w:r>
        <w:rPr>
          <w:rFonts w:ascii="Arial" w:cs="Arial" w:eastAsia="Arial" w:hAnsi="Arial"/>
          <w:sz w:val="22"/>
          <w:szCs w:val="22"/>
        </w:rPr>
        <w:t xml:space="preserve">La Faculte des Sciences Ben M'Sik (FSBM), relevant de l'Universite Hassan II de Casablanca, a ete creee en 1984. Depuis sa fondation, elle s'est imposee comme un pilier de l'enseignement superieur scientifique au Maroc, alliant formation academique de qualite et recherche scientifique de haut niveau.</w:t>
      </w:r>
    </w:p>
    <w:p>
      <w:pPr>
        <w:spacing w:after="60" w:before="60" w:line="276"/>
        <w:jc w:val="both"/>
      </w:pPr>
      <w:r>
        <w:rPr>
          <w:rFonts w:ascii="Arial" w:cs="Arial" w:eastAsia="Arial" w:hAnsi="Arial"/>
          <w:sz w:val="22"/>
          <w:szCs w:val="22"/>
        </w:rPr>
        <w:t xml:space="preserve">La faculte propose des formations allant de la Licence au Doctorat dans les domaines des sciences exactes et appliquees : mathematiques, informatique, physique, chimie et sciences de la vie. Elle accueille plusieurs milliers d'etudiants et compte une centaine d'enseignants-chercheurs permanents.</w:t>
      </w:r>
    </w:p>
    <w:p>
      <w:pPr>
        <w:spacing w:after="60" w:before="60" w:line="276"/>
        <w:jc w:val="both"/>
      </w:pPr>
      <w:r>
        <w:rPr>
          <w:rFonts w:ascii="Arial" w:cs="Arial" w:eastAsia="Arial" w:hAnsi="Arial"/>
          <w:sz w:val="22"/>
          <w:szCs w:val="22"/>
        </w:rPr>
        <w:t xml:space="preserve">En 2003, dans le cadre de la reforme de l'enseignement superieur et l'adoption du systeme LMD (Licence - Master - Doctorat), la faculte a reorganise ses formations pour les aligner sur les standards internationaux. Cette restructuration a permis de renforcer la synergie entre formation et recherche, en federant les chercheurs autour de thematiques emergentes.</w:t>
      </w:r>
    </w:p>
    <w:p>
      <w:pPr>
        <w:spacing w:after="60" w:before="60" w:line="276"/>
        <w:jc w:val="both"/>
      </w:pPr>
      <w:r>
        <w:rPr>
          <w:rFonts w:ascii="Arial" w:cs="Arial" w:eastAsia="Arial" w:hAnsi="Arial"/>
          <w:sz w:val="22"/>
          <w:szCs w:val="22"/>
        </w:rPr>
        <w:t xml:space="preserve">Depuis 2015, la FSBM a mis en place 19 laboratoires de recherche couvrant des thematiques scientifiques variees. Le LIAS figure parmi ces structures comme l'un des laboratoires les plus actifs dans le domaine de l'informatique et des systemes intelligents.</w:t>
      </w:r>
    </w:p>
    <w:p>
      <w:pPr>
        <w:pStyle w:val="Heading2"/>
        <w:spacing w:after="140" w:before="280"/>
      </w:pPr>
      <w:r>
        <w:rPr>
          <w:rFonts w:ascii="Arial" w:cs="Arial" w:eastAsia="Arial" w:hAnsi="Arial"/>
          <w:b/>
          <w:bCs/>
          <w:color w:val="1B3A6B"/>
          <w:sz w:val="28"/>
          <w:szCs w:val="28"/>
        </w:rPr>
        <w:t xml:space="preserve">Organigramme de la FSBM</w:t>
      </w:r>
    </w:p>
    <w:p>
      <w:pPr>
        <w:spacing w:after="60" w:before="60" w:line="276"/>
        <w:jc w:val="both"/>
      </w:pPr>
      <w:r>
        <w:rPr>
          <w:rFonts w:ascii="Arial" w:cs="Arial" w:eastAsia="Arial" w:hAnsi="Arial"/>
          <w:color w:val="666666"/>
          <w:sz w:val="22"/>
          <w:szCs w:val="22"/>
        </w:rPr>
        <w:t xml:space="preserve">[Figure : Organigramme FSBM - Faculte des Sciences Ben M'Sik]</w:t>
      </w:r>
    </w:p>
    <w:p>
      <w:pPr>
        <w:spacing w:after="60" w:before="60" w:line="276"/>
        <w:jc w:val="both"/>
      </w:pPr>
      <w:r>
        <w:rPr>
          <w:rFonts w:ascii="Arial" w:cs="Arial" w:eastAsia="Arial" w:hAnsi="Arial"/>
          <w:sz w:val="22"/>
          <w:szCs w:val="22"/>
        </w:rPr>
        <w:t xml:space="preserve">L'organigramme de la FSBM illustre l'organisation hierarchique de la faculte, avec a sa tete le Doyen, assiste de Vice-Doyens charges respectivement des affaires pedagogiques et de la recherche scientifique. Les departements scientifiques (Informatique, Mathematiques, Physique, Chimie, Sciences de la Vie) sont places sous l'autorite du Conseil de la faculte.</w:t>
      </w:r>
    </w:p>
    <w:p>
      <w:pPr>
        <w:pStyle w:val="Heading1"/>
        <w:spacing w:after="180" w:before="360"/>
      </w:pPr>
      <w:r>
        <w:rPr>
          <w:rFonts w:ascii="Arial" w:cs="Arial" w:eastAsia="Arial" w:hAnsi="Arial"/>
          <w:b/>
          <w:bCs/>
          <w:color w:val="1B3A6B"/>
          <w:sz w:val="32"/>
          <w:szCs w:val="32"/>
        </w:rPr>
        <w:t xml:space="preserve">3. Intitule du Projet</w:t>
      </w:r>
    </w:p>
    <w:p>
      <w:pPr>
        <w:spacing w:after="60" w:before="60" w:line="276"/>
        <w:jc w:val="both"/>
      </w:pPr>
      <w:r>
        <w:rPr>
          <w:rFonts w:ascii="Arial" w:cs="Arial" w:eastAsia="Arial" w:hAnsi="Arial"/>
          <w:sz w:val="22"/>
          <w:szCs w:val="22"/>
        </w:rPr>
        <w:t xml:space="preserve">Conception et developpement d'une plateforme web institutionnelle et scientifique pour le laboratoire LIAS integrant un site public, un portail membre (espace chercheur) et un portail administrateur, avec integration ORCID et workflow de moderation.</w:t>
      </w:r>
    </w:p>
    <w:p>
      <w:pPr>
        <w:pStyle w:val="Heading1"/>
        <w:spacing w:after="180" w:before="360"/>
      </w:pPr>
      <w:r>
        <w:rPr>
          <w:rFonts w:ascii="Arial" w:cs="Arial" w:eastAsia="Arial" w:hAnsi="Arial"/>
          <w:b/>
          <w:bCs/>
          <w:color w:val="1B3A6B"/>
          <w:sz w:val="32"/>
          <w:szCs w:val="32"/>
        </w:rPr>
        <w:t xml:space="preserve">4. Presentation du Projet</w:t>
      </w:r>
    </w:p>
    <w:p>
      <w:pPr>
        <w:spacing w:after="60" w:before="60" w:line="276"/>
        <w:jc w:val="both"/>
      </w:pPr>
      <w:r>
        <w:rPr>
          <w:rFonts w:ascii="Arial" w:cs="Arial" w:eastAsia="Arial" w:hAnsi="Arial"/>
          <w:sz w:val="22"/>
          <w:szCs w:val="22"/>
        </w:rPr>
        <w:t xml:space="preserve">La plateforme LIAS est une application web full stack destinee a centraliser et a valoriser les activites scientifiques d'un laboratoire de recherche. Elle s'articule autour de trois espaces distincts : un site public accessible a tous les visiteurs, un espace prive pour les membres chercheurs et un portail d'administration complet.</w:t>
      </w:r>
    </w:p>
    <w:p>
      <w:pPr>
        <w:spacing w:after="60" w:before="60" w:line="276"/>
        <w:jc w:val="both"/>
      </w:pPr>
      <w:r>
        <w:rPr>
          <w:rFonts w:ascii="Arial" w:cs="Arial" w:eastAsia="Arial" w:hAnsi="Arial"/>
          <w:sz w:val="22"/>
          <w:szCs w:val="22"/>
        </w:rPr>
        <w:t xml:space="preserve">Les fonctionnalites fondamentales developpees et operationnelles comprennent :</w:t>
      </w:r>
    </w:p>
    <w:p>
      <w:pPr>
        <w:pStyle w:val="ListParagraph"/>
        <w:numPr>
          <w:ilvl w:val="0"/>
          <w:numId w:val="2"/>
        </w:numPr>
        <w:spacing w:after="40" w:before="40"/>
      </w:pPr>
      <w:r>
        <w:rPr>
          <w:rFonts w:ascii="Arial" w:cs="Arial" w:eastAsia="Arial" w:hAnsi="Arial"/>
          <w:sz w:val="22"/>
          <w:szCs w:val="22"/>
        </w:rPr>
        <w:t xml:space="preserve">Un systeme d'authentification complet comprenant l'inscription, la connexion et la gestion de session securisee par jeton JWT.</w:t>
      </w:r>
    </w:p>
    <w:p>
      <w:pPr>
        <w:pStyle w:val="ListParagraph"/>
        <w:numPr>
          <w:ilvl w:val="0"/>
          <w:numId w:val="2"/>
        </w:numPr>
        <w:spacing w:after="40" w:before="40"/>
      </w:pPr>
      <w:r>
        <w:rPr>
          <w:rFonts w:ascii="Arial" w:cs="Arial" w:eastAsia="Arial" w:hAnsi="Arial"/>
          <w:sz w:val="22"/>
          <w:szCs w:val="22"/>
        </w:rPr>
        <w:t xml:space="preserve">Un espace profil membre permettant la consultation et la modification des informations personnelles et scientifiques.</w:t>
      </w:r>
    </w:p>
    <w:p>
      <w:pPr>
        <w:pStyle w:val="ListParagraph"/>
        <w:numPr>
          <w:ilvl w:val="0"/>
          <w:numId w:val="2"/>
        </w:numPr>
        <w:spacing w:after="40" w:before="40"/>
      </w:pPr>
      <w:r>
        <w:rPr>
          <w:rFonts w:ascii="Arial" w:cs="Arial" w:eastAsia="Arial" w:hAnsi="Arial"/>
          <w:sz w:val="22"/>
          <w:szCs w:val="22"/>
        </w:rPr>
        <w:t xml:space="preserve">Une interface web navigable et responsive, accessible depuis differents supports (PC, tablette, smartphone).</w:t>
      </w:r>
    </w:p>
    <w:p>
      <w:pPr>
        <w:pStyle w:val="ListParagraph"/>
        <w:numPr>
          <w:ilvl w:val="0"/>
          <w:numId w:val="2"/>
        </w:numPr>
        <w:spacing w:after="40" w:before="40"/>
      </w:pPr>
      <w:r>
        <w:rPr>
          <w:rFonts w:ascii="Arial" w:cs="Arial" w:eastAsia="Arial" w:hAnsi="Arial"/>
          <w:sz w:val="22"/>
          <w:szCs w:val="22"/>
        </w:rPr>
        <w:t xml:space="preserve">Une base de donnees relationnelle connectee, avec des migrations versionnees et un jeu de donnees de test.</w:t>
      </w:r>
    </w:p>
    <w:p>
      <w:pPr>
        <w:pStyle w:val="ListParagraph"/>
        <w:numPr>
          <w:ilvl w:val="0"/>
          <w:numId w:val="2"/>
        </w:numPr>
        <w:spacing w:after="40" w:before="40"/>
      </w:pPr>
      <w:r>
        <w:rPr>
          <w:rFonts w:ascii="Arial" w:cs="Arial" w:eastAsia="Arial" w:hAnsi="Arial"/>
          <w:sz w:val="22"/>
          <w:szCs w:val="22"/>
        </w:rPr>
        <w:t xml:space="preserve">Un systeme de moderation et de workflow de validation pour les contenus soumis par les membres.</w:t>
      </w:r>
    </w:p>
    <w:p>
      <w:pPr>
        <w:pStyle w:val="ListParagraph"/>
        <w:numPr>
          <w:ilvl w:val="0"/>
          <w:numId w:val="2"/>
        </w:numPr>
        <w:spacing w:after="40" w:before="40"/>
      </w:pPr>
      <w:r>
        <w:rPr>
          <w:rFonts w:ascii="Arial" w:cs="Arial" w:eastAsia="Arial" w:hAnsi="Arial"/>
          <w:sz w:val="22"/>
          <w:szCs w:val="22"/>
        </w:rPr>
        <w:t xml:space="preserve">Une integration complete de l'API ORCID pour l'import des publications scientifiques.</w:t>
      </w:r>
    </w:p>
    <w:p>
      <w:pPr>
        <w:pStyle w:val="Heading1"/>
        <w:spacing w:after="180" w:before="360"/>
      </w:pPr>
      <w:r>
        <w:rPr>
          <w:rFonts w:ascii="Arial" w:cs="Arial" w:eastAsia="Arial" w:hAnsi="Arial"/>
          <w:b/>
          <w:bCs/>
          <w:color w:val="1B3A6B"/>
          <w:sz w:val="32"/>
          <w:szCs w:val="32"/>
        </w:rPr>
        <w:t xml:space="preserve">5. Problematique</w:t>
      </w:r>
    </w:p>
    <w:p>
      <w:pPr>
        <w:pStyle w:val="Heading2"/>
        <w:spacing w:after="140" w:before="280"/>
      </w:pPr>
      <w:r>
        <w:rPr>
          <w:rFonts w:ascii="Arial" w:cs="Arial" w:eastAsia="Arial" w:hAnsi="Arial"/>
          <w:b/>
          <w:bCs/>
          <w:color w:val="1B3A6B"/>
          <w:sz w:val="28"/>
          <w:szCs w:val="28"/>
        </w:rPr>
        <w:t xml:space="preserve">5.1. Constat : Eparpillement des Donnees Scientifiques</w:t>
      </w:r>
    </w:p>
    <w:p>
      <w:pPr>
        <w:spacing w:after="60" w:before="60" w:line="276"/>
        <w:jc w:val="both"/>
      </w:pPr>
      <w:r>
        <w:rPr>
          <w:rFonts w:ascii="Arial" w:cs="Arial" w:eastAsia="Arial" w:hAnsi="Arial"/>
          <w:sz w:val="22"/>
          <w:szCs w:val="22"/>
        </w:rPr>
        <w:t xml:space="preserve">A ce jour, le LIAS ne dispose pas d'une plateforme centralisee pour gerer l'ensemble de sa production scientifique. Les publications sont dispersees sur des supports heterogenes (ORCID, ResearchGate, Google Scholar, fichiers locaux), sans aucune coordination centralisee.</w:t>
      </w:r>
    </w:p>
    <w:p>
      <w:pPr>
        <w:spacing w:after="60" w:before="60" w:line="276"/>
        <w:jc w:val="both"/>
      </w:pPr>
      <w:r>
        <w:rPr>
          <w:rFonts w:ascii="Arial" w:cs="Arial" w:eastAsia="Arial" w:hAnsi="Arial"/>
          <w:sz w:val="22"/>
          <w:szCs w:val="22"/>
        </w:rPr>
        <w:t xml:space="preserve">Cette situation engendre plusieurs problemes concrets :</w:t>
      </w:r>
    </w:p>
    <w:p>
      <w:pPr>
        <w:pStyle w:val="ListParagraph"/>
        <w:numPr>
          <w:ilvl w:val="0"/>
          <w:numId w:val="2"/>
        </w:numPr>
        <w:spacing w:after="40" w:before="40"/>
      </w:pPr>
      <w:r>
        <w:rPr>
          <w:rFonts w:ascii="Arial" w:cs="Arial" w:eastAsia="Arial" w:hAnsi="Arial"/>
          <w:sz w:val="22"/>
          <w:szCs w:val="22"/>
        </w:rPr>
        <w:t xml:space="preserve">Difficulte a obtenir une vue consolidee des publications et projets du laboratoire.</w:t>
      </w:r>
    </w:p>
    <w:p>
      <w:pPr>
        <w:pStyle w:val="ListParagraph"/>
        <w:numPr>
          <w:ilvl w:val="0"/>
          <w:numId w:val="2"/>
        </w:numPr>
        <w:spacing w:after="40" w:before="40"/>
      </w:pPr>
      <w:r>
        <w:rPr>
          <w:rFonts w:ascii="Arial" w:cs="Arial" w:eastAsia="Arial" w:hAnsi="Arial"/>
          <w:sz w:val="22"/>
          <w:szCs w:val="22"/>
        </w:rPr>
        <w:t xml:space="preserve">Absence de processus de validation et de controle qualite des informations publiees.</w:t>
      </w:r>
    </w:p>
    <w:p>
      <w:pPr>
        <w:pStyle w:val="ListParagraph"/>
        <w:numPr>
          <w:ilvl w:val="0"/>
          <w:numId w:val="2"/>
        </w:numPr>
        <w:spacing w:after="40" w:before="40"/>
      </w:pPr>
      <w:r>
        <w:rPr>
          <w:rFonts w:ascii="Arial" w:cs="Arial" w:eastAsia="Arial" w:hAnsi="Arial"/>
          <w:sz w:val="22"/>
          <w:szCs w:val="22"/>
        </w:rPr>
        <w:t xml:space="preserve">Manque de visibilite vers l'exterieur : collaborateurs, financeurs, institutions partenaires.</w:t>
      </w:r>
    </w:p>
    <w:p>
      <w:pPr>
        <w:pStyle w:val="ListParagraph"/>
        <w:numPr>
          <w:ilvl w:val="0"/>
          <w:numId w:val="2"/>
        </w:numPr>
        <w:spacing w:after="40" w:before="40"/>
      </w:pPr>
      <w:r>
        <w:rPr>
          <w:rFonts w:ascii="Arial" w:cs="Arial" w:eastAsia="Arial" w:hAnsi="Arial"/>
          <w:sz w:val="22"/>
          <w:szCs w:val="22"/>
        </w:rPr>
        <w:t xml:space="preserve">Redondances et incoherences dans les donnees saisies manuellement par differents membres.</w:t>
      </w:r>
    </w:p>
    <w:p>
      <w:pPr>
        <w:pStyle w:val="ListParagraph"/>
        <w:numPr>
          <w:ilvl w:val="0"/>
          <w:numId w:val="2"/>
        </w:numPr>
        <w:spacing w:after="40" w:before="40"/>
      </w:pPr>
      <w:r>
        <w:rPr>
          <w:rFonts w:ascii="Arial" w:cs="Arial" w:eastAsia="Arial" w:hAnsi="Arial"/>
          <w:sz w:val="22"/>
          <w:szCs w:val="22"/>
        </w:rPr>
        <w:t xml:space="preserve">Impossibilite de generer des statistiques ou rapports automatiques sur l'activite du laboratoire.</w:t>
      </w:r>
    </w:p>
    <w:p>
      <w:pPr>
        <w:pStyle w:val="Heading2"/>
        <w:spacing w:after="140" w:before="280"/>
      </w:pPr>
      <w:r>
        <w:rPr>
          <w:rFonts w:ascii="Arial" w:cs="Arial" w:eastAsia="Arial" w:hAnsi="Arial"/>
          <w:b/>
          <w:bCs/>
          <w:color w:val="1B3A6B"/>
          <w:sz w:val="28"/>
          <w:szCs w:val="28"/>
        </w:rPr>
        <w:t xml:space="preserve">5.2. Besoin de Centralisation et de Visibilite</w:t>
      </w:r>
    </w:p>
    <w:p>
      <w:pPr>
        <w:spacing w:after="60" w:before="60" w:line="276"/>
        <w:jc w:val="both"/>
      </w:pPr>
      <w:r>
        <w:rPr>
          <w:rFonts w:ascii="Arial" w:cs="Arial" w:eastAsia="Arial" w:hAnsi="Arial"/>
          <w:sz w:val="22"/>
          <w:szCs w:val="22"/>
        </w:rPr>
        <w:t xml:space="preserve">La mise en place d'une plateforme institutionnelle dediee repond a un besoin triple :</w:t>
      </w:r>
    </w:p>
    <w:p>
      <w:pPr>
        <w:pStyle w:val="ListParagraph"/>
        <w:numPr>
          <w:ilvl w:val="0"/>
          <w:numId w:val="2"/>
        </w:numPr>
        <w:spacing w:after="40" w:before="40"/>
      </w:pPr>
      <w:r>
        <w:rPr>
          <w:rFonts w:ascii="Arial" w:cs="Arial" w:eastAsia="Arial" w:hAnsi="Arial"/>
          <w:sz w:val="22"/>
          <w:szCs w:val="22"/>
        </w:rPr>
        <w:t xml:space="preserve">Centralisation : regrouper en un seul espace toutes les donnees scientifiques (publications, communications, projets, evenements, membres).</w:t>
      </w:r>
    </w:p>
    <w:p>
      <w:pPr>
        <w:pStyle w:val="ListParagraph"/>
        <w:numPr>
          <w:ilvl w:val="0"/>
          <w:numId w:val="2"/>
        </w:numPr>
        <w:spacing w:after="40" w:before="40"/>
      </w:pPr>
      <w:r>
        <w:rPr>
          <w:rFonts w:ascii="Arial" w:cs="Arial" w:eastAsia="Arial" w:hAnsi="Arial"/>
          <w:sz w:val="22"/>
          <w:szCs w:val="22"/>
        </w:rPr>
        <w:t xml:space="preserve">Controle : instaurer un workflow de validation garantissant la qualite et l'exactitude des informations diffusees publiquement.</w:t>
      </w:r>
    </w:p>
    <w:p>
      <w:pPr>
        <w:pStyle w:val="ListParagraph"/>
        <w:numPr>
          <w:ilvl w:val="0"/>
          <w:numId w:val="2"/>
        </w:numPr>
        <w:spacing w:after="40" w:before="40"/>
      </w:pPr>
      <w:r>
        <w:rPr>
          <w:rFonts w:ascii="Arial" w:cs="Arial" w:eastAsia="Arial" w:hAnsi="Arial"/>
          <w:sz w:val="22"/>
          <w:szCs w:val="22"/>
        </w:rPr>
        <w:t xml:space="preserve">Visibilite : offrir une vitrine numerique moderne pour le LIAS, accessible a tous les visiteurs et referencable par les moteurs de recherche academiques.</w:t>
      </w:r>
    </w:p>
    <w:p>
      <w:pPr>
        <w:pStyle w:val="Heading2"/>
        <w:spacing w:after="140" w:before="280"/>
      </w:pPr>
      <w:r>
        <w:rPr>
          <w:rFonts w:ascii="Arial" w:cs="Arial" w:eastAsia="Arial" w:hAnsi="Arial"/>
          <w:b/>
          <w:bCs/>
          <w:color w:val="1B3A6B"/>
          <w:sz w:val="28"/>
          <w:szCs w:val="28"/>
        </w:rPr>
        <w:t xml:space="preserve">5.3. Conformite ORCID</w:t>
      </w:r>
    </w:p>
    <w:p>
      <w:pPr>
        <w:spacing w:after="60" w:before="60" w:line="276"/>
        <w:jc w:val="both"/>
      </w:pPr>
      <w:r>
        <w:rPr>
          <w:rFonts w:ascii="Arial" w:cs="Arial" w:eastAsia="Arial" w:hAnsi="Arial"/>
          <w:sz w:val="22"/>
          <w:szCs w:val="22"/>
        </w:rPr>
        <w:t xml:space="preserve">L'integration du standard ORCID (Open Researcher and Contributor ID) repond a une exigence croissante de la communaute scientifique internationale. ORCID est un identifiant unique et persistant qui distingue chaque chercheur de ses collegues et permet de lier de maniere fiable ses contributions scientifiques. Utilise par les principales revues internationales, agences de financement et etablissements universitaires, ORCID est devenu un standard incontournable pour la gestion de l'identite numerique des chercheurs.</w:t>
      </w:r>
    </w:p>
    <w:p>
      <w:pPr>
        <w:spacing w:after="60" w:before="60" w:line="276"/>
        <w:jc w:val="both"/>
      </w:pPr>
      <w:r>
        <w:rPr>
          <w:rFonts w:ascii="Arial" w:cs="Arial" w:eastAsia="Arial" w:hAnsi="Arial"/>
          <w:sz w:val="22"/>
          <w:szCs w:val="22"/>
        </w:rPr>
        <w:t xml:space="preserve">La plateforme LIAS integre ORCID a trois niveaux : lors de l'inscription, via un flux OAuth 2.0 complet permettant la connexion avec le compte ORCID, et pour l'import automatique des publications depuis le profil ORCID d'un chercheur.</w:t>
      </w:r>
    </w:p>
    <w:p>
      <w:pPr>
        <w:pStyle w:val="Heading1"/>
        <w:spacing w:after="180" w:before="360"/>
      </w:pPr>
      <w:r>
        <w:rPr>
          <w:rFonts w:ascii="Arial" w:cs="Arial" w:eastAsia="Arial" w:hAnsi="Arial"/>
          <w:b/>
          <w:bCs/>
          <w:color w:val="1B3A6B"/>
          <w:sz w:val="32"/>
          <w:szCs w:val="32"/>
        </w:rPr>
        <w:t xml:space="preserve">6. Objectifs du Projet</w:t>
      </w:r>
    </w:p>
    <w:p>
      <w:pPr>
        <w:pStyle w:val="Heading2"/>
        <w:spacing w:after="140" w:before="280"/>
      </w:pPr>
      <w:r>
        <w:rPr>
          <w:rFonts w:ascii="Arial" w:cs="Arial" w:eastAsia="Arial" w:hAnsi="Arial"/>
          <w:b/>
          <w:bCs/>
          <w:color w:val="1B3A6B"/>
          <w:sz w:val="28"/>
          <w:szCs w:val="28"/>
        </w:rPr>
        <w:t xml:space="preserve">6.1. Objectif General</w:t>
      </w:r>
    </w:p>
    <w:p>
      <w:pPr>
        <w:spacing w:after="60" w:before="60" w:line="276"/>
        <w:jc w:val="both"/>
      </w:pPr>
      <w:r>
        <w:rPr>
          <w:rFonts w:ascii="Arial" w:cs="Arial" w:eastAsia="Arial" w:hAnsi="Arial"/>
          <w:sz w:val="22"/>
          <w:szCs w:val="22"/>
        </w:rPr>
        <w:t xml:space="preserve">Developper une plateforme web permettant de valoriser le laboratoire LIAS, de centraliser les informations scientifiques de ses membres et de faciliter la diffusion et la gestion de la production scientifique du laboratoire.</w:t>
      </w:r>
    </w:p>
    <w:p>
      <w:pPr>
        <w:pStyle w:val="Heading2"/>
        <w:spacing w:after="140" w:before="280"/>
      </w:pPr>
      <w:r>
        <w:rPr>
          <w:rFonts w:ascii="Arial" w:cs="Arial" w:eastAsia="Arial" w:hAnsi="Arial"/>
          <w:b/>
          <w:bCs/>
          <w:color w:val="1B3A6B"/>
          <w:sz w:val="28"/>
          <w:szCs w:val="28"/>
        </w:rPr>
        <w:t xml:space="preserve">6.2. Objectifs Specifiques</w:t>
      </w:r>
    </w:p>
    <w:p>
      <w:pPr>
        <w:pStyle w:val="ListParagraph"/>
        <w:numPr>
          <w:ilvl w:val="0"/>
          <w:numId w:val="2"/>
        </w:numPr>
        <w:spacing w:after="40" w:before="40"/>
      </w:pPr>
      <w:r>
        <w:rPr>
          <w:rFonts w:ascii="Arial" w:cs="Arial" w:eastAsia="Arial" w:hAnsi="Arial"/>
          <w:sz w:val="22"/>
          <w:szCs w:val="22"/>
        </w:rPr>
        <w:t xml:space="preserve">Developper une application web complete (frontend + backend + base de donnees) pour le laboratoire LIAS.</w:t>
      </w:r>
    </w:p>
    <w:p>
      <w:pPr>
        <w:pStyle w:val="ListParagraph"/>
        <w:numPr>
          <w:ilvl w:val="0"/>
          <w:numId w:val="2"/>
        </w:numPr>
        <w:spacing w:after="40" w:before="40"/>
      </w:pPr>
      <w:r>
        <w:rPr>
          <w:rFonts w:ascii="Arial" w:cs="Arial" w:eastAsia="Arial" w:hAnsi="Arial"/>
          <w:sz w:val="22"/>
          <w:szCs w:val="22"/>
        </w:rPr>
        <w:t xml:space="preserve">Mettre en place un systeme d'authentification securise avec gestion des roles (visiteur, membre, administrateur).</w:t>
      </w:r>
    </w:p>
    <w:p>
      <w:pPr>
        <w:pStyle w:val="ListParagraph"/>
        <w:numPr>
          <w:ilvl w:val="0"/>
          <w:numId w:val="2"/>
        </w:numPr>
        <w:spacing w:after="40" w:before="40"/>
      </w:pPr>
      <w:r>
        <w:rPr>
          <w:rFonts w:ascii="Arial" w:cs="Arial" w:eastAsia="Arial" w:hAnsi="Arial"/>
          <w:sz w:val="22"/>
          <w:szCs w:val="22"/>
        </w:rPr>
        <w:t xml:space="preserve">Implementer un workflow de validation et moderation pour tous les contenus soumis.</w:t>
      </w:r>
    </w:p>
    <w:p>
      <w:pPr>
        <w:pStyle w:val="ListParagraph"/>
        <w:numPr>
          <w:ilvl w:val="0"/>
          <w:numId w:val="2"/>
        </w:numPr>
        <w:spacing w:after="40" w:before="40"/>
      </w:pPr>
      <w:r>
        <w:rPr>
          <w:rFonts w:ascii="Arial" w:cs="Arial" w:eastAsia="Arial" w:hAnsi="Arial"/>
          <w:sz w:val="22"/>
          <w:szCs w:val="22"/>
        </w:rPr>
        <w:t xml:space="preserve">Integrer le protocole OAuth 2.0 d'ORCID pour l'authentification et l'import de publications.</w:t>
      </w:r>
    </w:p>
    <w:p>
      <w:pPr>
        <w:pStyle w:val="ListParagraph"/>
        <w:numPr>
          <w:ilvl w:val="0"/>
          <w:numId w:val="2"/>
        </w:numPr>
        <w:spacing w:after="40" w:before="40"/>
      </w:pPr>
      <w:r>
        <w:rPr>
          <w:rFonts w:ascii="Arial" w:cs="Arial" w:eastAsia="Arial" w:hAnsi="Arial"/>
          <w:sz w:val="22"/>
          <w:szCs w:val="22"/>
        </w:rPr>
        <w:t xml:space="preserve">Fournir des tableaux de bord analytiques pour les membres et les administrateurs.</w:t>
      </w:r>
    </w:p>
    <w:p>
      <w:pPr>
        <w:pStyle w:val="ListParagraph"/>
        <w:numPr>
          <w:ilvl w:val="0"/>
          <w:numId w:val="2"/>
        </w:numPr>
        <w:spacing w:after="40" w:before="40"/>
      </w:pPr>
      <w:r>
        <w:rPr>
          <w:rFonts w:ascii="Arial" w:cs="Arial" w:eastAsia="Arial" w:hAnsi="Arial"/>
          <w:sz w:val="22"/>
          <w:szCs w:val="22"/>
        </w:rPr>
        <w:t xml:space="preserve">Garantir la qualite du code via une architecture modulaire, typee et testable.</w:t>
      </w:r>
    </w:p>
    <w:p>
      <w:pPr>
        <w:pStyle w:val="Heading1"/>
        <w:spacing w:after="180" w:before="360"/>
      </w:pPr>
      <w:r>
        <w:rPr>
          <w:rFonts w:ascii="Arial" w:cs="Arial" w:eastAsia="Arial" w:hAnsi="Arial"/>
          <w:b/>
          <w:bCs/>
          <w:color w:val="1B3A6B"/>
          <w:sz w:val="32"/>
          <w:szCs w:val="32"/>
        </w:rPr>
        <w:t xml:space="preserve">7. Etat de l'Art des Plateformes Scientifiques</w:t>
      </w:r>
    </w:p>
    <w:p>
      <w:pPr>
        <w:spacing w:after="60" w:before="60" w:line="276"/>
        <w:jc w:val="both"/>
      </w:pPr>
      <w:r>
        <w:rPr>
          <w:rFonts w:ascii="Arial" w:cs="Arial" w:eastAsia="Arial" w:hAnsi="Arial"/>
          <w:sz w:val="22"/>
          <w:szCs w:val="22"/>
        </w:rPr>
        <w:t xml:space="preserve">Plusieurs plateformes scientifiques existent a l'echelle nationale et internationale. Une analyse comparative permet de positionner la solution LIAS.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Plateforme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Type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Forces</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Limites</w:t>
            </w:r>
          </w:p>
        </w:tc>
        <w:tc>
          <w:tcPr>
            <w:tcW w:type="dxa" w:w="16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ORCID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HAL (CCSD)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National FR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Archive ouverte, indexation nationale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Pas de gestion d'equipe, UI datee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Partiel</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ResearchGate</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Generaliste</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Reseau social, large communaute</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 institutionnel, pub. de profil</w:t>
            </w:r>
          </w:p>
        </w:tc>
        <w:tc>
          <w:tcPr>
            <w:tcW w:type="dxa" w:w="16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Google Scholar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Index global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Exhaustif, gratuit, citations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Lecture seule, pas de gestion</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Portail USMBA</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Institutionnel</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Propre a l'universite</w:t>
            </w:r>
          </w:p>
        </w:tc>
        <w:tc>
          <w:tcPr>
            <w:tcW w:type="dxa" w:w="18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Limite fonctionnellement</w:t>
            </w:r>
          </w:p>
        </w:tc>
        <w:tc>
          <w:tcPr>
            <w:tcW w:type="dxa" w:w="16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Plateforme LIAS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Institutionnel sur-mesure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Full stack, ORCID, workflow, RBAC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Perimetre d'un seul labo</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 OAuth2</w:t>
            </w:r>
          </w:p>
        </w:tc>
      </w:tr>
    </w:tbl>
    <w:p>
      <w:r>
        <w:t xml:space="preserve"/>
      </w:r>
    </w:p>
    <w:p>
      <w:pPr>
        <w:spacing w:after="60" w:before="60" w:line="276"/>
        <w:jc w:val="both"/>
      </w:pPr>
      <w:r>
        <w:rPr>
          <w:rFonts w:ascii="Arial" w:cs="Arial" w:eastAsia="Arial" w:hAnsi="Arial"/>
          <w:sz w:val="22"/>
          <w:szCs w:val="22"/>
        </w:rPr>
        <w:t xml:space="preserve">La plateforme LIAS se distingue des solutions existantes par son caractere institutionnel sur-mesure : elle est concue specifiquement pour les besoins d'un laboratoire, offrant une gestion fine des roles, un workflow de moderation, et une integration ORCID complete. Contrairement a HAL ou ResearchGate, LIAS offre un espace administre par le laboratoire lui-meme, garantissant la coherence et la fiabilite des donnees publiees.</w:t>
      </w:r>
    </w:p>
    <w:p>
      <w:pPr>
        <w:pStyle w:val="Heading2"/>
        <w:spacing w:after="140" w:before="280"/>
      </w:pPr>
      <w:r>
        <w:rPr>
          <w:rFonts w:ascii="Arial" w:cs="Arial" w:eastAsia="Arial" w:hAnsi="Arial"/>
          <w:b/>
          <w:bCs/>
          <w:color w:val="1B3A6B"/>
          <w:sz w:val="28"/>
          <w:szCs w:val="28"/>
        </w:rPr>
        <w:t xml:space="preserve">Conclusion</w:t>
      </w:r>
    </w:p>
    <w:p>
      <w:pPr>
        <w:spacing w:after="60" w:before="60" w:line="276"/>
        <w:jc w:val="both"/>
      </w:pPr>
      <w:r>
        <w:rPr>
          <w:rFonts w:ascii="Arial" w:cs="Arial" w:eastAsia="Arial" w:hAnsi="Arial"/>
          <w:sz w:val="22"/>
          <w:szCs w:val="22"/>
        </w:rPr>
        <w:t xml:space="preserve">En guise de conclusion, ce chapitre nous a permis de cerner le contexte general de notre projet et de comprendre les veritables enjeux lies a la centralisation de la production scientifique du LIAS. L'analyse de la problematique et l'etat de l'art des plateformes existantes confirment la pertinence et la necessite de developper une solution sur-mesure, adaptee aux specificites du laboratoire.</w:t>
      </w:r>
    </w:p>
    <w:p>
      <w:pPr>
        <w:spacing w:after="60" w:before="60" w:line="276"/>
        <w:jc w:val="both"/>
      </w:pPr>
      <w:r>
        <w:rPr>
          <w:rFonts w:ascii="Arial" w:cs="Arial" w:eastAsia="Arial" w:hAnsi="Arial"/>
          <w:sz w:val="22"/>
          <w:szCs w:val="22"/>
        </w:rPr>
        <w:t xml:space="preserve">Le chapitre suivant sera consacre a l'analyse et aux specifications detaillees des besoins fonctionnels et non fonctionnels, qui serviront de base a la conception de la solution.</w:t>
      </w:r>
    </w:p>
    <w:p>
      <w:pPr>
        <w:pageBreakBefore/>
        <w:spacing w:after="300" w:before="400"/>
        <w:jc w:val="center"/>
      </w:pPr>
      <w:r>
        <w:rPr>
          <w:rFonts w:ascii="Arial" w:cs="Arial" w:eastAsia="Arial" w:hAnsi="Arial"/>
          <w:b/>
          <w:bCs/>
          <w:color w:val="1B3A6B"/>
          <w:sz w:val="40"/>
          <w:szCs w:val="40"/>
        </w:rPr>
        <w:t xml:space="preserve">CHAPITRE 2
Analyse et Specifications des Besoins</w:t>
      </w:r>
    </w:p>
    <w:p>
      <w:pPr>
        <w:pStyle w:val="Heading2"/>
        <w:spacing w:after="140" w:before="280"/>
      </w:pPr>
      <w:r>
        <w:rPr>
          <w:rFonts w:ascii="Arial" w:cs="Arial" w:eastAsia="Arial" w:hAnsi="Arial"/>
          <w:b/>
          <w:bCs/>
          <w:color w:val="1B3A6B"/>
          <w:sz w:val="28"/>
          <w:szCs w:val="28"/>
        </w:rPr>
        <w:t xml:space="preserve">Introduction</w:t>
      </w:r>
    </w:p>
    <w:p>
      <w:pPr>
        <w:spacing w:after="60" w:before="60" w:line="276"/>
        <w:jc w:val="both"/>
      </w:pPr>
      <w:r>
        <w:rPr>
          <w:rFonts w:ascii="Arial" w:cs="Arial" w:eastAsia="Arial" w:hAnsi="Arial"/>
          <w:sz w:val="22"/>
          <w:szCs w:val="22"/>
        </w:rPr>
        <w:t xml:space="preserve">Apres avoir defini le contexte general et les enjeux du projet dans le premier chapitre, il est imperatif de proceder a une analyse rigoureuse des attentes des differentes parties prenantes afin de transformer les objectifs strategiques en exigences techniques precises.</w:t>
      </w:r>
    </w:p>
    <w:p>
      <w:pPr>
        <w:spacing w:after="60" w:before="60" w:line="276"/>
        <w:jc w:val="both"/>
      </w:pPr>
      <w:r>
        <w:rPr>
          <w:rFonts w:ascii="Arial" w:cs="Arial" w:eastAsia="Arial" w:hAnsi="Arial"/>
          <w:sz w:val="22"/>
          <w:szCs w:val="22"/>
        </w:rPr>
        <w:t xml:space="preserve">Ce deuxieme chapitre est consacre a la specification detaillee des besoins fonctionnels et non fonctionnels, permettant ainsi de transformer les objectifs strategiques en exigences techniques. Nous y aborderons egalement le cadre methodologique adopte, base sur la demarche Agile Scrum, ainsi que l'identification des acteurs et la modelisation des cas d'utilisation.</w:t>
      </w:r>
    </w:p>
    <w:p>
      <w:pPr>
        <w:pStyle w:val="Heading1"/>
        <w:spacing w:after="180" w:before="360"/>
      </w:pPr>
      <w:r>
        <w:rPr>
          <w:rFonts w:ascii="Arial" w:cs="Arial" w:eastAsia="Arial" w:hAnsi="Arial"/>
          <w:b/>
          <w:bCs/>
          <w:color w:val="1B3A6B"/>
          <w:sz w:val="32"/>
          <w:szCs w:val="32"/>
        </w:rPr>
        <w:t xml:space="preserve">1. Besoins Fonctionnels</w:t>
      </w:r>
    </w:p>
    <w:p>
      <w:pPr>
        <w:spacing w:after="60" w:before="60" w:line="276"/>
        <w:jc w:val="both"/>
      </w:pPr>
      <w:r>
        <w:rPr>
          <w:rFonts w:ascii="Arial" w:cs="Arial" w:eastAsia="Arial" w:hAnsi="Arial"/>
          <w:sz w:val="22"/>
          <w:szCs w:val="22"/>
        </w:rPr>
        <w:t xml:space="preserve">La plateforme que nous proposons s'articule autour de plusieurs modules destines a repondre aux besoins specifiques des differents types d'utilisateurs :</w:t>
      </w:r>
    </w:p>
    <w:p>
      <w:pPr>
        <w:pStyle w:val="Heading2"/>
        <w:spacing w:after="140" w:before="280"/>
      </w:pPr>
      <w:r>
        <w:rPr>
          <w:rFonts w:ascii="Arial" w:cs="Arial" w:eastAsia="Arial" w:hAnsi="Arial"/>
          <w:b/>
          <w:bCs/>
          <w:color w:val="1B3A6B"/>
          <w:sz w:val="28"/>
          <w:szCs w:val="28"/>
        </w:rPr>
        <w:t xml:space="preserve">1.1. Espace Public (Visiteur)</w:t>
      </w:r>
    </w:p>
    <w:p>
      <w:pPr>
        <w:spacing w:after="60" w:before="60" w:line="276"/>
        <w:jc w:val="both"/>
      </w:pPr>
      <w:r>
        <w:rPr>
          <w:rFonts w:ascii="Arial" w:cs="Arial" w:eastAsia="Arial" w:hAnsi="Arial"/>
          <w:sz w:val="22"/>
          <w:szCs w:val="22"/>
        </w:rPr>
        <w:t xml:space="preserve">Le site public represente la vitrine numerique du laboratoire LIAS. Tout utilisateur non authentifie doit pouvoir :</w:t>
      </w:r>
    </w:p>
    <w:p>
      <w:pPr>
        <w:pStyle w:val="ListParagraph"/>
        <w:numPr>
          <w:ilvl w:val="0"/>
          <w:numId w:val="2"/>
        </w:numPr>
        <w:spacing w:after="40" w:before="40"/>
      </w:pPr>
      <w:r>
        <w:rPr>
          <w:rFonts w:ascii="Arial" w:cs="Arial" w:eastAsia="Arial" w:hAnsi="Arial"/>
          <w:sz w:val="22"/>
          <w:szCs w:val="22"/>
        </w:rPr>
        <w:t xml:space="preserve">Decouvrir le laboratoire : Consulter la presentation, l'historique, l'organigramme et les differents axes de recherche.</w:t>
      </w:r>
    </w:p>
    <w:p>
      <w:pPr>
        <w:pStyle w:val="ListParagraph"/>
        <w:numPr>
          <w:ilvl w:val="0"/>
          <w:numId w:val="2"/>
        </w:numPr>
        <w:spacing w:after="40" w:before="40"/>
      </w:pPr>
      <w:r>
        <w:rPr>
          <w:rFonts w:ascii="Arial" w:cs="Arial" w:eastAsia="Arial" w:hAnsi="Arial"/>
          <w:sz w:val="22"/>
          <w:szCs w:val="22"/>
        </w:rPr>
        <w:t xml:space="preserve">Explorer les productions scientifiques : Rechercher et consulter les publications, les projets de recherche et les profils des membres.</w:t>
      </w:r>
    </w:p>
    <w:p>
      <w:pPr>
        <w:pStyle w:val="ListParagraph"/>
        <w:numPr>
          <w:ilvl w:val="0"/>
          <w:numId w:val="2"/>
        </w:numPr>
        <w:spacing w:after="40" w:before="40"/>
      </w:pPr>
      <w:r>
        <w:rPr>
          <w:rFonts w:ascii="Arial" w:cs="Arial" w:eastAsia="Arial" w:hAnsi="Arial"/>
          <w:sz w:val="22"/>
          <w:szCs w:val="22"/>
        </w:rPr>
        <w:t xml:space="preserve">S'informer : Suivre les actualites, les appels a communication et les evenements organises par le laboratoire.</w:t>
      </w:r>
    </w:p>
    <w:p>
      <w:pPr>
        <w:pStyle w:val="ListParagraph"/>
        <w:numPr>
          <w:ilvl w:val="0"/>
          <w:numId w:val="2"/>
        </w:numPr>
        <w:spacing w:after="40" w:before="40"/>
      </w:pPr>
      <w:r>
        <w:rPr>
          <w:rFonts w:ascii="Arial" w:cs="Arial" w:eastAsia="Arial" w:hAnsi="Arial"/>
          <w:sz w:val="22"/>
          <w:szCs w:val="22"/>
        </w:rPr>
        <w:t xml:space="preserve">Contacter le laboratoire : Utiliser un formulaire dedie pour toute demande de collaboration ou d'information.</w:t>
      </w:r>
    </w:p>
    <w:p>
      <w:pPr>
        <w:pStyle w:val="Heading2"/>
        <w:spacing w:after="140" w:before="280"/>
      </w:pPr>
      <w:r>
        <w:rPr>
          <w:rFonts w:ascii="Arial" w:cs="Arial" w:eastAsia="Arial" w:hAnsi="Arial"/>
          <w:b/>
          <w:bCs/>
          <w:color w:val="1B3A6B"/>
          <w:sz w:val="28"/>
          <w:szCs w:val="28"/>
        </w:rPr>
        <w:t xml:space="preserve">1.2. Espace Membre (Chercheur / Doctorant)</w:t>
      </w:r>
    </w:p>
    <w:p>
      <w:pPr>
        <w:spacing w:after="60" w:before="60" w:line="276"/>
        <w:jc w:val="both"/>
      </w:pPr>
      <w:r>
        <w:rPr>
          <w:rFonts w:ascii="Arial" w:cs="Arial" w:eastAsia="Arial" w:hAnsi="Arial"/>
          <w:sz w:val="22"/>
          <w:szCs w:val="22"/>
        </w:rPr>
        <w:t xml:space="preserve">Chaque membre dispose d'un espace prive et securise lui permettant de gerer sa carriere et ses productions scientifiques :</w:t>
      </w:r>
    </w:p>
    <w:p>
      <w:pPr>
        <w:pStyle w:val="ListParagraph"/>
        <w:numPr>
          <w:ilvl w:val="0"/>
          <w:numId w:val="2"/>
        </w:numPr>
        <w:spacing w:after="40" w:before="40"/>
      </w:pPr>
      <w:r>
        <w:rPr>
          <w:rFonts w:ascii="Arial" w:cs="Arial" w:eastAsia="Arial" w:hAnsi="Arial"/>
          <w:sz w:val="22"/>
          <w:szCs w:val="22"/>
        </w:rPr>
        <w:t xml:space="preserve">Gestion du profil : Mettre a jour ses informations personnelles et academiques (grade, specialite, biographie).</w:t>
      </w:r>
    </w:p>
    <w:p>
      <w:pPr>
        <w:pStyle w:val="ListParagraph"/>
        <w:numPr>
          <w:ilvl w:val="0"/>
          <w:numId w:val="2"/>
        </w:numPr>
        <w:spacing w:after="40" w:before="40"/>
      </w:pPr>
      <w:r>
        <w:rPr>
          <w:rFonts w:ascii="Arial" w:cs="Arial" w:eastAsia="Arial" w:hAnsi="Arial"/>
          <w:sz w:val="22"/>
          <w:szCs w:val="22"/>
        </w:rPr>
        <w:t xml:space="preserve">Integration ORCID : Lier son compte a son identifiant ORCID pour importer automatiquement ses donnees publiques et ses publications.</w:t>
      </w:r>
    </w:p>
    <w:p>
      <w:pPr>
        <w:pStyle w:val="ListParagraph"/>
        <w:numPr>
          <w:ilvl w:val="0"/>
          <w:numId w:val="2"/>
        </w:numPr>
        <w:spacing w:after="40" w:before="40"/>
      </w:pPr>
      <w:r>
        <w:rPr>
          <w:rFonts w:ascii="Arial" w:cs="Arial" w:eastAsia="Arial" w:hAnsi="Arial"/>
          <w:sz w:val="22"/>
          <w:szCs w:val="22"/>
        </w:rPr>
        <w:t xml:space="preserve">Gestion des productions scientifiques : Ajouter, modifier et organiser ses publications (articles, theses, brevets) et ses communications.</w:t>
      </w:r>
    </w:p>
    <w:p>
      <w:pPr>
        <w:pStyle w:val="ListParagraph"/>
        <w:numPr>
          <w:ilvl w:val="0"/>
          <w:numId w:val="2"/>
        </w:numPr>
        <w:spacing w:after="40" w:before="40"/>
      </w:pPr>
      <w:r>
        <w:rPr>
          <w:rFonts w:ascii="Arial" w:cs="Arial" w:eastAsia="Arial" w:hAnsi="Arial"/>
          <w:sz w:val="22"/>
          <w:szCs w:val="22"/>
        </w:rPr>
        <w:t xml:space="preserve">Suivi et Reporting : Consulter son tableau de bord personnel et exporter son bilan scientifique (liste des publications, rapports d'activite).</w:t>
      </w:r>
    </w:p>
    <w:p>
      <w:pPr>
        <w:pStyle w:val="Heading2"/>
        <w:spacing w:after="140" w:before="280"/>
      </w:pPr>
      <w:r>
        <w:rPr>
          <w:rFonts w:ascii="Arial" w:cs="Arial" w:eastAsia="Arial" w:hAnsi="Arial"/>
          <w:b/>
          <w:bCs/>
          <w:color w:val="1B3A6B"/>
          <w:sz w:val="28"/>
          <w:szCs w:val="28"/>
        </w:rPr>
        <w:t xml:space="preserve">1.3. Espace Administration (Responsable / Admin)</w:t>
      </w:r>
    </w:p>
    <w:p>
      <w:pPr>
        <w:spacing w:after="60" w:before="60" w:line="276"/>
        <w:jc w:val="both"/>
      </w:pPr>
      <w:r>
        <w:rPr>
          <w:rFonts w:ascii="Arial" w:cs="Arial" w:eastAsia="Arial" w:hAnsi="Arial"/>
          <w:sz w:val="22"/>
          <w:szCs w:val="22"/>
        </w:rPr>
        <w:t xml:space="preserve">L'administrateur joue un role central dans le maintien de la qualite des donnees et la gestion du laboratoire :</w:t>
      </w:r>
    </w:p>
    <w:p>
      <w:pPr>
        <w:pStyle w:val="ListParagraph"/>
        <w:numPr>
          <w:ilvl w:val="0"/>
          <w:numId w:val="2"/>
        </w:numPr>
        <w:spacing w:after="40" w:before="40"/>
      </w:pPr>
      <w:r>
        <w:rPr>
          <w:rFonts w:ascii="Arial" w:cs="Arial" w:eastAsia="Arial" w:hAnsi="Arial"/>
          <w:sz w:val="22"/>
          <w:szCs w:val="22"/>
        </w:rPr>
        <w:t xml:space="preserve">Moderation et Validation (Workflow) : Examiner, valider ou rejeter les productions scientifiques soumises par les membres.</w:t>
      </w:r>
    </w:p>
    <w:p>
      <w:pPr>
        <w:pStyle w:val="ListParagraph"/>
        <w:numPr>
          <w:ilvl w:val="0"/>
          <w:numId w:val="2"/>
        </w:numPr>
        <w:spacing w:after="40" w:before="40"/>
      </w:pPr>
      <w:r>
        <w:rPr>
          <w:rFonts w:ascii="Arial" w:cs="Arial" w:eastAsia="Arial" w:hAnsi="Arial"/>
          <w:sz w:val="22"/>
          <w:szCs w:val="22"/>
        </w:rPr>
        <w:t xml:space="preserve">Gestion des contenus institutionnels : Creer et mettre a jour les actualites, les evenements, les axes de recherche et les projets globaux.</w:t>
      </w:r>
    </w:p>
    <w:p>
      <w:pPr>
        <w:pStyle w:val="ListParagraph"/>
        <w:numPr>
          <w:ilvl w:val="0"/>
          <w:numId w:val="2"/>
        </w:numPr>
        <w:spacing w:after="40" w:before="40"/>
      </w:pPr>
      <w:r>
        <w:rPr>
          <w:rFonts w:ascii="Arial" w:cs="Arial" w:eastAsia="Arial" w:hAnsi="Arial"/>
          <w:sz w:val="22"/>
          <w:szCs w:val="22"/>
        </w:rPr>
        <w:t xml:space="preserve">Gestion des utilisateurs : Gerer les comptes des membres et attribuer les roles et permissions.</w:t>
      </w:r>
    </w:p>
    <w:p>
      <w:pPr>
        <w:pStyle w:val="ListParagraph"/>
        <w:numPr>
          <w:ilvl w:val="0"/>
          <w:numId w:val="2"/>
        </w:numPr>
        <w:spacing w:after="40" w:before="40"/>
      </w:pPr>
      <w:r>
        <w:rPr>
          <w:rFonts w:ascii="Arial" w:cs="Arial" w:eastAsia="Arial" w:hAnsi="Arial"/>
          <w:sz w:val="22"/>
          <w:szCs w:val="22"/>
        </w:rPr>
        <w:t xml:space="preserve">Pilotage et Statistiques : Acceder a un tableau de bord global offrant des indicateurs cles sur l'activite du laboratoire.</w:t>
      </w:r>
    </w:p>
    <w:p>
      <w:pPr>
        <w:pStyle w:val="Heading2"/>
        <w:spacing w:after="140" w:before="280"/>
      </w:pPr>
      <w:r>
        <w:rPr>
          <w:rFonts w:ascii="Arial" w:cs="Arial" w:eastAsia="Arial" w:hAnsi="Arial"/>
          <w:b/>
          <w:bCs/>
          <w:color w:val="1B3A6B"/>
          <w:sz w:val="28"/>
          <w:szCs w:val="28"/>
        </w:rPr>
        <w:t xml:space="preserve">1.4. Fonctionnalites Transverses</w:t>
      </w:r>
    </w:p>
    <w:p>
      <w:pPr>
        <w:pStyle w:val="ListParagraph"/>
        <w:numPr>
          <w:ilvl w:val="0"/>
          <w:numId w:val="2"/>
        </w:numPr>
        <w:spacing w:after="40" w:before="40"/>
      </w:pPr>
      <w:r>
        <w:rPr>
          <w:rFonts w:ascii="Arial" w:cs="Arial" w:eastAsia="Arial" w:hAnsi="Arial"/>
          <w:sz w:val="22"/>
          <w:szCs w:val="22"/>
        </w:rPr>
        <w:t xml:space="preserve">Recherche avancee : Un moteur de recherche multicritere performant (par auteur, annee, type de production, axe de recherche).</w:t>
      </w:r>
    </w:p>
    <w:p>
      <w:pPr>
        <w:pStyle w:val="ListParagraph"/>
        <w:numPr>
          <w:ilvl w:val="0"/>
          <w:numId w:val="2"/>
        </w:numPr>
        <w:spacing w:after="40" w:before="40"/>
      </w:pPr>
      <w:r>
        <w:rPr>
          <w:rFonts w:ascii="Arial" w:cs="Arial" w:eastAsia="Arial" w:hAnsi="Arial"/>
          <w:sz w:val="22"/>
          <w:szCs w:val="22"/>
        </w:rPr>
        <w:t xml:space="preserve">Securite et accessibilite : Une authentification robuste (JWT) et une interface responsive adaptee a tous les supports.</w:t>
      </w:r>
    </w:p>
    <w:p>
      <w:pPr>
        <w:pStyle w:val="Heading1"/>
        <w:spacing w:after="180" w:before="360"/>
      </w:pPr>
      <w:r>
        <w:rPr>
          <w:rFonts w:ascii="Arial" w:cs="Arial" w:eastAsia="Arial" w:hAnsi="Arial"/>
          <w:b/>
          <w:bCs/>
          <w:color w:val="1B3A6B"/>
          <w:sz w:val="32"/>
          <w:szCs w:val="32"/>
        </w:rPr>
        <w:t xml:space="preserve">2. Besoins Non Fonctionnels</w:t>
      </w:r>
    </w:p>
    <w:p>
      <w:pPr>
        <w:pStyle w:val="Heading2"/>
        <w:spacing w:after="140" w:before="280"/>
      </w:pPr>
      <w:r>
        <w:rPr>
          <w:rFonts w:ascii="Arial" w:cs="Arial" w:eastAsia="Arial" w:hAnsi="Arial"/>
          <w:b/>
          <w:bCs/>
          <w:color w:val="1B3A6B"/>
          <w:sz w:val="28"/>
          <w:szCs w:val="28"/>
        </w:rPr>
        <w:t xml:space="preserve">2.1. Securite</w:t>
      </w:r>
    </w:p>
    <w:p>
      <w:pPr>
        <w:pStyle w:val="ListParagraph"/>
        <w:numPr>
          <w:ilvl w:val="0"/>
          <w:numId w:val="2"/>
        </w:numPr>
        <w:spacing w:after="40" w:before="40"/>
      </w:pPr>
      <w:r>
        <w:rPr>
          <w:rFonts w:ascii="Arial" w:cs="Arial" w:eastAsia="Arial" w:hAnsi="Arial"/>
          <w:sz w:val="22"/>
          <w:szCs w:val="22"/>
        </w:rPr>
        <w:t xml:space="preserve">Hachage PBKDF2-SHA256 a 390 000 iterations pour les mots de passe.</w:t>
      </w:r>
    </w:p>
    <w:p>
      <w:pPr>
        <w:pStyle w:val="ListParagraph"/>
        <w:numPr>
          <w:ilvl w:val="0"/>
          <w:numId w:val="2"/>
        </w:numPr>
        <w:spacing w:after="40" w:before="40"/>
      </w:pPr>
      <w:r>
        <w:rPr>
          <w:rFonts w:ascii="Arial" w:cs="Arial" w:eastAsia="Arial" w:hAnsi="Arial"/>
          <w:sz w:val="22"/>
          <w:szCs w:val="22"/>
        </w:rPr>
        <w:t xml:space="preserve">Authentification par JWT HS256 avec expiration a 60 minutes.</w:t>
      </w:r>
    </w:p>
    <w:p>
      <w:pPr>
        <w:pStyle w:val="ListParagraph"/>
        <w:numPr>
          <w:ilvl w:val="0"/>
          <w:numId w:val="2"/>
        </w:numPr>
        <w:spacing w:after="40" w:before="40"/>
      </w:pPr>
      <w:r>
        <w:rPr>
          <w:rFonts w:ascii="Arial" w:cs="Arial" w:eastAsia="Arial" w:hAnsi="Arial"/>
          <w:sz w:val="22"/>
          <w:szCs w:val="22"/>
        </w:rPr>
        <w:t xml:space="preserve">Controle d'acces base sur les roles (RBAC) aux niveaux backend et frontend.</w:t>
      </w:r>
    </w:p>
    <w:p>
      <w:pPr>
        <w:pStyle w:val="ListParagraph"/>
        <w:numPr>
          <w:ilvl w:val="0"/>
          <w:numId w:val="2"/>
        </w:numPr>
        <w:spacing w:after="40" w:before="40"/>
      </w:pPr>
      <w:r>
        <w:rPr>
          <w:rFonts w:ascii="Arial" w:cs="Arial" w:eastAsia="Arial" w:hAnsi="Arial"/>
          <w:sz w:val="22"/>
          <w:szCs w:val="22"/>
        </w:rPr>
        <w:t xml:space="preserve">Politique CORS stricte limitee aux origines autorisees.</w:t>
      </w:r>
    </w:p>
    <w:p>
      <w:pPr>
        <w:pStyle w:val="Heading2"/>
        <w:spacing w:after="140" w:before="280"/>
      </w:pPr>
      <w:r>
        <w:rPr>
          <w:rFonts w:ascii="Arial" w:cs="Arial" w:eastAsia="Arial" w:hAnsi="Arial"/>
          <w:b/>
          <w:bCs/>
          <w:color w:val="1B3A6B"/>
          <w:sz w:val="28"/>
          <w:szCs w:val="28"/>
        </w:rPr>
        <w:t xml:space="preserve">2.2. Performance</w:t>
      </w:r>
    </w:p>
    <w:p>
      <w:pPr>
        <w:pStyle w:val="ListParagraph"/>
        <w:numPr>
          <w:ilvl w:val="0"/>
          <w:numId w:val="2"/>
        </w:numPr>
        <w:spacing w:after="40" w:before="40"/>
      </w:pPr>
      <w:r>
        <w:rPr>
          <w:rFonts w:ascii="Arial" w:cs="Arial" w:eastAsia="Arial" w:hAnsi="Arial"/>
          <w:sz w:val="22"/>
          <w:szCs w:val="22"/>
        </w:rPr>
        <w:t xml:space="preserve">Utilisation de joinedload pour eviter les requetes N+1 dans SQLAlchemy.</w:t>
      </w:r>
    </w:p>
    <w:p>
      <w:pPr>
        <w:pStyle w:val="ListParagraph"/>
        <w:numPr>
          <w:ilvl w:val="0"/>
          <w:numId w:val="2"/>
        </w:numPr>
        <w:spacing w:after="40" w:before="40"/>
      </w:pPr>
      <w:r>
        <w:rPr>
          <w:rFonts w:ascii="Arial" w:cs="Arial" w:eastAsia="Arial" w:hAnsi="Arial"/>
          <w:sz w:val="22"/>
          <w:szCs w:val="22"/>
        </w:rPr>
        <w:t xml:space="preserve">Frontend SPA avec Vite (HMR ultra-rapide en developpement, bundle optimise en production).</w:t>
      </w:r>
    </w:p>
    <w:p>
      <w:pPr>
        <w:pStyle w:val="ListParagraph"/>
        <w:numPr>
          <w:ilvl w:val="0"/>
          <w:numId w:val="2"/>
        </w:numPr>
        <w:spacing w:after="40" w:before="40"/>
      </w:pPr>
      <w:r>
        <w:rPr>
          <w:rFonts w:ascii="Arial" w:cs="Arial" w:eastAsia="Arial" w:hAnsi="Arial"/>
          <w:sz w:val="22"/>
          <w:szCs w:val="22"/>
        </w:rPr>
        <w:t xml:space="preserve">Reponses API paginables pour les listes de grandes tailles.</w:t>
      </w:r>
    </w:p>
    <w:p>
      <w:pPr>
        <w:pStyle w:val="Heading2"/>
        <w:spacing w:after="140" w:before="280"/>
      </w:pPr>
      <w:r>
        <w:rPr>
          <w:rFonts w:ascii="Arial" w:cs="Arial" w:eastAsia="Arial" w:hAnsi="Arial"/>
          <w:b/>
          <w:bCs/>
          <w:color w:val="1B3A6B"/>
          <w:sz w:val="28"/>
          <w:szCs w:val="28"/>
        </w:rPr>
        <w:t xml:space="preserve">2.3. Accessibilite</w:t>
      </w:r>
    </w:p>
    <w:p>
      <w:pPr>
        <w:pStyle w:val="ListParagraph"/>
        <w:numPr>
          <w:ilvl w:val="0"/>
          <w:numId w:val="2"/>
        </w:numPr>
        <w:spacing w:after="40" w:before="40"/>
      </w:pPr>
      <w:r>
        <w:rPr>
          <w:rFonts w:ascii="Arial" w:cs="Arial" w:eastAsia="Arial" w:hAnsi="Arial"/>
          <w:sz w:val="22"/>
          <w:szCs w:val="22"/>
        </w:rPr>
        <w:t xml:space="preserve">Composants UI bases sur Radix UI, conformes aux standards ARIA et accessibles au clavier.</w:t>
      </w:r>
    </w:p>
    <w:p>
      <w:pPr>
        <w:pStyle w:val="ListParagraph"/>
        <w:numPr>
          <w:ilvl w:val="0"/>
          <w:numId w:val="2"/>
        </w:numPr>
        <w:spacing w:after="40" w:before="40"/>
      </w:pPr>
      <w:r>
        <w:rPr>
          <w:rFonts w:ascii="Arial" w:cs="Arial" w:eastAsia="Arial" w:hAnsi="Arial"/>
          <w:sz w:val="22"/>
          <w:szCs w:val="22"/>
        </w:rPr>
        <w:t xml:space="preserve">Interface responsive adaptee aux ecrans mobiles et desktop.</w:t>
      </w:r>
    </w:p>
    <w:p>
      <w:pPr>
        <w:pStyle w:val="Heading2"/>
        <w:spacing w:after="140" w:before="280"/>
      </w:pPr>
      <w:r>
        <w:rPr>
          <w:rFonts w:ascii="Arial" w:cs="Arial" w:eastAsia="Arial" w:hAnsi="Arial"/>
          <w:b/>
          <w:bCs/>
          <w:color w:val="1B3A6B"/>
          <w:sz w:val="28"/>
          <w:szCs w:val="28"/>
        </w:rPr>
        <w:t xml:space="preserve">2.4. Maintenabilite</w:t>
      </w:r>
    </w:p>
    <w:p>
      <w:pPr>
        <w:pStyle w:val="ListParagraph"/>
        <w:numPr>
          <w:ilvl w:val="0"/>
          <w:numId w:val="2"/>
        </w:numPr>
        <w:spacing w:after="40" w:before="40"/>
      </w:pPr>
      <w:r>
        <w:rPr>
          <w:rFonts w:ascii="Arial" w:cs="Arial" w:eastAsia="Arial" w:hAnsi="Arial"/>
          <w:sz w:val="22"/>
          <w:szCs w:val="22"/>
        </w:rPr>
        <w:t xml:space="preserve">Architecture modulaire : 14 routeurs backend independants et 48 fichiers de composants UI reutilisables.</w:t>
      </w:r>
    </w:p>
    <w:p>
      <w:pPr>
        <w:pStyle w:val="ListParagraph"/>
        <w:numPr>
          <w:ilvl w:val="0"/>
          <w:numId w:val="2"/>
        </w:numPr>
        <w:spacing w:after="40" w:before="40"/>
      </w:pPr>
      <w:r>
        <w:rPr>
          <w:rFonts w:ascii="Arial" w:cs="Arial" w:eastAsia="Arial" w:hAnsi="Arial"/>
          <w:sz w:val="22"/>
          <w:szCs w:val="22"/>
        </w:rPr>
        <w:t xml:space="preserve">Typage strict bout-en-bout : Pydantic v2 cote serveur, TypeScript cote client.</w:t>
      </w:r>
    </w:p>
    <w:p>
      <w:pPr>
        <w:pStyle w:val="ListParagraph"/>
        <w:numPr>
          <w:ilvl w:val="0"/>
          <w:numId w:val="2"/>
        </w:numPr>
        <w:spacing w:after="40" w:before="40"/>
      </w:pPr>
      <w:r>
        <w:rPr>
          <w:rFonts w:ascii="Arial" w:cs="Arial" w:eastAsia="Arial" w:hAnsi="Arial"/>
          <w:sz w:val="22"/>
          <w:szCs w:val="22"/>
        </w:rPr>
        <w:t xml:space="preserve">Migrations Alembic versionnees pour la gestion du schema de base de donnees.</w:t>
      </w:r>
    </w:p>
    <w:p>
      <w:pPr>
        <w:pStyle w:val="Heading1"/>
        <w:spacing w:after="180" w:before="360"/>
      </w:pPr>
      <w:r>
        <w:rPr>
          <w:rFonts w:ascii="Arial" w:cs="Arial" w:eastAsia="Arial" w:hAnsi="Arial"/>
          <w:b/>
          <w:bCs/>
          <w:color w:val="1B3A6B"/>
          <w:sz w:val="32"/>
          <w:szCs w:val="32"/>
        </w:rPr>
        <w:t xml:space="preserve">3. Methodologie Agile Scrum</w:t>
      </w:r>
    </w:p>
    <w:p>
      <w:pPr>
        <w:pStyle w:val="Heading2"/>
        <w:spacing w:after="140" w:before="280"/>
      </w:pPr>
      <w:r>
        <w:rPr>
          <w:rFonts w:ascii="Arial" w:cs="Arial" w:eastAsia="Arial" w:hAnsi="Arial"/>
          <w:b/>
          <w:bCs/>
          <w:color w:val="1B3A6B"/>
          <w:sz w:val="28"/>
          <w:szCs w:val="28"/>
        </w:rPr>
        <w:t xml:space="preserve">3.1. Principes et Cadre Agile</w:t>
      </w:r>
    </w:p>
    <w:p>
      <w:pPr>
        <w:spacing w:after="60" w:before="60" w:line="276"/>
        <w:jc w:val="both"/>
      </w:pPr>
      <w:r>
        <w:rPr>
          <w:rFonts w:ascii="Arial" w:cs="Arial" w:eastAsia="Arial" w:hAnsi="Arial"/>
          <w:sz w:val="22"/>
          <w:szCs w:val="22"/>
        </w:rPr>
        <w:t xml:space="preserve">La methodologie Scrum a ete adoptee pour piloter le developpement de la plateforme LIAS. Scrum est un cadre Agile iteratif permettant de livrer de la valeur de maniere incrementale a travers des cycles courts appeles sprints. Meme dans un contexte de developpement solo, l'utilisation de Scrum apporte plusieurs benefices :</w:t>
      </w:r>
    </w:p>
    <w:p>
      <w:pPr>
        <w:pStyle w:val="ListParagraph"/>
        <w:numPr>
          <w:ilvl w:val="0"/>
          <w:numId w:val="2"/>
        </w:numPr>
        <w:spacing w:after="40" w:before="40"/>
      </w:pPr>
      <w:r>
        <w:rPr>
          <w:rFonts w:ascii="Arial" w:cs="Arial" w:eastAsia="Arial" w:hAnsi="Arial"/>
          <w:sz w:val="22"/>
          <w:szCs w:val="22"/>
        </w:rPr>
        <w:t xml:space="preserve">Tracabilite des livrables a travers un backlog produit structure.</w:t>
      </w:r>
    </w:p>
    <w:p>
      <w:pPr>
        <w:pStyle w:val="ListParagraph"/>
        <w:numPr>
          <w:ilvl w:val="0"/>
          <w:numId w:val="2"/>
        </w:numPr>
        <w:spacing w:after="40" w:before="40"/>
      </w:pPr>
      <w:r>
        <w:rPr>
          <w:rFonts w:ascii="Arial" w:cs="Arial" w:eastAsia="Arial" w:hAnsi="Arial"/>
          <w:sz w:val="22"/>
          <w:szCs w:val="22"/>
        </w:rPr>
        <w:t xml:space="preserve">Cadence reguliere favorisant la discipline et l'auto-evaluation.</w:t>
      </w:r>
    </w:p>
    <w:p>
      <w:pPr>
        <w:pStyle w:val="ListParagraph"/>
        <w:numPr>
          <w:ilvl w:val="0"/>
          <w:numId w:val="2"/>
        </w:numPr>
        <w:spacing w:after="40" w:before="40"/>
      </w:pPr>
      <w:r>
        <w:rPr>
          <w:rFonts w:ascii="Arial" w:cs="Arial" w:eastAsia="Arial" w:hAnsi="Arial"/>
          <w:sz w:val="22"/>
          <w:szCs w:val="22"/>
        </w:rPr>
        <w:t xml:space="preserve">Adaptation continue des priorites en fonction des retours du commanditaire.</w:t>
      </w:r>
    </w:p>
    <w:p>
      <w:pPr>
        <w:pStyle w:val="ListParagraph"/>
        <w:numPr>
          <w:ilvl w:val="0"/>
          <w:numId w:val="2"/>
        </w:numPr>
        <w:spacing w:after="40" w:before="40"/>
      </w:pPr>
      <w:r>
        <w:rPr>
          <w:rFonts w:ascii="Arial" w:cs="Arial" w:eastAsia="Arial" w:hAnsi="Arial"/>
          <w:sz w:val="22"/>
          <w:szCs w:val="22"/>
        </w:rPr>
        <w:t xml:space="preserve">Preparation a l'integration dans une equipe de developpement future.</w:t>
      </w:r>
    </w:p>
    <w:p>
      <w:pPr>
        <w:pStyle w:val="Heading2"/>
        <w:spacing w:after="140" w:before="280"/>
      </w:pPr>
      <w:r>
        <w:rPr>
          <w:rFonts w:ascii="Arial" w:cs="Arial" w:eastAsia="Arial" w:hAnsi="Arial"/>
          <w:b/>
          <w:bCs/>
          <w:color w:val="1B3A6B"/>
          <w:sz w:val="28"/>
          <w:szCs w:val="28"/>
        </w:rPr>
        <w:t xml:space="preserve">3.2. Roles et Artefacts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 / Artefact</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Responsable</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Owner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Encadrant + Etudiant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Definition des priorites et validation des livrables</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Scrum Master</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Etudiant</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Animation des ceremonies, levee des obstacles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Developer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Etudiant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Conception, developpement et tests</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Product Backlog</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Liste priorisee de toutes les user stories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Sprint Backlog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Sous-ensemble du backlog selectionne pour un sprint</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Increment</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Livrable potentiellement shippable a la fin de chaque sprint</w:t>
            </w:r>
          </w:p>
        </w:tc>
      </w:tr>
    </w:tbl>
    <w:p>
      <w:r>
        <w:t xml:space="preserve"/>
      </w:r>
    </w:p>
    <w:p>
      <w:pPr>
        <w:pStyle w:val="Heading1"/>
        <w:spacing w:after="180" w:before="360"/>
      </w:pPr>
      <w:r>
        <w:rPr>
          <w:rFonts w:ascii="Arial" w:cs="Arial" w:eastAsia="Arial" w:hAnsi="Arial"/>
          <w:b/>
          <w:bCs/>
          <w:color w:val="1B3A6B"/>
          <w:sz w:val="32"/>
          <w:szCs w:val="32"/>
        </w:rPr>
        <w:t xml:space="preserve">4. Decoupage en 4 Sprints</w:t>
      </w:r>
    </w:p>
    <w:p>
      <w:pPr>
        <w:spacing w:after="60" w:before="60" w:line="276"/>
        <w:jc w:val="both"/>
      </w:pPr>
      <w:r>
        <w:rPr>
          <w:rFonts w:ascii="Arial" w:cs="Arial" w:eastAsia="Arial" w:hAnsi="Arial"/>
          <w:color w:val="666666"/>
          <w:sz w:val="22"/>
          <w:szCs w:val="22"/>
        </w:rPr>
        <w:t xml:space="preserve">[Figure : Decoupage en 4 sprints]</w:t>
      </w:r>
    </w:p>
    <w:p>
      <w:pPr>
        <w:pStyle w:val="ListParagraph"/>
        <w:numPr>
          <w:ilvl w:val="0"/>
          <w:numId w:val="2"/>
        </w:numPr>
        <w:spacing w:after="40" w:before="40"/>
      </w:pPr>
      <w:r>
        <w:rPr>
          <w:rFonts w:ascii="Arial" w:cs="Arial" w:eastAsia="Arial" w:hAnsi="Arial"/>
          <w:sz w:val="22"/>
          <w:szCs w:val="22"/>
        </w:rPr>
        <w:t xml:space="preserve">Sprint 1 (S1) : Mise en place de l'infrastructure, authentification JWT, gestion des utilisateurs et profils membres.</w:t>
      </w:r>
    </w:p>
    <w:p>
      <w:pPr>
        <w:pStyle w:val="ListParagraph"/>
        <w:numPr>
          <w:ilvl w:val="0"/>
          <w:numId w:val="2"/>
        </w:numPr>
        <w:spacing w:after="40" w:before="40"/>
      </w:pPr>
      <w:r>
        <w:rPr>
          <w:rFonts w:ascii="Arial" w:cs="Arial" w:eastAsia="Arial" w:hAnsi="Arial"/>
          <w:sz w:val="22"/>
          <w:szCs w:val="22"/>
        </w:rPr>
        <w:t xml:space="preserve">Sprint 2 (S2) : Developpement du site public (accueil, axes, membres, publications, projets, evenements).</w:t>
      </w:r>
    </w:p>
    <w:p>
      <w:pPr>
        <w:pStyle w:val="ListParagraph"/>
        <w:numPr>
          <w:ilvl w:val="0"/>
          <w:numId w:val="2"/>
        </w:numPr>
        <w:spacing w:after="40" w:before="40"/>
      </w:pPr>
      <w:r>
        <w:rPr>
          <w:rFonts w:ascii="Arial" w:cs="Arial" w:eastAsia="Arial" w:hAnsi="Arial"/>
          <w:sz w:val="22"/>
          <w:szCs w:val="22"/>
        </w:rPr>
        <w:t xml:space="preserve">Sprint 3 (S3) : Workflow de moderation, integration ORCID (OAuth 2.0 + import des publications), notifications.</w:t>
      </w:r>
    </w:p>
    <w:p>
      <w:pPr>
        <w:pStyle w:val="ListParagraph"/>
        <w:numPr>
          <w:ilvl w:val="0"/>
          <w:numId w:val="2"/>
        </w:numPr>
        <w:spacing w:after="40" w:before="40"/>
      </w:pPr>
      <w:r>
        <w:rPr>
          <w:rFonts w:ascii="Arial" w:cs="Arial" w:eastAsia="Arial" w:hAnsi="Arial"/>
          <w:sz w:val="22"/>
          <w:szCs w:val="22"/>
        </w:rPr>
        <w:t xml:space="preserve">Sprint 4 (S4) : Portail administrateur complet, tableaux de bord analytiques, tests, seed data et deploiement.</w:t>
      </w:r>
    </w:p>
    <w:p>
      <w:pPr>
        <w:pStyle w:val="Heading1"/>
        <w:spacing w:after="180" w:before="360"/>
      </w:pPr>
      <w:r>
        <w:rPr>
          <w:rFonts w:ascii="Arial" w:cs="Arial" w:eastAsia="Arial" w:hAnsi="Arial"/>
          <w:b/>
          <w:bCs/>
          <w:color w:val="1B3A6B"/>
          <w:sz w:val="32"/>
          <w:szCs w:val="32"/>
        </w:rPr>
        <w:t xml:space="preserve">5. Outils Utilises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Categorie</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Outil</w:t>
            </w:r>
          </w:p>
        </w:tc>
        <w:tc>
          <w:tcPr>
            <w:tcW w:type="dxa" w:w="32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18 + Vite 6 + TypeScript</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utilisateur SPA</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UI Library</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Tailwind CSS + Radix UI + shadcn</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Composants accessibles et stylage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FastAPI + Python 3.11</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API REST asynchrone</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ORM / BDD</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SQLAlchemy 2.0 + PostgreSQL</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Persistance et requetes SQL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Migrations</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Alembic</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Versioning du schema BDD</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Securite</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PBKDF2-SHA256 + JWT (python-jose)</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Hachage mots de passe +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IDE / Versionning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VS Code + Git + GitHub</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Developpement et gestion du code</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Tests API</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Postman + Swagger UI</w:t>
            </w:r>
          </w:p>
        </w:tc>
        <w:tc>
          <w:tcPr>
            <w:tcW w:type="dxa" w:w="3263"/>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des endpoints REST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Maquettage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Figma</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Design UI et prototypage</w:t>
            </w:r>
          </w:p>
        </w:tc>
      </w:tr>
    </w:tbl>
    <w:p>
      <w:r>
        <w:t xml:space="preserve"/>
      </w:r>
    </w:p>
    <w:p>
      <w:pPr>
        <w:pStyle w:val="Heading1"/>
        <w:spacing w:after="180" w:before="360"/>
      </w:pPr>
      <w:r>
        <w:rPr>
          <w:rFonts w:ascii="Arial" w:cs="Arial" w:eastAsia="Arial" w:hAnsi="Arial"/>
          <w:b/>
          <w:bCs/>
          <w:color w:val="1B3A6B"/>
          <w:sz w:val="32"/>
          <w:szCs w:val="32"/>
        </w:rPr>
        <w:t xml:space="preserve">6. Identification des Acteurs</w:t>
      </w:r>
    </w:p>
    <w:p>
      <w:pPr>
        <w:spacing w:after="60" w:before="60" w:line="276"/>
        <w:jc w:val="both"/>
      </w:pPr>
      <w:r>
        <w:rPr>
          <w:rFonts w:ascii="Arial" w:cs="Arial" w:eastAsia="Arial" w:hAnsi="Arial"/>
          <w:sz w:val="22"/>
          <w:szCs w:val="22"/>
        </w:rPr>
        <w:t xml:space="preserve">Quatre acteurs ont ete identifies dans le systeme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Acteur</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Description</w:t>
            </w:r>
          </w:p>
        </w:tc>
        <w:tc>
          <w:tcPr>
            <w:tcW w:type="dxa" w:w="3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Droits principaux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Visiteur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Tout internaute non authentifie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Consultation du site public</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c>
          <w:tcPr>
            <w:tcW w:type="dxa" w:w="3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Chercheur / Doctorant inscrit</w:t>
            </w:r>
          </w:p>
        </w:tc>
        <w:tc>
          <w:tcPr>
            <w:tcW w:type="dxa" w:w="35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Gestion profil, soumission de productions scientifiques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Administrateur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Responsable du laboratoire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Moderation, gestion des contenus et des utilisateurs</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ORCID API</w:t>
            </w:r>
          </w:p>
        </w:tc>
        <w:tc>
          <w:tcPr>
            <w:tcW w:type="dxa" w:w="3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Systeme externe (identite chercheur)</w:t>
            </w:r>
          </w:p>
        </w:tc>
        <w:tc>
          <w:tcPr>
            <w:tcW w:type="dxa" w:w="35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Verification identite, import publications</w:t>
            </w:r>
          </w:p>
        </w:tc>
      </w:tr>
    </w:tbl>
    <w:p>
      <w:r>
        <w:t xml:space="preserve"/>
      </w:r>
    </w:p>
    <w:p>
      <w:pPr>
        <w:pStyle w:val="Heading2"/>
        <w:spacing w:after="140" w:before="280"/>
      </w:pPr>
      <w:r>
        <w:rPr>
          <w:rFonts w:ascii="Arial" w:cs="Arial" w:eastAsia="Arial" w:hAnsi="Arial"/>
          <w:b/>
          <w:bCs/>
          <w:color w:val="1B3A6B"/>
          <w:sz w:val="28"/>
          <w:szCs w:val="28"/>
        </w:rPr>
        <w:t xml:space="preserve">Conclusion</w:t>
      </w:r>
    </w:p>
    <w:p>
      <w:pPr>
        <w:spacing w:after="60" w:before="60" w:line="276"/>
        <w:jc w:val="both"/>
      </w:pPr>
      <w:r>
        <w:rPr>
          <w:rFonts w:ascii="Arial" w:cs="Arial" w:eastAsia="Arial" w:hAnsi="Arial"/>
          <w:sz w:val="22"/>
          <w:szCs w:val="22"/>
        </w:rPr>
        <w:t xml:space="preserve">En conclusion, ce chapitre nous a permis d'etablir une vision claire et structuree des besoins du futur systeme. En definissant precisement les roles des differents acteurs et en delimitant les perimetres fonctionnels de chaque espace (Public, Membre et Administrateur), nous avons pose les fondations indispensables a une conception coherente.</w:t>
      </w:r>
    </w:p>
    <w:p>
      <w:pPr>
        <w:spacing w:after="60" w:before="60" w:line="276"/>
        <w:jc w:val="both"/>
      </w:pPr>
      <w:r>
        <w:rPr>
          <w:rFonts w:ascii="Arial" w:cs="Arial" w:eastAsia="Arial" w:hAnsi="Arial"/>
          <w:sz w:val="22"/>
          <w:szCs w:val="22"/>
        </w:rPr>
        <w:t xml:space="preserve">L'adoption de la methodologie Agile Scrum nous offre desormais la flexibilite necessaire pour aborder le developpement de maniere iterative et structuree. Fort de ces specifications, nous pouvons a present passer a l'etape suivante, dediee a la conception technique et a l'architecture logicielle de la solution.</w:t>
      </w:r>
    </w:p>
    <w:p>
      <w:pPr>
        <w:pageBreakBefore/>
        <w:spacing w:after="300" w:before="400"/>
        <w:jc w:val="center"/>
      </w:pPr>
      <w:r>
        <w:rPr>
          <w:rFonts w:ascii="Arial" w:cs="Arial" w:eastAsia="Arial" w:hAnsi="Arial"/>
          <w:b/>
          <w:bCs/>
          <w:color w:val="1B3A6B"/>
          <w:sz w:val="40"/>
          <w:szCs w:val="40"/>
        </w:rPr>
        <w:t xml:space="preserve">CHAPITRE 3
Conception</w:t>
      </w:r>
    </w:p>
    <w:p>
      <w:pPr>
        <w:pStyle w:val="Heading2"/>
        <w:spacing w:after="140" w:before="280"/>
      </w:pPr>
      <w:r>
        <w:rPr>
          <w:rFonts w:ascii="Arial" w:cs="Arial" w:eastAsia="Arial" w:hAnsi="Arial"/>
          <w:b/>
          <w:bCs/>
          <w:color w:val="1B3A6B"/>
          <w:sz w:val="28"/>
          <w:szCs w:val="28"/>
        </w:rPr>
        <w:t xml:space="preserve">Introduction</w:t>
      </w:r>
    </w:p>
    <w:p>
      <w:pPr>
        <w:spacing w:after="60" w:before="60" w:line="276"/>
        <w:jc w:val="both"/>
      </w:pPr>
      <w:r>
        <w:rPr>
          <w:rFonts w:ascii="Arial" w:cs="Arial" w:eastAsia="Arial" w:hAnsi="Arial"/>
          <w:sz w:val="22"/>
          <w:szCs w:val="22"/>
        </w:rPr>
        <w:t xml:space="preserve">Le passage de l'analyse des besoins a la realisation technique necessite une phase de modelisation rigoureuse. Ce troisieme chapitre est dedie a la conception detaillee de la plateforme LIAS.</w:t>
      </w:r>
    </w:p>
    <w:p>
      <w:pPr>
        <w:spacing w:after="60" w:before="60" w:line="276"/>
        <w:jc w:val="both"/>
      </w:pPr>
      <w:r>
        <w:rPr>
          <w:rFonts w:ascii="Arial" w:cs="Arial" w:eastAsia="Arial" w:hAnsi="Arial"/>
          <w:sz w:val="22"/>
          <w:szCs w:val="22"/>
        </w:rPr>
        <w:t xml:space="preserve">L'objectif ici est de transformer les specifications fonctionnelles en une architecture logicielle coherente, capable de garantir la performance, la securite et la maintenabilite a long terme. Nous y presenterons l'architecture en couches de l'application, les diagrammes UML modernes (cas d'utilisation, classes, sequences, activite et deploiement) ainsi que les modeles de donnees (MCD, MLD, MPD) structurant la base de donnees PostgreSQL.</w:t>
      </w:r>
    </w:p>
    <w:p>
      <w:pPr>
        <w:pStyle w:val="Heading1"/>
        <w:spacing w:after="180" w:before="360"/>
      </w:pPr>
      <w:r>
        <w:rPr>
          <w:rFonts w:ascii="Arial" w:cs="Arial" w:eastAsia="Arial" w:hAnsi="Arial"/>
          <w:b/>
          <w:bCs/>
          <w:color w:val="1B3A6B"/>
          <w:sz w:val="32"/>
          <w:szCs w:val="32"/>
        </w:rPr>
        <w:t xml:space="preserve">1. Architecture Logicielle</w:t>
      </w:r>
    </w:p>
    <w:p>
      <w:pPr>
        <w:pStyle w:val="Heading2"/>
        <w:spacing w:after="140" w:before="280"/>
      </w:pPr>
      <w:r>
        <w:rPr>
          <w:rFonts w:ascii="Arial" w:cs="Arial" w:eastAsia="Arial" w:hAnsi="Arial"/>
          <w:b/>
          <w:bCs/>
          <w:color w:val="1B3A6B"/>
          <w:sz w:val="28"/>
          <w:szCs w:val="28"/>
        </w:rPr>
        <w:t xml:space="preserve">1.1. Architecture en Couches</w:t>
      </w:r>
    </w:p>
    <w:p>
      <w:pPr>
        <w:spacing w:after="60" w:before="60" w:line="276"/>
        <w:jc w:val="both"/>
      </w:pPr>
      <w:r>
        <w:rPr>
          <w:rFonts w:ascii="Arial" w:cs="Arial" w:eastAsia="Arial" w:hAnsi="Arial"/>
          <w:sz w:val="22"/>
          <w:szCs w:val="22"/>
        </w:rPr>
        <w:t xml:space="preserve">La plateforme LIAS repose sur une architecture en couches (Layered Architecture) classique, separant clairement les responsabilites de chaque composant. Cette separation des preoccupations (Separation of Concerns) garantit la maintenabilite et la testabilite de chaque couche independamment.</w:t>
      </w:r>
    </w:p>
    <w:p>
      <w:pPr>
        <w:spacing w:after="60" w:before="60" w:line="276"/>
        <w:jc w:val="both"/>
      </w:pPr>
      <w:r>
        <w:rPr>
          <w:rFonts w:ascii="Arial" w:cs="Arial" w:eastAsia="Arial" w:hAnsi="Arial"/>
          <w:color w:val="666666"/>
          <w:sz w:val="22"/>
          <w:szCs w:val="22"/>
        </w:rPr>
        <w:t xml:space="preserve">[Figure : Architecture logicielle en couches]</w:t>
      </w:r>
    </w:p>
    <w:p>
      <w:pPr>
        <w:pStyle w:val="ListParagraph"/>
        <w:numPr>
          <w:ilvl w:val="0"/>
          <w:numId w:val="2"/>
        </w:numPr>
        <w:spacing w:after="40" w:before="40"/>
      </w:pPr>
      <w:r>
        <w:rPr>
          <w:rFonts w:ascii="Arial" w:cs="Arial" w:eastAsia="Arial" w:hAnsi="Arial"/>
          <w:sz w:val="22"/>
          <w:szCs w:val="22"/>
        </w:rPr>
        <w:t xml:space="preserve">Couche Presentation (Frontend) : Application React 18 SPA, responsable de l'interface utilisateur et de l'experience utilisateur.</w:t>
      </w:r>
    </w:p>
    <w:p>
      <w:pPr>
        <w:pStyle w:val="ListParagraph"/>
        <w:numPr>
          <w:ilvl w:val="0"/>
          <w:numId w:val="2"/>
        </w:numPr>
        <w:spacing w:after="40" w:before="40"/>
      </w:pPr>
      <w:r>
        <w:rPr>
          <w:rFonts w:ascii="Arial" w:cs="Arial" w:eastAsia="Arial" w:hAnsi="Arial"/>
          <w:sz w:val="22"/>
          <w:szCs w:val="22"/>
        </w:rPr>
        <w:t xml:space="preserve">Couche API (Backend) : Serveur FastAPI exposant une API REST documentee via Swagger UI, gerant la logique applicative et la securite.</w:t>
      </w:r>
    </w:p>
    <w:p>
      <w:pPr>
        <w:pStyle w:val="ListParagraph"/>
        <w:numPr>
          <w:ilvl w:val="0"/>
          <w:numId w:val="2"/>
        </w:numPr>
        <w:spacing w:after="40" w:before="40"/>
      </w:pPr>
      <w:r>
        <w:rPr>
          <w:rFonts w:ascii="Arial" w:cs="Arial" w:eastAsia="Arial" w:hAnsi="Arial"/>
          <w:sz w:val="22"/>
          <w:szCs w:val="22"/>
        </w:rPr>
        <w:t xml:space="preserve">Couche Donnees (ORM + BDD) : SQLAlchemy 2.0 comme ORM et PostgreSQL comme base de donnees relationnelle principale.</w:t>
      </w:r>
    </w:p>
    <w:p>
      <w:pPr>
        <w:pStyle w:val="ListParagraph"/>
        <w:numPr>
          <w:ilvl w:val="0"/>
          <w:numId w:val="2"/>
        </w:numPr>
        <w:spacing w:after="40" w:before="40"/>
      </w:pPr>
      <w:r>
        <w:rPr>
          <w:rFonts w:ascii="Arial" w:cs="Arial" w:eastAsia="Arial" w:hAnsi="Arial"/>
          <w:sz w:val="22"/>
          <w:szCs w:val="22"/>
        </w:rPr>
        <w:t xml:space="preserve">Couche Services Externes : ORCID API pour la gestion de l'identite numerique des chercheurs.</w:t>
      </w:r>
    </w:p>
    <w:p>
      <w:pPr>
        <w:pStyle w:val="Heading2"/>
        <w:spacing w:after="140" w:before="280"/>
      </w:pPr>
      <w:r>
        <w:rPr>
          <w:rFonts w:ascii="Arial" w:cs="Arial" w:eastAsia="Arial" w:hAnsi="Arial"/>
          <w:b/>
          <w:bCs/>
          <w:color w:val="1B3A6B"/>
          <w:sz w:val="28"/>
          <w:szCs w:val="28"/>
        </w:rPr>
        <w:t xml:space="preserve">1.2. Pattern Client-Serveur SPA + REST</w:t>
      </w:r>
    </w:p>
    <w:p>
      <w:pPr>
        <w:spacing w:after="60" w:before="60" w:line="276"/>
        <w:jc w:val="both"/>
      </w:pPr>
      <w:r>
        <w:rPr>
          <w:rFonts w:ascii="Arial" w:cs="Arial" w:eastAsia="Arial" w:hAnsi="Arial"/>
          <w:sz w:val="22"/>
          <w:szCs w:val="22"/>
        </w:rPr>
        <w:t xml:space="preserve">La communication entre le frontend et le backend s'effectue exclusivement via des appels HTTP REST authentifies par JWT Bearer token. Le frontend est une SPA (Single Page Application) qui ne rechargit jamais la page entiere, offrant une experience fluide proche d'une application native.</w:t>
      </w:r>
    </w:p>
    <w:p>
      <w:pPr>
        <w:spacing w:after="60" w:before="60" w:line="276"/>
        <w:jc w:val="both"/>
      </w:pPr>
      <w:r>
        <w:rPr>
          <w:rFonts w:ascii="Arial" w:cs="Arial" w:eastAsia="Arial" w:hAnsi="Arial"/>
          <w:sz w:val="22"/>
          <w:szCs w:val="22"/>
        </w:rPr>
        <w:t xml:space="preserve">Tous les endpoints API respectent les conventions REST : utilisation des methodes HTTP semantiques (GET, POST, PUT, DELETE, PATCH), codes de reponse HTTP normalises (200, 201, 400, 401, 403, 404, 422, 500) et format JSON pour les echanges de donnees.</w:t>
      </w:r>
    </w:p>
    <w:p>
      <w:pPr>
        <w:pStyle w:val="Heading2"/>
        <w:spacing w:after="140" w:before="280"/>
      </w:pPr>
      <w:r>
        <w:rPr>
          <w:rFonts w:ascii="Arial" w:cs="Arial" w:eastAsia="Arial" w:hAnsi="Arial"/>
          <w:b/>
          <w:bCs/>
          <w:color w:val="1B3A6B"/>
          <w:sz w:val="28"/>
          <w:szCs w:val="28"/>
        </w:rPr>
        <w:t xml:space="preserve">2. Choix Architecturaux Justifies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Composant</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Choix retenu</w:t>
            </w:r>
          </w:p>
        </w:tc>
        <w:tc>
          <w:tcPr>
            <w:tcW w:type="dxa" w:w="4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React 18 + Vite 6</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Ecosysteme riche, composants reutilisables, HMR rapide</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Langage frontend</w:t>
            </w:r>
          </w:p>
        </w:tc>
        <w:tc>
          <w:tcPr>
            <w:tcW w:type="dxa" w:w="3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TypeScript</w:t>
            </w:r>
          </w:p>
        </w:tc>
        <w:tc>
          <w:tcPr>
            <w:tcW w:type="dxa" w:w="40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Typage statique, meilleure maintenabilite, detection d'erreurs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FastAPI (Python 3.11)</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Performances asynchrones, doc. auto Swagger, validation Pydantic</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ORM</w:t>
            </w:r>
          </w:p>
        </w:tc>
        <w:tc>
          <w:tcPr>
            <w:tcW w:type="dxa" w:w="3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SQLAlchemy 2.0</w:t>
            </w:r>
          </w:p>
        </w:tc>
        <w:tc>
          <w:tcPr>
            <w:tcW w:type="dxa" w:w="40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Abstraction BDD puissante, migrations Alembic, joinedload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 de donnees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PostgreSQL</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SGBD relationnel robuste, ACID, full-text search, JSON natif</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Securite</w:t>
            </w:r>
          </w:p>
        </w:tc>
        <w:tc>
          <w:tcPr>
            <w:tcW w:type="dxa" w:w="3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PBKDF2 + JWT HS256</w:t>
            </w:r>
          </w:p>
        </w:tc>
        <w:tc>
          <w:tcPr>
            <w:tcW w:type="dxa" w:w="40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Norme OWASP, expiration configurable, RBAC granulaire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Integration externe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ORCID OAuth 2.0</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Standard international, import automatique des publications</w:t>
            </w:r>
          </w:p>
        </w:tc>
      </w:tr>
    </w:tbl>
    <w:p>
      <w:r>
        <w:t xml:space="preserve"/>
      </w:r>
    </w:p>
    <w:p>
      <w:pPr>
        <w:pStyle w:val="Heading1"/>
        <w:spacing w:after="180" w:before="360"/>
      </w:pPr>
      <w:r>
        <w:rPr>
          <w:rFonts w:ascii="Arial" w:cs="Arial" w:eastAsia="Arial" w:hAnsi="Arial"/>
          <w:b/>
          <w:bCs/>
          <w:color w:val="1B3A6B"/>
          <w:sz w:val="32"/>
          <w:szCs w:val="32"/>
        </w:rPr>
        <w:t xml:space="preserve">3. Conception Detaillee</w:t>
      </w:r>
    </w:p>
    <w:p>
      <w:pPr>
        <w:pStyle w:val="Heading2"/>
        <w:spacing w:after="140" w:before="280"/>
      </w:pPr>
      <w:r>
        <w:rPr>
          <w:rFonts w:ascii="Arial" w:cs="Arial" w:eastAsia="Arial" w:hAnsi="Arial"/>
          <w:b/>
          <w:bCs/>
          <w:color w:val="1B3A6B"/>
          <w:sz w:val="28"/>
          <w:szCs w:val="28"/>
        </w:rPr>
        <w:t xml:space="preserve">3.1. Methodes d'Analyse et Conception</w:t>
      </w:r>
    </w:p>
    <w:p>
      <w:pPr>
        <w:spacing w:after="60" w:before="60" w:line="276"/>
        <w:jc w:val="both"/>
      </w:pPr>
      <w:r>
        <w:rPr>
          <w:rFonts w:ascii="Arial" w:cs="Arial" w:eastAsia="Arial" w:hAnsi="Arial"/>
          <w:sz w:val="22"/>
          <w:szCs w:val="22"/>
        </w:rPr>
        <w:t xml:space="preserve">Dans le cadre de ce projet, nous avons choisi UML pour une modelisation objet. UML est avant tout un support de communication performant, qui facilite la representation et la comprehension de solutions objet.</w:t>
      </w:r>
    </w:p>
    <w:p>
      <w:pPr>
        <w:pStyle w:val="ListParagraph"/>
        <w:numPr>
          <w:ilvl w:val="0"/>
          <w:numId w:val="2"/>
        </w:numPr>
        <w:spacing w:after="40" w:before="40"/>
      </w:pPr>
      <w:r>
        <w:rPr>
          <w:rFonts w:ascii="Arial" w:cs="Arial" w:eastAsia="Arial" w:hAnsi="Arial"/>
          <w:sz w:val="22"/>
          <w:szCs w:val="22"/>
        </w:rPr>
        <w:t xml:space="preserve">L'aspect formel de sa notation limite les ambiguites et les incomprehensions.</w:t>
      </w:r>
    </w:p>
    <w:p>
      <w:pPr>
        <w:pStyle w:val="ListParagraph"/>
        <w:numPr>
          <w:ilvl w:val="0"/>
          <w:numId w:val="2"/>
        </w:numPr>
        <w:spacing w:after="40" w:before="40"/>
      </w:pPr>
      <w:r>
        <w:rPr>
          <w:rFonts w:ascii="Arial" w:cs="Arial" w:eastAsia="Arial" w:hAnsi="Arial"/>
          <w:sz w:val="22"/>
          <w:szCs w:val="22"/>
        </w:rPr>
        <w:t xml:space="preserve">Son independance par rapport aux langages de programmation, aux domaines d'application et aux processus en fait un langage universel.</w:t>
      </w:r>
    </w:p>
    <w:p>
      <w:pPr>
        <w:pStyle w:val="ListParagraph"/>
        <w:numPr>
          <w:ilvl w:val="0"/>
          <w:numId w:val="2"/>
        </w:numPr>
        <w:spacing w:after="40" w:before="40"/>
      </w:pPr>
      <w:r>
        <w:rPr>
          <w:rFonts w:ascii="Arial" w:cs="Arial" w:eastAsia="Arial" w:hAnsi="Arial"/>
          <w:sz w:val="22"/>
          <w:szCs w:val="22"/>
        </w:rPr>
        <w:t xml:space="preserve">UML, contrairement a son predecesseur MERISE qui est une methode systemique (orientee donnee), donne un sens interessant a l'approche objet et couvre de nombreux aspects du systeme.</w:t>
      </w:r>
    </w:p>
    <w:p>
      <w:pPr>
        <w:pStyle w:val="ListParagraph"/>
        <w:numPr>
          <w:ilvl w:val="0"/>
          <w:numId w:val="2"/>
        </w:numPr>
        <w:spacing w:after="40" w:before="40"/>
      </w:pPr>
      <w:r>
        <w:rPr>
          <w:rFonts w:ascii="Arial" w:cs="Arial" w:eastAsia="Arial" w:hAnsi="Arial"/>
          <w:sz w:val="22"/>
          <w:szCs w:val="22"/>
        </w:rPr>
        <w:t xml:space="preserve">Il permet de generer automatiquement une partie du code, par exemple en langage Python, grace aux outils de modelisation UML.</w:t>
      </w:r>
    </w:p>
    <w:p>
      <w:pPr>
        <w:pStyle w:val="Heading2"/>
        <w:spacing w:after="140" w:before="280"/>
      </w:pPr>
      <w:r>
        <w:rPr>
          <w:rFonts w:ascii="Arial" w:cs="Arial" w:eastAsia="Arial" w:hAnsi="Arial"/>
          <w:b/>
          <w:bCs/>
          <w:color w:val="1B3A6B"/>
          <w:sz w:val="28"/>
          <w:szCs w:val="28"/>
        </w:rPr>
        <w:t xml:space="preserve">3.2. Diagramme des Cas d'Utilisation Global</w:t>
      </w:r>
    </w:p>
    <w:p>
      <w:pPr>
        <w:spacing w:after="60" w:before="60" w:line="276"/>
        <w:jc w:val="both"/>
      </w:pPr>
      <w:r>
        <w:rPr>
          <w:rFonts w:ascii="Arial" w:cs="Arial" w:eastAsia="Arial" w:hAnsi="Arial"/>
          <w:sz w:val="22"/>
          <w:szCs w:val="22"/>
        </w:rPr>
        <w:t xml:space="preserve">Le diagramme ci-dessous synthetise les principales interactions entre les acteurs et le systeme LIAS. Les cas d'utilisation sont regroupes par espace fonctionnel.</w:t>
      </w:r>
    </w:p>
    <w:p>
      <w:pPr>
        <w:spacing w:after="60" w:before="60" w:line="276"/>
        <w:jc w:val="both"/>
      </w:pPr>
      <w:r>
        <w:rPr>
          <w:rFonts w:ascii="Arial" w:cs="Arial" w:eastAsia="Arial" w:hAnsi="Arial"/>
          <w:color w:val="666666"/>
          <w:sz w:val="22"/>
          <w:szCs w:val="22"/>
        </w:rPr>
        <w:t xml:space="preserve">[Figure : Diagramme de cas d'utilisation]</w:t>
      </w:r>
    </w:p>
    <w:p>
      <w:pPr>
        <w:spacing w:after="60" w:before="60" w:line="276"/>
        <w:jc w:val="both"/>
      </w:pPr>
      <w:r>
        <w:rPr>
          <w:rFonts w:ascii="Arial" w:cs="Arial" w:eastAsia="Arial" w:hAnsi="Arial"/>
          <w:sz w:val="22"/>
          <w:szCs w:val="22"/>
        </w:rPr>
        <w:t xml:space="preserve">L'acteur Visiteur peut consulter les pages publiques, rechercher des publications et contacter le laboratoire. L'acteur Membre herite des droits du Visiteur et peut en plus gerer son profil, soumettre des productions scientifiques et lier son compte ORCID. L'acteur Administrateur dispose de tous les droits, incluant la moderation et la gestion des utilisateurs.</w:t>
      </w:r>
    </w:p>
    <w:p>
      <w:pPr>
        <w:pStyle w:val="Heading2"/>
        <w:spacing w:after="140" w:before="280"/>
      </w:pPr>
      <w:r>
        <w:rPr>
          <w:rFonts w:ascii="Arial" w:cs="Arial" w:eastAsia="Arial" w:hAnsi="Arial"/>
          <w:b/>
          <w:bCs/>
          <w:color w:val="1B3A6B"/>
          <w:sz w:val="28"/>
          <w:szCs w:val="28"/>
        </w:rPr>
        <w:t xml:space="preserve">3.3. Diagramme de Classes (UML)</w:t>
      </w:r>
    </w:p>
    <w:p>
      <w:pPr>
        <w:spacing w:after="60" w:before="60" w:line="276"/>
        <w:jc w:val="both"/>
      </w:pPr>
      <w:r>
        <w:rPr>
          <w:rFonts w:ascii="Arial" w:cs="Arial" w:eastAsia="Arial" w:hAnsi="Arial"/>
          <w:sz w:val="22"/>
          <w:szCs w:val="22"/>
        </w:rPr>
        <w:t xml:space="preserve">Ce diagramme represente les principales entites metier de la plateforme LIAS ainsi que leurs relations. La classe User constitue l'entite centrale du systeme et peut posseder un profil scientifique MemberProfile, soumettre des publications, communications et projets.</w:t>
      </w:r>
    </w:p>
    <w:p>
      <w:pPr>
        <w:spacing w:after="60" w:before="60" w:line="276"/>
        <w:jc w:val="both"/>
      </w:pPr>
      <w:r>
        <w:rPr>
          <w:rFonts w:ascii="Arial" w:cs="Arial" w:eastAsia="Arial" w:hAnsi="Arial"/>
          <w:color w:val="666666"/>
          <w:sz w:val="22"/>
          <w:szCs w:val="22"/>
        </w:rPr>
        <w:t xml:space="preserve">[Figure : Diagramme de classes]</w:t>
      </w:r>
    </w:p>
    <w:p>
      <w:pPr>
        <w:spacing w:after="60" w:before="60" w:line="276"/>
        <w:jc w:val="both"/>
      </w:pPr>
      <w:r>
        <w:rPr>
          <w:rFonts w:ascii="Arial" w:cs="Arial" w:eastAsia="Arial" w:hAnsi="Arial"/>
          <w:sz w:val="22"/>
          <w:szCs w:val="22"/>
        </w:rPr>
        <w:t xml:space="preserve">Les productions scientifiques sont associees a un axe de recherche ResearchAxis et possedent un statut de validation permettant d'assurer le workflow de moderation. La classe PublicationChangeRequest permet de gerer les demandes de modification ou de suppression des publications, tandis que ValidationRecord assure la tracabilite de toutes les decisions de moderation.</w:t>
      </w:r>
    </w:p>
    <w:p>
      <w:pPr>
        <w:pStyle w:val="Heading2"/>
        <w:spacing w:after="140" w:before="280"/>
      </w:pPr>
      <w:r>
        <w:rPr>
          <w:rFonts w:ascii="Arial" w:cs="Arial" w:eastAsia="Arial" w:hAnsi="Arial"/>
          <w:b/>
          <w:bCs/>
          <w:color w:val="1B3A6B"/>
          <w:sz w:val="28"/>
          <w:szCs w:val="28"/>
        </w:rPr>
        <w:t xml:space="preserve">3.4. Diagrammes de Sequence</w:t>
      </w:r>
    </w:p>
    <w:p>
      <w:pPr>
        <w:pStyle w:val="Heading3"/>
        <w:spacing w:after="120" w:before="200"/>
      </w:pPr>
      <w:r>
        <w:rPr>
          <w:rFonts w:ascii="Arial" w:cs="Arial" w:eastAsia="Arial" w:hAnsi="Arial"/>
          <w:b/>
          <w:bCs/>
          <w:color w:val="3A9BD5"/>
          <w:sz w:val="24"/>
          <w:szCs w:val="24"/>
        </w:rPr>
        <w:t xml:space="preserve">Authentification JWT</w:t>
      </w:r>
    </w:p>
    <w:p>
      <w:pPr>
        <w:spacing w:after="60" w:before="60" w:line="276"/>
        <w:jc w:val="both"/>
      </w:pPr>
      <w:r>
        <w:rPr>
          <w:rFonts w:ascii="Arial" w:cs="Arial" w:eastAsia="Arial" w:hAnsi="Arial"/>
          <w:sz w:val="22"/>
          <w:szCs w:val="22"/>
        </w:rPr>
        <w:t xml:space="preserve">Ce diagramme presente le processus d'authentification par JWT. L'utilisateur saisit son identifiant et son mot de passe. Le frontend transmet les donnees au backend via POST /auth/login. Le backend verifie les credentials (comparaison PBKDF2 via hmac.compare_digest), puis genere un JWT contenant { sub, email, role, exp }. Le token est retourne au frontend et stocke pour les requetes ulterieures.</w:t>
      </w:r>
    </w:p>
    <w:p>
      <w:pPr>
        <w:spacing w:after="60" w:before="60" w:line="276"/>
        <w:jc w:val="both"/>
      </w:pPr>
      <w:r>
        <w:rPr>
          <w:rFonts w:ascii="Arial" w:cs="Arial" w:eastAsia="Arial" w:hAnsi="Arial"/>
          <w:color w:val="666666"/>
          <w:sz w:val="22"/>
          <w:szCs w:val="22"/>
        </w:rPr>
        <w:t xml:space="preserve">[Figure : Diagramme de sequence — Authentification JWT]</w:t>
      </w:r>
    </w:p>
    <w:p>
      <w:pPr>
        <w:pStyle w:val="Heading3"/>
        <w:spacing w:after="120" w:before="200"/>
      </w:pPr>
      <w:r>
        <w:rPr>
          <w:rFonts w:ascii="Arial" w:cs="Arial" w:eastAsia="Arial" w:hAnsi="Arial"/>
          <w:b/>
          <w:bCs/>
          <w:color w:val="3A9BD5"/>
          <w:sz w:val="24"/>
          <w:szCs w:val="24"/>
        </w:rPr>
        <w:t xml:space="preserve">Soumission et Moderation d'une Publication</w:t>
      </w:r>
    </w:p>
    <w:p>
      <w:pPr>
        <w:spacing w:after="60" w:before="60" w:line="276"/>
        <w:jc w:val="both"/>
      </w:pPr>
      <w:r>
        <w:rPr>
          <w:rFonts w:ascii="Arial" w:cs="Arial" w:eastAsia="Arial" w:hAnsi="Arial"/>
          <w:sz w:val="22"/>
          <w:szCs w:val="22"/>
        </w:rPr>
        <w:t xml:space="preserve">Ce diagramme presente le workflow central de la plateforme : la soumission d'une publication par un membre puis sa validation par l'administrateur. Une fois soumise, la publication est enregistree avec le statut PENDING. L'administrateur recoit une notification et peut approuver (statut -&gt; APPROVED) ou rejeter (statut -&gt; REJECTED avec commentaire). Le membre est notifie dans les deux cas.</w:t>
      </w:r>
    </w:p>
    <w:p>
      <w:pPr>
        <w:spacing w:after="60" w:before="60" w:line="276"/>
        <w:jc w:val="both"/>
      </w:pPr>
      <w:r>
        <w:rPr>
          <w:rFonts w:ascii="Arial" w:cs="Arial" w:eastAsia="Arial" w:hAnsi="Arial"/>
          <w:color w:val="666666"/>
          <w:sz w:val="22"/>
          <w:szCs w:val="22"/>
        </w:rPr>
        <w:t xml:space="preserve">[Figure : Diagramme de sequence — Soumission et moderation d'une publication]</w:t>
      </w:r>
    </w:p>
    <w:p>
      <w:pPr>
        <w:pStyle w:val="Heading3"/>
        <w:spacing w:after="120" w:before="200"/>
      </w:pPr>
      <w:r>
        <w:rPr>
          <w:rFonts w:ascii="Arial" w:cs="Arial" w:eastAsia="Arial" w:hAnsi="Arial"/>
          <w:b/>
          <w:bCs/>
          <w:color w:val="3A9BD5"/>
          <w:sz w:val="24"/>
          <w:szCs w:val="24"/>
        </w:rPr>
        <w:t xml:space="preserve">Inscription Manuelle</w:t>
      </w:r>
    </w:p>
    <w:p>
      <w:pPr>
        <w:spacing w:after="60" w:before="60" w:line="276"/>
        <w:jc w:val="both"/>
      </w:pPr>
      <w:r>
        <w:rPr>
          <w:rFonts w:ascii="Arial" w:cs="Arial" w:eastAsia="Arial" w:hAnsi="Arial"/>
          <w:sz w:val="22"/>
          <w:szCs w:val="22"/>
        </w:rPr>
        <w:t xml:space="preserve">Ce diagramme montre l'inscription d'un nouveau membre. Le visiteur renseigne ses informations, avec la possibilite de fournir un identifiant ORCID. Le backend valide les donnees via Pydantic, hache le mot de passe, cree le compte utilisateur et retourne un JWT de session.</w:t>
      </w:r>
    </w:p>
    <w:p>
      <w:pPr>
        <w:spacing w:after="60" w:before="60" w:line="276"/>
        <w:jc w:val="both"/>
      </w:pPr>
      <w:r>
        <w:rPr>
          <w:rFonts w:ascii="Arial" w:cs="Arial" w:eastAsia="Arial" w:hAnsi="Arial"/>
          <w:color w:val="666666"/>
          <w:sz w:val="22"/>
          <w:szCs w:val="22"/>
        </w:rPr>
        <w:t xml:space="preserve">[Figure : Diagramme de sequence — Inscription manuelle]</w:t>
      </w:r>
    </w:p>
    <w:p>
      <w:pPr>
        <w:pStyle w:val="Heading3"/>
        <w:spacing w:after="120" w:before="200"/>
      </w:pPr>
      <w:r>
        <w:rPr>
          <w:rFonts w:ascii="Arial" w:cs="Arial" w:eastAsia="Arial" w:hAnsi="Arial"/>
          <w:b/>
          <w:bCs/>
          <w:color w:val="3A9BD5"/>
          <w:sz w:val="24"/>
          <w:szCs w:val="24"/>
        </w:rPr>
        <w:t xml:space="preserve">Liaison ORCID et Import des Publications</w:t>
      </w:r>
    </w:p>
    <w:p>
      <w:pPr>
        <w:spacing w:after="60" w:before="60" w:line="276"/>
        <w:jc w:val="both"/>
      </w:pPr>
      <w:r>
        <w:rPr>
          <w:rFonts w:ascii="Arial" w:cs="Arial" w:eastAsia="Arial" w:hAnsi="Arial"/>
          <w:sz w:val="22"/>
          <w:szCs w:val="22"/>
        </w:rPr>
        <w:t xml:space="preserve">Ce diagramme decrit la liaison d'un compte membre avec ORCID et l'import des publications associees. Le backend verifie d'abord la validite de l'identifiant ORCID, etablit la liaison OAuth 2.0, puis interroge l'API publique ORCID pour recuperer les travaux du chercheur. Une deduplication est effectuee avant l'insertion en base.</w:t>
      </w:r>
    </w:p>
    <w:p>
      <w:pPr>
        <w:spacing w:after="60" w:before="60" w:line="276"/>
        <w:jc w:val="both"/>
      </w:pPr>
      <w:r>
        <w:rPr>
          <w:rFonts w:ascii="Arial" w:cs="Arial" w:eastAsia="Arial" w:hAnsi="Arial"/>
          <w:color w:val="666666"/>
          <w:sz w:val="22"/>
          <w:szCs w:val="22"/>
        </w:rPr>
        <w:t xml:space="preserve">[Figure : Liaison ORCID et import des publications]</w:t>
      </w:r>
    </w:p>
    <w:p>
      <w:pPr>
        <w:pStyle w:val="Heading3"/>
        <w:spacing w:after="120" w:before="200"/>
      </w:pPr>
      <w:r>
        <w:rPr>
          <w:rFonts w:ascii="Arial" w:cs="Arial" w:eastAsia="Arial" w:hAnsi="Arial"/>
          <w:b/>
          <w:bCs/>
          <w:color w:val="3A9BD5"/>
          <w:sz w:val="24"/>
          <w:szCs w:val="24"/>
        </w:rPr>
        <w:t xml:space="preserve">Demande de Modification ou Suppression d'une Publication</w:t>
      </w:r>
    </w:p>
    <w:p>
      <w:pPr>
        <w:spacing w:after="60" w:before="60" w:line="276"/>
        <w:jc w:val="both"/>
      </w:pPr>
      <w:r>
        <w:rPr>
          <w:rFonts w:ascii="Arial" w:cs="Arial" w:eastAsia="Arial" w:hAnsi="Arial"/>
          <w:sz w:val="22"/>
          <w:szCs w:val="22"/>
        </w:rPr>
        <w:t xml:space="preserve">Ce diagramme decrit le mecanisme de demande de modification ou de suppression d'une publication. Le membre ne modifie pas directement une publication validee, il soumet une PublicationChangeRequest contenant le JSON des nouvelles valeurs. L'administrateur peut approuver (application automatique) ou rejeter (avec commentaire).</w:t>
      </w:r>
    </w:p>
    <w:p>
      <w:pPr>
        <w:spacing w:after="60" w:before="60" w:line="276"/>
        <w:jc w:val="both"/>
      </w:pPr>
      <w:r>
        <w:rPr>
          <w:rFonts w:ascii="Arial" w:cs="Arial" w:eastAsia="Arial" w:hAnsi="Arial"/>
          <w:color w:val="666666"/>
          <w:sz w:val="22"/>
          <w:szCs w:val="22"/>
        </w:rPr>
        <w:t xml:space="preserve">[Figure : Demande de modification ou suppression d'une publication]</w:t>
      </w:r>
    </w:p>
    <w:p>
      <w:pPr>
        <w:pStyle w:val="Heading1"/>
        <w:spacing w:after="180" w:before="360"/>
      </w:pPr>
      <w:r>
        <w:rPr>
          <w:rFonts w:ascii="Arial" w:cs="Arial" w:eastAsia="Arial" w:hAnsi="Arial"/>
          <w:b/>
          <w:bCs/>
          <w:color w:val="1B3A6B"/>
          <w:sz w:val="32"/>
          <w:szCs w:val="32"/>
        </w:rPr>
        <w:t xml:space="preserve">3.5. Diagramme d'Activite</w:t>
      </w:r>
    </w:p>
    <w:p>
      <w:pPr>
        <w:spacing w:after="60" w:before="60" w:line="276"/>
        <w:jc w:val="both"/>
      </w:pPr>
      <w:r>
        <w:rPr>
          <w:rFonts w:ascii="Arial" w:cs="Arial" w:eastAsia="Arial" w:hAnsi="Arial"/>
          <w:sz w:val="22"/>
          <w:szCs w:val="22"/>
        </w:rPr>
        <w:t xml:space="preserve">Ce diagramme decrit le processus de soumission d'une publication par un membre du laboratoire. Apres validation du formulaire et verification du jeton JWT, la publication est enregistree avec le statut PENDING. L'administrateur examine la soumission et prend une decision : approbation, rejet ou demande de correction. Chaque decision entraine la mise a jour du statut de la publication, la creation d'un enregistrement de validation et l'envoi d'une notification au membre.</w:t>
      </w:r>
    </w:p>
    <w:p>
      <w:pPr>
        <w:spacing w:after="60" w:before="60" w:line="276"/>
        <w:jc w:val="both"/>
      </w:pPr>
      <w:r>
        <w:rPr>
          <w:rFonts w:ascii="Arial" w:cs="Arial" w:eastAsia="Arial" w:hAnsi="Arial"/>
          <w:color w:val="666666"/>
          <w:sz w:val="22"/>
          <w:szCs w:val="22"/>
        </w:rPr>
        <w:t xml:space="preserve">[Figure : Diagramme d'activite]</w:t>
      </w:r>
    </w:p>
    <w:p>
      <w:pPr>
        <w:pStyle w:val="Heading1"/>
        <w:spacing w:after="180" w:before="360"/>
      </w:pPr>
      <w:r>
        <w:rPr>
          <w:rFonts w:ascii="Arial" w:cs="Arial" w:eastAsia="Arial" w:hAnsi="Arial"/>
          <w:b/>
          <w:bCs/>
          <w:color w:val="1B3A6B"/>
          <w:sz w:val="32"/>
          <w:szCs w:val="32"/>
        </w:rPr>
        <w:t xml:space="preserve">3.6. Diagramme de Deploiement</w:t>
      </w:r>
    </w:p>
    <w:p>
      <w:pPr>
        <w:spacing w:after="60" w:before="60" w:line="276"/>
        <w:jc w:val="both"/>
      </w:pPr>
      <w:r>
        <w:rPr>
          <w:rFonts w:ascii="Arial" w:cs="Arial" w:eastAsia="Arial" w:hAnsi="Arial"/>
          <w:sz w:val="22"/>
          <w:szCs w:val="22"/>
        </w:rPr>
        <w:t xml:space="preserve">Ce diagramme presente l'organisation physique et logique de la plateforme LIAS. L'utilisateur accede a l'application depuis un navigateur web. Le frontend est une application React SPA developpee avec Vite, TypeScript, React Router et Tailwind CSS. Cette interface communique avec le backend FastAPI via des appels HTTP REST authentifies par JWT.</w:t>
      </w:r>
    </w:p>
    <w:p>
      <w:pPr>
        <w:spacing w:after="60" w:before="60" w:line="276"/>
        <w:jc w:val="both"/>
      </w:pPr>
      <w:r>
        <w:rPr>
          <w:rFonts w:ascii="Arial" w:cs="Arial" w:eastAsia="Arial" w:hAnsi="Arial"/>
          <w:sz w:val="22"/>
          <w:szCs w:val="22"/>
        </w:rPr>
        <w:t xml:space="preserve">Le backend assure l'authentification par JWT, le controle d'acces par roles, la logique metier et l'acces aux donnees via SQLAlchemy. La base de donnees PostgreSQL est hebergee sur un serveur dedie. Le service ORCID est represente comme un systeme externe utilise pour la liaison des comptes scientifiques et l'import des publications.</w:t>
      </w:r>
    </w:p>
    <w:p>
      <w:pPr>
        <w:spacing w:after="60" w:before="60" w:line="276"/>
        <w:jc w:val="both"/>
      </w:pPr>
      <w:r>
        <w:rPr>
          <w:rFonts w:ascii="Arial" w:cs="Arial" w:eastAsia="Arial" w:hAnsi="Arial"/>
          <w:color w:val="666666"/>
          <w:sz w:val="22"/>
          <w:szCs w:val="22"/>
        </w:rPr>
        <w:t xml:space="preserve">[Figure : Diagramme de Deploiement]</w:t>
      </w:r>
    </w:p>
    <w:p>
      <w:pPr>
        <w:pStyle w:val="Heading1"/>
        <w:spacing w:after="180" w:before="360"/>
      </w:pPr>
      <w:r>
        <w:rPr>
          <w:rFonts w:ascii="Arial" w:cs="Arial" w:eastAsia="Arial" w:hAnsi="Arial"/>
          <w:b/>
          <w:bCs/>
          <w:color w:val="1B3A6B"/>
          <w:sz w:val="32"/>
          <w:szCs w:val="32"/>
        </w:rPr>
        <w:t xml:space="preserve">3.7. Maquettes UI</w:t>
      </w:r>
    </w:p>
    <w:p>
      <w:pPr>
        <w:spacing w:after="60" w:before="60" w:line="276"/>
        <w:jc w:val="both"/>
      </w:pPr>
      <w:r>
        <w:rPr>
          <w:rFonts w:ascii="Arial" w:cs="Arial" w:eastAsia="Arial" w:hAnsi="Arial"/>
          <w:sz w:val="22"/>
          <w:szCs w:val="22"/>
        </w:rPr>
        <w:t xml:space="preserve">Les maquettes de l'interface utilisateur ont ete realisees avec Figma, en respectant la charte graphique du LIAS. La palette de couleurs principale utilise des tons bleu marine (brand-primary : #1B3A6B) et bleu ciel (brand-accent : #3A9BD5), refletant l'identite academique et institutionnelle du laboratoire.</w:t>
      </w:r>
    </w:p>
    <w:p>
      <w:pPr>
        <w:spacing w:after="60" w:before="60" w:line="276"/>
        <w:jc w:val="both"/>
      </w:pPr>
      <w:r>
        <w:rPr>
          <w:rFonts w:ascii="Arial" w:cs="Arial" w:eastAsia="Arial" w:hAnsi="Arial"/>
          <w:sz w:val="22"/>
          <w:szCs w:val="22"/>
        </w:rPr>
        <w:t xml:space="preserve">La typographie repose sur la famille Inter, offrant une excellente lisibilite sur tous les supports. Les principaux composants (cartes de publications, formulaires, tableaux de bord) ont ete systemiquement maquettes avant leur implementation pour garantir la coherence visuelle.</w:t>
      </w:r>
    </w:p>
    <w:p>
      <w:pPr>
        <w:spacing w:after="60" w:before="60" w:line="276"/>
        <w:jc w:val="both"/>
      </w:pPr>
      <w:r>
        <w:rPr>
          <w:rFonts w:ascii="Arial" w:cs="Arial" w:eastAsia="Arial" w:hAnsi="Arial"/>
          <w:sz w:val="22"/>
          <w:szCs w:val="22"/>
        </w:rPr>
        <w:t xml:space="preserve">Les principales maquettes realisees couvrent : la page d'accueil (Home), la page de liste des publications avec filtres, le tableau de bord membre, le portail administrateur (moderation + gestion des contenus) et la page de profil.</w:t>
      </w:r>
    </w:p>
    <w:p>
      <w:pPr>
        <w:pStyle w:val="Heading2"/>
        <w:spacing w:after="140" w:before="280"/>
      </w:pPr>
      <w:r>
        <w:rPr>
          <w:rFonts w:ascii="Arial" w:cs="Arial" w:eastAsia="Arial" w:hAnsi="Arial"/>
          <w:b/>
          <w:bCs/>
          <w:color w:val="1B3A6B"/>
          <w:sz w:val="28"/>
          <w:szCs w:val="28"/>
        </w:rPr>
        <w:t xml:space="preserve">3.8. Modele Conceptuel de Donnees (MCD)</w:t>
      </w:r>
    </w:p>
    <w:p>
      <w:pPr>
        <w:spacing w:after="60" w:before="60" w:line="276"/>
        <w:jc w:val="both"/>
      </w:pPr>
      <w:r>
        <w:rPr>
          <w:rFonts w:ascii="Arial" w:cs="Arial" w:eastAsia="Arial" w:hAnsi="Arial"/>
          <w:sz w:val="22"/>
          <w:szCs w:val="22"/>
        </w:rPr>
        <w:t xml:space="preserve">Le MCD represente les entites principales de la plateforme LIAS et leurs relations metier. L'utilisateur est l'entite centrale du systeme. Il possede un profil membre, peut soumettre des publications, communications et projets, et peut recevoir des notifications. Les productions scientifiques sont rattachees a un axe de recherche. Les publications peuvent faire l'objet de demandes de modification ou de suppression. Les decisions de validation permettent de tracer les actions de moderation effectuees par l'administrateur.</w:t>
      </w:r>
    </w:p>
    <w:p>
      <w:pPr>
        <w:spacing w:after="60" w:before="60" w:line="276"/>
        <w:jc w:val="both"/>
      </w:pPr>
      <w:r>
        <w:rPr>
          <w:rFonts w:ascii="Arial" w:cs="Arial" w:eastAsia="Arial" w:hAnsi="Arial"/>
          <w:color w:val="666666"/>
          <w:sz w:val="22"/>
          <w:szCs w:val="22"/>
        </w:rPr>
        <w:t xml:space="preserve">[Figure : Schema MCD]</w:t>
      </w:r>
    </w:p>
    <w:p>
      <w:pPr>
        <w:pStyle w:val="Heading2"/>
        <w:spacing w:after="140" w:before="280"/>
      </w:pPr>
      <w:r>
        <w:rPr>
          <w:rFonts w:ascii="Arial" w:cs="Arial" w:eastAsia="Arial" w:hAnsi="Arial"/>
          <w:b/>
          <w:bCs/>
          <w:color w:val="1B3A6B"/>
          <w:sz w:val="28"/>
          <w:szCs w:val="28"/>
        </w:rPr>
        <w:t xml:space="preserve">3.9. Modele Logique de Donnees (MLD)</w:t>
      </w:r>
    </w:p>
    <w:p>
      <w:pPr>
        <w:pStyle w:val="Heading3"/>
        <w:spacing w:after="120" w:before="200"/>
      </w:pPr>
      <w:r>
        <w:rPr>
          <w:rFonts w:ascii="Arial" w:cs="Arial" w:eastAsia="Arial" w:hAnsi="Arial"/>
          <w:b/>
          <w:bCs/>
          <w:color w:val="3A9BD5"/>
          <w:sz w:val="24"/>
          <w:szCs w:val="24"/>
        </w:rPr>
        <w:t xml:space="preserve">3.9.1. Module A : Gestion des Utilisateurs</w:t>
      </w:r>
    </w:p>
    <w:p>
      <w:pPr>
        <w:spacing w:after="60" w:before="60" w:line="276"/>
        <w:jc w:val="both"/>
      </w:pPr>
      <w:r>
        <w:rPr>
          <w:rFonts w:ascii="Arial" w:cs="Arial" w:eastAsia="Arial" w:hAnsi="Arial"/>
          <w:sz w:val="22"/>
          <w:szCs w:val="22"/>
        </w:rPr>
        <w:t xml:space="preserve">Ce premier module centralise l'authentification et l'identite numerique des membres. La table users gere les acces et les roles (Admin/Membre), tandis que la table member_profiles enrichit les donnees professionnelles du chercheur. La liaison avec ORCID est egalement stockee dans ce module.</w:t>
      </w:r>
    </w:p>
    <w:p>
      <w:pPr>
        <w:spacing w:after="60" w:before="60" w:line="276"/>
        <w:jc w:val="both"/>
      </w:pPr>
      <w:r>
        <w:rPr>
          <w:rFonts w:ascii="Arial" w:cs="Arial" w:eastAsia="Arial" w:hAnsi="Arial"/>
          <w:color w:val="666666"/>
          <w:sz w:val="22"/>
          <w:szCs w:val="22"/>
        </w:rPr>
        <w:t xml:space="preserve">[Figure : Gestion des Utilisateurs]</w:t>
      </w:r>
    </w:p>
    <w:p>
      <w:pPr>
        <w:pStyle w:val="Heading3"/>
        <w:spacing w:after="120" w:before="200"/>
      </w:pPr>
      <w:r>
        <w:rPr>
          <w:rFonts w:ascii="Arial" w:cs="Arial" w:eastAsia="Arial" w:hAnsi="Arial"/>
          <w:b/>
          <w:bCs/>
          <w:color w:val="3A9BD5"/>
          <w:sz w:val="24"/>
          <w:szCs w:val="24"/>
        </w:rPr>
        <w:t xml:space="preserve">3.9.2. Recherche et Production Scientifique</w:t>
      </w:r>
    </w:p>
    <w:p>
      <w:pPr>
        <w:spacing w:after="60" w:before="60" w:line="276"/>
        <w:jc w:val="both"/>
      </w:pPr>
      <w:r>
        <w:rPr>
          <w:rFonts w:ascii="Arial" w:cs="Arial" w:eastAsia="Arial" w:hAnsi="Arial"/>
          <w:sz w:val="22"/>
          <w:szCs w:val="22"/>
        </w:rPr>
        <w:t xml:space="preserve">Ce module constitue le coeur metier de la plateforme. Il structure la hierarchie de la production du laboratoire : les Axes de recherche (research_axes) constituent le cadre organisationnel, auquel sont rattaches les publications, communications, et projets. Chaque production possede un cycle de vie documente via un statut de validation.</w:t>
      </w:r>
    </w:p>
    <w:p>
      <w:pPr>
        <w:spacing w:after="60" w:before="60" w:line="276"/>
        <w:jc w:val="both"/>
      </w:pPr>
      <w:r>
        <w:rPr>
          <w:rFonts w:ascii="Arial" w:cs="Arial" w:eastAsia="Arial" w:hAnsi="Arial"/>
          <w:color w:val="666666"/>
          <w:sz w:val="22"/>
          <w:szCs w:val="22"/>
        </w:rPr>
        <w:t xml:space="preserve">[Figure : Recherche et Production Scientifique]</w:t>
      </w:r>
    </w:p>
    <w:p>
      <w:pPr>
        <w:pStyle w:val="Heading3"/>
        <w:spacing w:after="120" w:before="200"/>
      </w:pPr>
      <w:r>
        <w:rPr>
          <w:rFonts w:ascii="Arial" w:cs="Arial" w:eastAsia="Arial" w:hAnsi="Arial"/>
          <w:b/>
          <w:bCs/>
          <w:color w:val="3A9BD5"/>
          <w:sz w:val="24"/>
          <w:szCs w:val="24"/>
        </w:rPr>
        <w:t xml:space="preserve">3.9.3. Evenements, Actualites et Galerie</w:t>
      </w:r>
    </w:p>
    <w:p>
      <w:pPr>
        <w:spacing w:after="60" w:before="60" w:line="276"/>
        <w:jc w:val="both"/>
      </w:pPr>
      <w:r>
        <w:rPr>
          <w:rFonts w:ascii="Arial" w:cs="Arial" w:eastAsia="Arial" w:hAnsi="Arial"/>
          <w:sz w:val="22"/>
          <w:szCs w:val="22"/>
        </w:rPr>
        <w:t xml:space="preserve">Dedie a la visibilite du laboratoire, ce module gere les flux de donnees externes. La table lab_events supporte le cycle de vie complet des evenements (conferences, seminaires), tandis que les tables news_items et gallery_items assurent respectivement la gestion des actualites et la galerie photos du laboratoire.</w:t>
      </w:r>
    </w:p>
    <w:p>
      <w:pPr>
        <w:spacing w:after="60" w:before="60" w:line="276"/>
        <w:jc w:val="both"/>
      </w:pPr>
      <w:r>
        <w:rPr>
          <w:rFonts w:ascii="Arial" w:cs="Arial" w:eastAsia="Arial" w:hAnsi="Arial"/>
          <w:color w:val="666666"/>
          <w:sz w:val="22"/>
          <w:szCs w:val="22"/>
        </w:rPr>
        <w:t xml:space="preserve">[Figure : Evenements, Actualites et Galerie]</w:t>
      </w:r>
    </w:p>
    <w:p>
      <w:pPr>
        <w:pStyle w:val="Heading3"/>
        <w:spacing w:after="120" w:before="200"/>
      </w:pPr>
      <w:r>
        <w:rPr>
          <w:rFonts w:ascii="Arial" w:cs="Arial" w:eastAsia="Arial" w:hAnsi="Arial"/>
          <w:b/>
          <w:bCs/>
          <w:color w:val="3A9BD5"/>
          <w:sz w:val="24"/>
          <w:szCs w:val="24"/>
        </w:rPr>
        <w:t xml:space="preserve">3.9.4. Workflow de Validation et Requetes</w:t>
      </w:r>
    </w:p>
    <w:p>
      <w:pPr>
        <w:spacing w:after="60" w:before="60" w:line="276"/>
        <w:jc w:val="both"/>
      </w:pPr>
      <w:r>
        <w:rPr>
          <w:rFonts w:ascii="Arial" w:cs="Arial" w:eastAsia="Arial" w:hAnsi="Arial"/>
          <w:sz w:val="22"/>
          <w:szCs w:val="22"/>
        </w:rPr>
        <w:t xml:space="preserve">Pour garantir la qualite des donnees publiees, un workflow de moderation a ete mis en place. La table validation_records conserve l'historique de chaque decision de validation, tandis que publication_change_requests gere les demandes de modification soumises par les membres.</w:t>
      </w:r>
    </w:p>
    <w:p>
      <w:pPr>
        <w:spacing w:after="60" w:before="60" w:line="276"/>
        <w:jc w:val="both"/>
      </w:pPr>
      <w:r>
        <w:rPr>
          <w:rFonts w:ascii="Arial" w:cs="Arial" w:eastAsia="Arial" w:hAnsi="Arial"/>
          <w:color w:val="666666"/>
          <w:sz w:val="22"/>
          <w:szCs w:val="22"/>
        </w:rPr>
        <w:t xml:space="preserve">[Figure : Workflow de Validation et Requetes]</w:t>
      </w:r>
    </w:p>
    <w:p>
      <w:pPr>
        <w:pStyle w:val="Heading1"/>
        <w:spacing w:after="180" w:before="360"/>
      </w:pPr>
      <w:r>
        <w:rPr>
          <w:rFonts w:ascii="Arial" w:cs="Arial" w:eastAsia="Arial" w:hAnsi="Arial"/>
          <w:b/>
          <w:bCs/>
          <w:color w:val="1B3A6B"/>
          <w:sz w:val="32"/>
          <w:szCs w:val="32"/>
        </w:rPr>
        <w:t xml:space="preserve">4. Modele Physique de Donnees (MPD)</w:t>
      </w:r>
    </w:p>
    <w:p>
      <w:pPr>
        <w:pStyle w:val="Heading2"/>
        <w:spacing w:after="140" w:before="280"/>
      </w:pPr>
      <w:r>
        <w:rPr>
          <w:rFonts w:ascii="Arial" w:cs="Arial" w:eastAsia="Arial" w:hAnsi="Arial"/>
          <w:b/>
          <w:bCs/>
          <w:color w:val="1B3A6B"/>
          <w:sz w:val="28"/>
          <w:szCs w:val="28"/>
        </w:rPr>
        <w:t xml:space="preserve">4.1. Gestion des Utilisateurs et Profils</w:t>
      </w:r>
    </w:p>
    <w:p>
      <w:pPr>
        <w:spacing w:after="60" w:before="60" w:line="276"/>
        <w:jc w:val="both"/>
      </w:pPr>
      <w:r>
        <w:rPr>
          <w:rFonts w:ascii="Arial" w:cs="Arial" w:eastAsia="Arial" w:hAnsi="Arial"/>
          <w:sz w:val="22"/>
          <w:szCs w:val="22"/>
        </w:rPr>
        <w:t xml:space="preserve">Le module Gestion des Comptes est le pilier securitaire de la plateforme. La table users implemente une gestion fine des roles (Admin/Membre) avec des contraintes d'integrite strictes. Le mot de passe est stocke sous forme hachee (PBKDF2-SHA256), et l'identifiant ORCID est unique par utilisateur. La table member_profiles est liee a users par une cle etrangere avec contrainte ON DELETE CASCADE.</w:t>
      </w:r>
    </w:p>
    <w:p>
      <w:pPr>
        <w:spacing w:after="60" w:before="60" w:line="276"/>
        <w:jc w:val="both"/>
      </w:pPr>
      <w:r>
        <w:rPr>
          <w:rFonts w:ascii="Arial" w:cs="Arial" w:eastAsia="Arial" w:hAnsi="Arial"/>
          <w:color w:val="666666"/>
          <w:sz w:val="22"/>
          <w:szCs w:val="22"/>
        </w:rPr>
        <w:t xml:space="preserve">[Figure : Gestion des Utilisateurs et Profils (Identite numerique)]</w:t>
      </w:r>
    </w:p>
    <w:p>
      <w:pPr>
        <w:pStyle w:val="Heading2"/>
        <w:spacing w:after="140" w:before="280"/>
      </w:pPr>
      <w:r>
        <w:rPr>
          <w:rFonts w:ascii="Arial" w:cs="Arial" w:eastAsia="Arial" w:hAnsi="Arial"/>
          <w:b/>
          <w:bCs/>
          <w:color w:val="1B3A6B"/>
          <w:sz w:val="28"/>
          <w:szCs w:val="28"/>
        </w:rPr>
        <w:t xml:space="preserve">4.2. Production Scientifique (Coeur metier)</w:t>
      </w:r>
    </w:p>
    <w:p>
      <w:pPr>
        <w:spacing w:after="60" w:before="60" w:line="276"/>
        <w:jc w:val="both"/>
      </w:pPr>
      <w:r>
        <w:rPr>
          <w:rFonts w:ascii="Arial" w:cs="Arial" w:eastAsia="Arial" w:hAnsi="Arial"/>
          <w:sz w:val="22"/>
          <w:szCs w:val="22"/>
        </w:rPr>
        <w:t xml:space="preserve">Le module Production Scientifique structure l'activite du laboratoire LIAS. L'architecture repose sur une hierarchie stricte ou chaque publication ou communication est obligatoirement rattachee a un axe de recherche existant (cle etrangere NOT NULL). Le champ validation_status utilise un type ENUM avec les valeurs PENDING, APPROVED, REJECTED, REVISION_REQUESTED.</w:t>
      </w:r>
    </w:p>
    <w:p>
      <w:pPr>
        <w:spacing w:after="60" w:before="60" w:line="276"/>
        <w:jc w:val="both"/>
      </w:pPr>
      <w:r>
        <w:rPr>
          <w:rFonts w:ascii="Arial" w:cs="Arial" w:eastAsia="Arial" w:hAnsi="Arial"/>
          <w:color w:val="666666"/>
          <w:sz w:val="22"/>
          <w:szCs w:val="22"/>
        </w:rPr>
        <w:t xml:space="preserve">[Figure : Production]</w:t>
      </w:r>
    </w:p>
    <w:p>
      <w:pPr>
        <w:pStyle w:val="Heading2"/>
        <w:spacing w:after="140" w:before="280"/>
      </w:pPr>
      <w:r>
        <w:rPr>
          <w:rFonts w:ascii="Arial" w:cs="Arial" w:eastAsia="Arial" w:hAnsi="Arial"/>
          <w:b/>
          <w:bCs/>
          <w:color w:val="1B3A6B"/>
          <w:sz w:val="28"/>
          <w:szCs w:val="28"/>
        </w:rPr>
        <w:t xml:space="preserve">4.3. Evenements et Communication</w:t>
      </w:r>
    </w:p>
    <w:p>
      <w:pPr>
        <w:spacing w:after="60" w:before="60" w:line="276"/>
        <w:jc w:val="both"/>
      </w:pPr>
      <w:r>
        <w:rPr>
          <w:rFonts w:ascii="Arial" w:cs="Arial" w:eastAsia="Arial" w:hAnsi="Arial"/>
          <w:sz w:val="22"/>
          <w:szCs w:val="22"/>
        </w:rPr>
        <w:t xml:space="preserve">Le module Communication &amp; Evenementiel gere le rayonnement du laboratoire. Il permet de planifier des evenements complexes via la table lab_events (incluant date, lieu, type, description) et de publier des actualites via news_items. La table gallery_items assure la gestion des medias (photos, videos).</w:t>
      </w:r>
    </w:p>
    <w:p>
      <w:pPr>
        <w:spacing w:after="60" w:before="60" w:line="276"/>
        <w:jc w:val="both"/>
      </w:pPr>
      <w:r>
        <w:rPr>
          <w:rFonts w:ascii="Arial" w:cs="Arial" w:eastAsia="Arial" w:hAnsi="Arial"/>
          <w:color w:val="666666"/>
          <w:sz w:val="22"/>
          <w:szCs w:val="22"/>
        </w:rPr>
        <w:t xml:space="preserve">[Figure : Evenements et Communication (Visibilite)]</w:t>
      </w:r>
    </w:p>
    <w:p>
      <w:pPr>
        <w:pStyle w:val="Heading2"/>
        <w:spacing w:after="140" w:before="280"/>
      </w:pPr>
      <w:r>
        <w:rPr>
          <w:rFonts w:ascii="Arial" w:cs="Arial" w:eastAsia="Arial" w:hAnsi="Arial"/>
          <w:b/>
          <w:bCs/>
          <w:color w:val="1B3A6B"/>
          <w:sz w:val="28"/>
          <w:szCs w:val="28"/>
        </w:rPr>
        <w:t xml:space="preserve">4.4. Workflow de Moderation (Audit et Qualite)</w:t>
      </w:r>
    </w:p>
    <w:p>
      <w:pPr>
        <w:spacing w:after="60" w:before="60" w:line="276"/>
        <w:jc w:val="both"/>
      </w:pPr>
      <w:r>
        <w:rPr>
          <w:rFonts w:ascii="Arial" w:cs="Arial" w:eastAsia="Arial" w:hAnsi="Arial"/>
          <w:sz w:val="22"/>
          <w:szCs w:val="22"/>
        </w:rPr>
        <w:t xml:space="preserve">Enfin, le module Workflow &amp; Audit garantit la fiabilite des informations. La table validation_records sert de journal d'audit (Log), enregistrant chaque decision de moderation avec l'identifiant de l'administrateur, la date, l'action effectuee et le commentaire associe.</w:t>
      </w:r>
    </w:p>
    <w:p>
      <w:pPr>
        <w:spacing w:after="60" w:before="60" w:line="276"/>
        <w:jc w:val="both"/>
      </w:pPr>
      <w:r>
        <w:rPr>
          <w:rFonts w:ascii="Arial" w:cs="Arial" w:eastAsia="Arial" w:hAnsi="Arial"/>
          <w:color w:val="666666"/>
          <w:sz w:val="22"/>
          <w:szCs w:val="22"/>
        </w:rPr>
        <w:t xml:space="preserve">[Figure : Workflow de Moderation (Audit &amp; Qualite)]</w:t>
      </w:r>
    </w:p>
    <w:p>
      <w:pPr>
        <w:pStyle w:val="Heading2"/>
        <w:spacing w:after="140" w:before="280"/>
      </w:pPr>
      <w:r>
        <w:rPr>
          <w:rFonts w:ascii="Arial" w:cs="Arial" w:eastAsia="Arial" w:hAnsi="Arial"/>
          <w:b/>
          <w:bCs/>
          <w:color w:val="1B3A6B"/>
          <w:sz w:val="28"/>
          <w:szCs w:val="28"/>
        </w:rPr>
        <w:t xml:space="preserve">Conclusion</w:t>
      </w:r>
    </w:p>
    <w:p>
      <w:pPr>
        <w:spacing w:after="60" w:before="60" w:line="276"/>
        <w:jc w:val="both"/>
      </w:pPr>
      <w:r>
        <w:rPr>
          <w:rFonts w:ascii="Arial" w:cs="Arial" w:eastAsia="Arial" w:hAnsi="Arial"/>
          <w:sz w:val="22"/>
          <w:szCs w:val="22"/>
        </w:rPr>
        <w:t xml:space="preserve">En conclusion, ce chapitre de conception a permis d'etablir une cartographie precise de la future plateforme. Le choix d'une architecture decouple (SPA + REST API) garantit une flexibilite optimale pour les evolutions futures, notamment le deploiement sur des infrastructures cloud.</w:t>
      </w:r>
    </w:p>
    <w:p>
      <w:pPr>
        <w:spacing w:after="60" w:before="60" w:line="276"/>
        <w:jc w:val="both"/>
      </w:pPr>
      <w:r>
        <w:rPr>
          <w:rFonts w:ascii="Arial" w:cs="Arial" w:eastAsia="Arial" w:hAnsi="Arial"/>
          <w:sz w:val="22"/>
          <w:szCs w:val="22"/>
        </w:rPr>
        <w:t xml:space="preserve">La modelisation UML a mis en lumiere l'importance du workflow de validation, garantissant que chaque publication scientifique suit un protocole rigoureux avant d'etre diffusee publiquement. De meme, la segmentation du modele de donnees en modules fonctionnels (Utilisateurs, Production, Evenements, Audit) permet une gestion claire des responsabilites.</w:t>
      </w:r>
    </w:p>
    <w:p>
      <w:pPr>
        <w:spacing w:after="60" w:before="60" w:line="276"/>
        <w:jc w:val="both"/>
      </w:pPr>
      <w:r>
        <w:rPr>
          <w:rFonts w:ascii="Arial" w:cs="Arial" w:eastAsia="Arial" w:hAnsi="Arial"/>
          <w:sz w:val="22"/>
          <w:szCs w:val="22"/>
        </w:rPr>
        <w:t xml:space="preserve">Forts de cette conception detaillee et de ces maquettes UI finalisees, nous disposons desormais de tous les elements necessaires pour entamer la phase de realisation technique.</w:t>
      </w:r>
    </w:p>
    <w:p>
      <w:pPr>
        <w:pageBreakBefore/>
        <w:spacing w:after="300" w:before="400"/>
        <w:jc w:val="center"/>
      </w:pPr>
      <w:r>
        <w:rPr>
          <w:rFonts w:ascii="Arial" w:cs="Arial" w:eastAsia="Arial" w:hAnsi="Arial"/>
          <w:b/>
          <w:bCs/>
          <w:color w:val="1B3A6B"/>
          <w:sz w:val="40"/>
          <w:szCs w:val="40"/>
        </w:rPr>
        <w:t xml:space="preserve">CHAPITRE 4
Realisation</w:t>
      </w:r>
    </w:p>
    <w:p>
      <w:pPr>
        <w:pStyle w:val="Heading2"/>
        <w:spacing w:after="140" w:before="280"/>
      </w:pPr>
      <w:r>
        <w:rPr>
          <w:rFonts w:ascii="Arial" w:cs="Arial" w:eastAsia="Arial" w:hAnsi="Arial"/>
          <w:b/>
          <w:bCs/>
          <w:color w:val="1B3A6B"/>
          <w:sz w:val="28"/>
          <w:szCs w:val="28"/>
        </w:rPr>
        <w:t xml:space="preserve">Introduction</w:t>
      </w:r>
    </w:p>
    <w:p>
      <w:pPr>
        <w:spacing w:after="60" w:before="60" w:line="276"/>
        <w:jc w:val="both"/>
      </w:pPr>
      <w:r>
        <w:rPr>
          <w:rFonts w:ascii="Arial" w:cs="Arial" w:eastAsia="Arial" w:hAnsi="Arial"/>
          <w:sz w:val="22"/>
          <w:szCs w:val="22"/>
        </w:rPr>
        <w:t xml:space="preserve">Le passage de la conception theorique a la materialisation technique constitue l'etape pivot de ce projet. Ce quatrieme chapitre, intitule 'Realisation', documente l'ensemble des choix d'implementation, les composants developpes et les interfaces finales de la plateforme LIAS.</w:t>
      </w:r>
    </w:p>
    <w:p>
      <w:pPr>
        <w:spacing w:after="60" w:before="60" w:line="276"/>
        <w:jc w:val="both"/>
      </w:pPr>
      <w:r>
        <w:rPr>
          <w:rFonts w:ascii="Arial" w:cs="Arial" w:eastAsia="Arial" w:hAnsi="Arial"/>
          <w:sz w:val="22"/>
          <w:szCs w:val="22"/>
        </w:rPr>
        <w:t xml:space="preserve">L'objectif est ici de demontrer comment les exigences fonctionnelles et les modeles de donnees etablis precedemment ont ete traduits en une solution logicielle fonctionnelle, securisee et maintenable. Nous y presenterons la stack technologique retenue, les mecanismes de securite implementes, le workflow de moderation et l'integration ORCID, avant de conclure par les captures d'ecran des interfaces.</w:t>
      </w:r>
    </w:p>
    <w:p>
      <w:pPr>
        <w:pStyle w:val="Heading1"/>
        <w:spacing w:after="180" w:before="360"/>
      </w:pPr>
      <w:r>
        <w:rPr>
          <w:rFonts w:ascii="Arial" w:cs="Arial" w:eastAsia="Arial" w:hAnsi="Arial"/>
          <w:b/>
          <w:bCs/>
          <w:color w:val="1B3A6B"/>
          <w:sz w:val="32"/>
          <w:szCs w:val="32"/>
        </w:rPr>
        <w:t xml:space="preserve">1. Architecture et Environnement Technique</w:t>
      </w:r>
    </w:p>
    <w:p>
      <w:pPr>
        <w:pStyle w:val="Heading2"/>
        <w:spacing w:after="140" w:before="280"/>
      </w:pPr>
      <w:r>
        <w:rPr>
          <w:rFonts w:ascii="Arial" w:cs="Arial" w:eastAsia="Arial" w:hAnsi="Arial"/>
          <w:b/>
          <w:bCs/>
          <w:color w:val="1B3A6B"/>
          <w:sz w:val="28"/>
          <w:szCs w:val="28"/>
        </w:rPr>
        <w:t xml:space="preserve">1.1. Environnement de Developpement</w:t>
      </w:r>
    </w:p>
    <w:p>
      <w:pPr>
        <w:spacing w:after="60" w:before="60" w:line="276"/>
        <w:jc w:val="both"/>
      </w:pPr>
      <w:r>
        <w:rPr>
          <w:rFonts w:ascii="Arial" w:cs="Arial" w:eastAsia="Arial" w:hAnsi="Arial"/>
          <w:sz w:val="22"/>
          <w:szCs w:val="22"/>
        </w:rPr>
        <w:t xml:space="preserve">La phase de conception et de codage s'est appuyee sur un ecosysteme robuste garantissant une productivite optimale :</w:t>
      </w:r>
    </w:p>
    <w:p>
      <w:pPr>
        <w:pStyle w:val="ListParagraph"/>
        <w:numPr>
          <w:ilvl w:val="0"/>
          <w:numId w:val="2"/>
        </w:numPr>
        <w:spacing w:after="40" w:before="40"/>
      </w:pPr>
      <w:r>
        <w:rPr>
          <w:rFonts w:ascii="Arial" w:cs="Arial" w:eastAsia="Arial" w:hAnsi="Arial"/>
          <w:sz w:val="22"/>
          <w:szCs w:val="22"/>
        </w:rPr>
        <w:t xml:space="preserve">Systeme d'Exploitation &amp; Editeur : Le developpement a ete realise de maniere hybride sur Windows 11 et Ubuntu 22.04, utilisant Visual Studio Code comme editeur principal. L'extension ESLint assure la qualite du code TypeScript en temps reel.</w:t>
      </w:r>
    </w:p>
    <w:p>
      <w:pPr>
        <w:pStyle w:val="ListParagraph"/>
        <w:numPr>
          <w:ilvl w:val="0"/>
          <w:numId w:val="2"/>
        </w:numPr>
        <w:spacing w:after="40" w:before="40"/>
      </w:pPr>
      <w:r>
        <w:rPr>
          <w:rFonts w:ascii="Arial" w:cs="Arial" w:eastAsia="Arial" w:hAnsi="Arial"/>
          <w:sz w:val="22"/>
          <w:szCs w:val="22"/>
        </w:rPr>
        <w:t xml:space="preserve">Controle de Version : L'utilisation de Git associe a GitHub a permis une gestion rigoureuse des versions via un workflow de branches (main, develop, feature/*). Chaque fonctionnalite majeure fait l'objet d'une branche dediee avant integration.</w:t>
      </w:r>
    </w:p>
    <w:p>
      <w:pPr>
        <w:pStyle w:val="ListParagraph"/>
        <w:numPr>
          <w:ilvl w:val="0"/>
          <w:numId w:val="2"/>
        </w:numPr>
        <w:spacing w:after="40" w:before="40"/>
      </w:pPr>
      <w:r>
        <w:rPr>
          <w:rFonts w:ascii="Arial" w:cs="Arial" w:eastAsia="Arial" w:hAnsi="Arial"/>
          <w:sz w:val="22"/>
          <w:szCs w:val="22"/>
        </w:rPr>
        <w:t xml:space="preserve">Tests et Modelisation : Pour la validation des routes API, nous avons utilise Postman et la documentation auto-generee Swagger UI. La structure de la base de donnees a ete modelisee avec SQL Power Architect.</w:t>
      </w:r>
    </w:p>
    <w:p>
      <w:pPr>
        <w:pStyle w:val="Heading2"/>
        <w:spacing w:after="140" w:before="280"/>
      </w:pPr>
      <w:r>
        <w:rPr>
          <w:rFonts w:ascii="Arial" w:cs="Arial" w:eastAsia="Arial" w:hAnsi="Arial"/>
          <w:b/>
          <w:bCs/>
          <w:color w:val="1B3A6B"/>
          <w:sz w:val="28"/>
          <w:szCs w:val="28"/>
        </w:rPr>
        <w:t xml:space="preserve">1.2. Stack Frontend</w:t>
      </w:r>
    </w:p>
    <w:p>
      <w:pPr>
        <w:spacing w:after="60" w:before="60" w:line="276"/>
        <w:jc w:val="both"/>
      </w:pPr>
      <w:r>
        <w:rPr>
          <w:rFonts w:ascii="Arial" w:cs="Arial" w:eastAsia="Arial" w:hAnsi="Arial"/>
          <w:sz w:val="22"/>
          <w:szCs w:val="22"/>
        </w:rPr>
        <w:t xml:space="preserve">Le frontend est concu comme une Single Page Application (SPA) moderne, privilegiant la fluidite et l'accessibilite.</w:t>
      </w:r>
    </w:p>
    <w:p>
      <w:pPr>
        <w:pStyle w:val="ListParagraph"/>
        <w:numPr>
          <w:ilvl w:val="0"/>
          <w:numId w:val="2"/>
        </w:numPr>
        <w:spacing w:after="40" w:before="40"/>
      </w:pPr>
      <w:r>
        <w:rPr>
          <w:rFonts w:ascii="Arial" w:cs="Arial" w:eastAsia="Arial" w:hAnsi="Arial"/>
          <w:sz w:val="22"/>
          <w:szCs w:val="22"/>
        </w:rPr>
        <w:t xml:space="preserve">React 18 &amp; Vite : Le coeur de l'interface repose sur React 18 avec les hooks modernes. Pour le build, nous avons choisi Vite 6, qui remplace avantageusement Webpack par un demarrage de serveur de developpement quasi-instantane (&lt; 500ms) grace a l'utilisation d'ES Modules natifs.</w:t>
      </w:r>
    </w:p>
    <w:p>
      <w:pPr>
        <w:pStyle w:val="ListParagraph"/>
        <w:numPr>
          <w:ilvl w:val="0"/>
          <w:numId w:val="2"/>
        </w:numPr>
        <w:spacing w:after="40" w:before="40"/>
      </w:pPr>
      <w:r>
        <w:rPr>
          <w:rFonts w:ascii="Arial" w:cs="Arial" w:eastAsia="Arial" w:hAnsi="Arial"/>
          <w:sz w:val="22"/>
          <w:szCs w:val="22"/>
        </w:rPr>
        <w:t xml:space="preserve">TypeScript : L'usage de TypeScript garantit un typage strict aligne sur le backend Pydantic, reduisant drastiquement les erreurs de type en production.</w:t>
      </w:r>
    </w:p>
    <w:p>
      <w:pPr>
        <w:pStyle w:val="ListParagraph"/>
        <w:numPr>
          <w:ilvl w:val="0"/>
          <w:numId w:val="2"/>
        </w:numPr>
        <w:spacing w:after="40" w:before="40"/>
      </w:pPr>
      <w:r>
        <w:rPr>
          <w:rFonts w:ascii="Arial" w:cs="Arial" w:eastAsia="Arial" w:hAnsi="Arial"/>
          <w:sz w:val="22"/>
          <w:szCs w:val="22"/>
        </w:rPr>
        <w:t xml:space="preserve">Tailwind CSS + Radix UI + shadcn/ui : Pour le design, Tailwind CSS permet un stylage rapide et sur-mesure via des classes utilitaires. Radix UI fournit des composants headless conformes ARIA, tandis que shadcn/ui apporte des composants pre-styles hautement personnalisables.</w:t>
      </w:r>
    </w:p>
    <w:p>
      <w:pPr>
        <w:pStyle w:val="ListParagraph"/>
        <w:numPr>
          <w:ilvl w:val="0"/>
          <w:numId w:val="2"/>
        </w:numPr>
        <w:spacing w:after="40" w:before="40"/>
      </w:pPr>
      <w:r>
        <w:rPr>
          <w:rFonts w:ascii="Arial" w:cs="Arial" w:eastAsia="Arial" w:hAnsi="Arial"/>
          <w:sz w:val="22"/>
          <w:szCs w:val="22"/>
        </w:rPr>
        <w:t xml:space="preserve">Motion for React &amp; Recharts : L'interactivite est renforcee par Motion for React pour les transitions fluides et Recharts pour la generation de graphiques analytiques dans les tableaux de bord.</w:t>
      </w:r>
    </w:p>
    <w:p>
      <w:pPr>
        <w:pStyle w:val="Heading2"/>
        <w:spacing w:after="140" w:before="280"/>
      </w:pPr>
      <w:r>
        <w:rPr>
          <w:rFonts w:ascii="Arial" w:cs="Arial" w:eastAsia="Arial" w:hAnsi="Arial"/>
          <w:b/>
          <w:bCs/>
          <w:color w:val="1B3A6B"/>
          <w:sz w:val="28"/>
          <w:szCs w:val="28"/>
        </w:rPr>
        <w:t xml:space="preserve">1.3. Stack Backend</w:t>
      </w:r>
    </w:p>
    <w:p>
      <w:pPr>
        <w:spacing w:after="60" w:before="60" w:line="276"/>
        <w:jc w:val="both"/>
      </w:pPr>
      <w:r>
        <w:rPr>
          <w:rFonts w:ascii="Arial" w:cs="Arial" w:eastAsia="Arial" w:hAnsi="Arial"/>
          <w:sz w:val="22"/>
          <w:szCs w:val="22"/>
        </w:rPr>
        <w:t xml:space="preserve">Le backend repose sur une architecture asynchrone permettant de traiter efficacement les requetes simultanees.</w:t>
      </w:r>
    </w:p>
    <w:p>
      <w:pPr>
        <w:pStyle w:val="ListParagraph"/>
        <w:numPr>
          <w:ilvl w:val="0"/>
          <w:numId w:val="2"/>
        </w:numPr>
        <w:spacing w:after="40" w:before="40"/>
      </w:pPr>
      <w:r>
        <w:rPr>
          <w:rFonts w:ascii="Arial" w:cs="Arial" w:eastAsia="Arial" w:hAnsi="Arial"/>
          <w:sz w:val="22"/>
          <w:szCs w:val="22"/>
        </w:rPr>
        <w:t xml:space="preserve">FastAPI &amp; Python 3.11 : Nous avons utilise Python 3.11 avec le framework FastAPI. Ce choix se justifie par sa rapidite d'execution (basee sur Starlette/ASGI), sa capacite a generer automatiquement une documentation Swagger UI interactive, et son integration native avec Pydantic pour la validation des schemas.</w:t>
      </w:r>
    </w:p>
    <w:p>
      <w:pPr>
        <w:pStyle w:val="ListParagraph"/>
        <w:numPr>
          <w:ilvl w:val="0"/>
          <w:numId w:val="2"/>
        </w:numPr>
        <w:spacing w:after="40" w:before="40"/>
      </w:pPr>
      <w:r>
        <w:rPr>
          <w:rFonts w:ascii="Arial" w:cs="Arial" w:eastAsia="Arial" w:hAnsi="Arial"/>
          <w:sz w:val="22"/>
          <w:szCs w:val="22"/>
        </w:rPr>
        <w:t xml:space="preserve">SQLAlchemy 2.0 : L'ORM SQLAlchemy 2.0 assure la communication avec la base de donnees PostgreSQL, tandis que Pydantic v2 valide rigoureusement les donnees en entree et en sortie de chaque endpoint. Les migrations sont gerees par Alembic avec un historique versionne complet.</w:t>
      </w:r>
    </w:p>
    <w:p>
      <w:pPr>
        <w:pStyle w:val="ListParagraph"/>
        <w:numPr>
          <w:ilvl w:val="0"/>
          <w:numId w:val="2"/>
        </w:numPr>
        <w:spacing w:after="40" w:before="40"/>
      </w:pPr>
      <w:r>
        <w:rPr>
          <w:rFonts w:ascii="Arial" w:cs="Arial" w:eastAsia="Arial" w:hAnsi="Arial"/>
          <w:sz w:val="22"/>
          <w:szCs w:val="22"/>
        </w:rPr>
        <w:t xml:space="preserve">Securite : L'authentification est securisee par l'implementation de JSON Web Tokens (JWT) via la librairie python-jose, garantissant un echange de donnees chiffre et resistant aux attaques.</w:t>
      </w:r>
    </w:p>
    <w:p>
      <w:pPr>
        <w:pStyle w:val="Heading1"/>
        <w:spacing w:after="180" w:before="360"/>
      </w:pPr>
      <w:r>
        <w:rPr>
          <w:rFonts w:ascii="Arial" w:cs="Arial" w:eastAsia="Arial" w:hAnsi="Arial"/>
          <w:b/>
          <w:bCs/>
          <w:color w:val="1B3A6B"/>
          <w:sz w:val="32"/>
          <w:szCs w:val="32"/>
        </w:rPr>
        <w:t xml:space="preserve">2. Base de Donnees : PostgreSQL</w:t>
      </w:r>
    </w:p>
    <w:p>
      <w:pPr>
        <w:spacing w:after="60" w:before="60" w:line="276"/>
        <w:jc w:val="both"/>
      </w:pPr>
      <w:r>
        <w:rPr>
          <w:rFonts w:ascii="Arial" w:cs="Arial" w:eastAsia="Arial" w:hAnsi="Arial"/>
          <w:sz w:val="22"/>
          <w:szCs w:val="22"/>
        </w:rPr>
        <w:t xml:space="preserve">La base de donnees est composee de 13 tables principales interconnectees via des cles etrangeres :</w:t>
      </w:r>
    </w:p>
    <w:p>
      <w:pPr>
        <w:pStyle w:val="ListParagraph"/>
        <w:numPr>
          <w:ilvl w:val="0"/>
          <w:numId w:val="2"/>
        </w:numPr>
        <w:spacing w:after="40" w:before="40"/>
      </w:pPr>
      <w:r>
        <w:rPr>
          <w:rFonts w:ascii="Arial" w:cs="Arial" w:eastAsia="Arial" w:hAnsi="Arial"/>
          <w:sz w:val="22"/>
          <w:szCs w:val="22"/>
        </w:rPr>
        <w:t xml:space="preserve">users : stocke les informations d'authentification et d'identification des utilisateurs (email, nom complet, mot de passe hache).</w:t>
      </w:r>
    </w:p>
    <w:p>
      <w:pPr>
        <w:pStyle w:val="ListParagraph"/>
        <w:numPr>
          <w:ilvl w:val="0"/>
          <w:numId w:val="2"/>
        </w:numPr>
        <w:spacing w:after="40" w:before="40"/>
      </w:pPr>
      <w:r>
        <w:rPr>
          <w:rFonts w:ascii="Arial" w:cs="Arial" w:eastAsia="Arial" w:hAnsi="Arial"/>
          <w:sz w:val="22"/>
          <w:szCs w:val="22"/>
        </w:rPr>
        <w:t xml:space="preserve">member_profiles : contient les profils detailles des membres (photo, grade, specialite, biographie, ORCID).</w:t>
      </w:r>
    </w:p>
    <w:p>
      <w:pPr>
        <w:pStyle w:val="ListParagraph"/>
        <w:numPr>
          <w:ilvl w:val="0"/>
          <w:numId w:val="2"/>
        </w:numPr>
        <w:spacing w:after="40" w:before="40"/>
      </w:pPr>
      <w:r>
        <w:rPr>
          <w:rFonts w:ascii="Arial" w:cs="Arial" w:eastAsia="Arial" w:hAnsi="Arial"/>
          <w:sz w:val="22"/>
          <w:szCs w:val="22"/>
        </w:rPr>
        <w:t xml:space="preserve">publications &amp; publication_change_requests : gerent les publications scientifiques et les demandes de modification associees.</w:t>
      </w:r>
    </w:p>
    <w:p>
      <w:pPr>
        <w:pStyle w:val="ListParagraph"/>
        <w:numPr>
          <w:ilvl w:val="0"/>
          <w:numId w:val="2"/>
        </w:numPr>
        <w:spacing w:after="40" w:before="40"/>
      </w:pPr>
      <w:r>
        <w:rPr>
          <w:rFonts w:ascii="Arial" w:cs="Arial" w:eastAsia="Arial" w:hAnsi="Arial"/>
          <w:sz w:val="22"/>
          <w:szCs w:val="22"/>
        </w:rPr>
        <w:t xml:space="preserve">projects : regroupe les projets de recherche avec leurs membres et partenaires.</w:t>
      </w:r>
    </w:p>
    <w:p>
      <w:pPr>
        <w:pStyle w:val="ListParagraph"/>
        <w:numPr>
          <w:ilvl w:val="0"/>
          <w:numId w:val="2"/>
        </w:numPr>
        <w:spacing w:after="40" w:before="40"/>
      </w:pPr>
      <w:r>
        <w:rPr>
          <w:rFonts w:ascii="Arial" w:cs="Arial" w:eastAsia="Arial" w:hAnsi="Arial"/>
          <w:sz w:val="22"/>
          <w:szCs w:val="22"/>
        </w:rPr>
        <w:t xml:space="preserve">research_axes : represente les axes de recherche du laboratoire.</w:t>
      </w:r>
    </w:p>
    <w:p>
      <w:pPr>
        <w:pStyle w:val="ListParagraph"/>
        <w:numPr>
          <w:ilvl w:val="0"/>
          <w:numId w:val="2"/>
        </w:numPr>
        <w:spacing w:after="40" w:before="40"/>
      </w:pPr>
      <w:r>
        <w:rPr>
          <w:rFonts w:ascii="Arial" w:cs="Arial" w:eastAsia="Arial" w:hAnsi="Arial"/>
          <w:sz w:val="22"/>
          <w:szCs w:val="22"/>
        </w:rPr>
        <w:t xml:space="preserve">lab_events : enregistre les evenements organises par le laboratoire.</w:t>
      </w:r>
    </w:p>
    <w:p>
      <w:pPr>
        <w:pStyle w:val="ListParagraph"/>
        <w:numPr>
          <w:ilvl w:val="0"/>
          <w:numId w:val="2"/>
        </w:numPr>
        <w:spacing w:after="40" w:before="40"/>
      </w:pPr>
      <w:r>
        <w:rPr>
          <w:rFonts w:ascii="Arial" w:cs="Arial" w:eastAsia="Arial" w:hAnsi="Arial"/>
          <w:sz w:val="22"/>
          <w:szCs w:val="22"/>
        </w:rPr>
        <w:t xml:space="preserve">communications : gere les communications et interventions des membres.</w:t>
      </w:r>
    </w:p>
    <w:p>
      <w:pPr>
        <w:pStyle w:val="ListParagraph"/>
        <w:numPr>
          <w:ilvl w:val="0"/>
          <w:numId w:val="2"/>
        </w:numPr>
        <w:spacing w:after="40" w:before="40"/>
      </w:pPr>
      <w:r>
        <w:rPr>
          <w:rFonts w:ascii="Arial" w:cs="Arial" w:eastAsia="Arial" w:hAnsi="Arial"/>
          <w:sz w:val="22"/>
          <w:szCs w:val="22"/>
        </w:rPr>
        <w:t xml:space="preserve">news_items : stocke les actualites publiees sur la plateforme.</w:t>
      </w:r>
    </w:p>
    <w:p>
      <w:pPr>
        <w:pStyle w:val="ListParagraph"/>
        <w:numPr>
          <w:ilvl w:val="0"/>
          <w:numId w:val="2"/>
        </w:numPr>
        <w:spacing w:after="40" w:before="40"/>
      </w:pPr>
      <w:r>
        <w:rPr>
          <w:rFonts w:ascii="Arial" w:cs="Arial" w:eastAsia="Arial" w:hAnsi="Arial"/>
          <w:sz w:val="22"/>
          <w:szCs w:val="22"/>
        </w:rPr>
        <w:t xml:space="preserve">gallery_items : stocke les medias de la galerie publique du laboratoire.</w:t>
      </w:r>
    </w:p>
    <w:p>
      <w:pPr>
        <w:pStyle w:val="ListParagraph"/>
        <w:numPr>
          <w:ilvl w:val="0"/>
          <w:numId w:val="2"/>
        </w:numPr>
        <w:spacing w:after="40" w:before="40"/>
      </w:pPr>
      <w:r>
        <w:rPr>
          <w:rFonts w:ascii="Arial" w:cs="Arial" w:eastAsia="Arial" w:hAnsi="Arial"/>
          <w:sz w:val="22"/>
          <w:szCs w:val="22"/>
        </w:rPr>
        <w:t xml:space="preserve">notifications : assure la gestion des notifications envoyees aux utilisateurs.</w:t>
      </w:r>
    </w:p>
    <w:p>
      <w:pPr>
        <w:pStyle w:val="ListParagraph"/>
        <w:numPr>
          <w:ilvl w:val="0"/>
          <w:numId w:val="2"/>
        </w:numPr>
        <w:spacing w:after="40" w:before="40"/>
      </w:pPr>
      <w:r>
        <w:rPr>
          <w:rFonts w:ascii="Arial" w:cs="Arial" w:eastAsia="Arial" w:hAnsi="Arial"/>
          <w:sz w:val="22"/>
          <w:szCs w:val="22"/>
        </w:rPr>
        <w:t xml:space="preserve">validation_records : conserve l'historique des decisions de validation des contenus.</w:t>
      </w:r>
    </w:p>
    <w:p>
      <w:pPr>
        <w:pStyle w:val="ListParagraph"/>
        <w:numPr>
          <w:ilvl w:val="0"/>
          <w:numId w:val="2"/>
        </w:numPr>
        <w:spacing w:after="40" w:before="40"/>
      </w:pPr>
      <w:r>
        <w:rPr>
          <w:rFonts w:ascii="Arial" w:cs="Arial" w:eastAsia="Arial" w:hAnsi="Arial"/>
          <w:sz w:val="22"/>
          <w:szCs w:val="22"/>
        </w:rPr>
        <w:t xml:space="preserve">alembic_version : utilisee par Alembic pour gerer les migrations de la base de donnees.</w:t>
      </w:r>
    </w:p>
    <w:p>
      <w:pPr>
        <w:spacing w:after="60" w:before="60" w:line="276"/>
        <w:jc w:val="both"/>
      </w:pPr>
      <w:r>
        <w:rPr>
          <w:rFonts w:ascii="Arial" w:cs="Arial" w:eastAsia="Arial" w:hAnsi="Arial"/>
          <w:sz w:val="22"/>
          <w:szCs w:val="22"/>
        </w:rPr>
        <w:t xml:space="preserve">La base PostgreSQL compte egalement 55 index au total, incluant les cles primaires et les index metier. Cette architecture relationnelle a ete concue pour garantir l'integrite referentielle et les performances de lecture.</w:t>
      </w:r>
    </w:p>
    <w:p>
      <w:pPr>
        <w:pStyle w:val="Heading1"/>
        <w:spacing w:after="180" w:before="360"/>
      </w:pPr>
      <w:r>
        <w:rPr>
          <w:rFonts w:ascii="Arial" w:cs="Arial" w:eastAsia="Arial" w:hAnsi="Arial"/>
          <w:b/>
          <w:bCs/>
          <w:color w:val="1B3A6B"/>
          <w:sz w:val="32"/>
          <w:szCs w:val="32"/>
        </w:rPr>
        <w:t xml:space="preserve">3. Systeme de Securite (PBKDF2 + JWT)</w:t>
      </w:r>
    </w:p>
    <w:p>
      <w:pPr>
        <w:spacing w:after="60" w:before="60" w:line="276"/>
        <w:jc w:val="both"/>
      </w:pPr>
      <w:r>
        <w:rPr>
          <w:rFonts w:ascii="Arial" w:cs="Arial" w:eastAsia="Arial" w:hAnsi="Arial"/>
          <w:sz w:val="22"/>
          <w:szCs w:val="22"/>
        </w:rPr>
        <w:t xml:space="preserve">La securite repose sur deux mecanismes complementaires : le hachage des mots de passe et les tokens JWT.</w:t>
      </w:r>
    </w:p>
    <w:p>
      <w:pPr>
        <w:pStyle w:val="Heading2"/>
        <w:spacing w:after="140" w:before="280"/>
      </w:pPr>
      <w:r>
        <w:rPr>
          <w:rFonts w:ascii="Arial" w:cs="Arial" w:eastAsia="Arial" w:hAnsi="Arial"/>
          <w:b/>
          <w:bCs/>
          <w:color w:val="1B3A6B"/>
          <w:sz w:val="28"/>
          <w:szCs w:val="28"/>
        </w:rPr>
        <w:t xml:space="preserve">Hachage des Mots de Passe</w:t>
      </w:r>
    </w:p>
    <w:p>
      <w:pPr>
        <w:pStyle w:val="ListParagraph"/>
        <w:numPr>
          <w:ilvl w:val="0"/>
          <w:numId w:val="2"/>
        </w:numPr>
        <w:spacing w:after="40" w:before="40"/>
      </w:pPr>
      <w:r>
        <w:rPr>
          <w:rFonts w:ascii="Arial" w:cs="Arial" w:eastAsia="Arial" w:hAnsi="Arial"/>
          <w:sz w:val="22"/>
          <w:szCs w:val="22"/>
        </w:rPr>
        <w:t xml:space="preserve">Algorithme : PBKDF2-HMAC-SHA256.</w:t>
      </w:r>
    </w:p>
    <w:p>
      <w:pPr>
        <w:pStyle w:val="ListParagraph"/>
        <w:numPr>
          <w:ilvl w:val="0"/>
          <w:numId w:val="2"/>
        </w:numPr>
        <w:spacing w:after="40" w:before="40"/>
      </w:pPr>
      <w:r>
        <w:rPr>
          <w:rFonts w:ascii="Arial" w:cs="Arial" w:eastAsia="Arial" w:hAnsi="Arial"/>
          <w:sz w:val="22"/>
          <w:szCs w:val="22"/>
        </w:rPr>
        <w:t xml:space="preserve">Nombre d'iterations : 390 000 (conforme OWASP 2021).</w:t>
      </w:r>
    </w:p>
    <w:p>
      <w:pPr>
        <w:pStyle w:val="ListParagraph"/>
        <w:numPr>
          <w:ilvl w:val="0"/>
          <w:numId w:val="2"/>
        </w:numPr>
        <w:spacing w:after="40" w:before="40"/>
      </w:pPr>
      <w:r>
        <w:rPr>
          <w:rFonts w:ascii="Arial" w:cs="Arial" w:eastAsia="Arial" w:hAnsi="Arial"/>
          <w:sz w:val="22"/>
          <w:szCs w:val="22"/>
        </w:rPr>
        <w:t xml:space="preserve">Salt : 16 octets generes aleatoirement (os.urandom).</w:t>
      </w:r>
    </w:p>
    <w:p>
      <w:pPr>
        <w:pStyle w:val="ListParagraph"/>
        <w:numPr>
          <w:ilvl w:val="0"/>
          <w:numId w:val="2"/>
        </w:numPr>
        <w:spacing w:after="40" w:before="40"/>
      </w:pPr>
      <w:r>
        <w:rPr>
          <w:rFonts w:ascii="Arial" w:cs="Arial" w:eastAsia="Arial" w:hAnsi="Arial"/>
          <w:sz w:val="22"/>
          <w:szCs w:val="22"/>
        </w:rPr>
        <w:t xml:space="preserve">Format de stockage : pbkdf2_sha256$&lt;iterations&gt;$&lt;salt_b64&gt;$&lt;digest_b64&gt;.</w:t>
      </w:r>
    </w:p>
    <w:p>
      <w:pPr>
        <w:pStyle w:val="ListParagraph"/>
        <w:numPr>
          <w:ilvl w:val="0"/>
          <w:numId w:val="2"/>
        </w:numPr>
        <w:spacing w:after="40" w:before="40"/>
      </w:pPr>
      <w:r>
        <w:rPr>
          <w:rFonts w:ascii="Arial" w:cs="Arial" w:eastAsia="Arial" w:hAnsi="Arial"/>
          <w:sz w:val="22"/>
          <w:szCs w:val="22"/>
        </w:rPr>
        <w:t xml:space="preserve">Comparaison : hmac.compare_digest() — resistant aux attaques temporelles.</w:t>
      </w:r>
    </w:p>
    <w:p>
      <w:pPr>
        <w:pStyle w:val="Heading2"/>
        <w:spacing w:after="140" w:before="280"/>
      </w:pPr>
      <w:r>
        <w:rPr>
          <w:rFonts w:ascii="Arial" w:cs="Arial" w:eastAsia="Arial" w:hAnsi="Arial"/>
          <w:b/>
          <w:bCs/>
          <w:color w:val="1B3A6B"/>
          <w:sz w:val="28"/>
          <w:szCs w:val="28"/>
        </w:rPr>
        <w:t xml:space="preserve">Tokens JWT</w:t>
      </w:r>
    </w:p>
    <w:p>
      <w:pPr>
        <w:pStyle w:val="ListParagraph"/>
        <w:numPr>
          <w:ilvl w:val="0"/>
          <w:numId w:val="2"/>
        </w:numPr>
        <w:spacing w:after="40" w:before="40"/>
      </w:pPr>
      <w:r>
        <w:rPr>
          <w:rFonts w:ascii="Arial" w:cs="Arial" w:eastAsia="Arial" w:hAnsi="Arial"/>
          <w:sz w:val="22"/>
          <w:szCs w:val="22"/>
        </w:rPr>
        <w:t xml:space="preserve">Algorithme : HS256 (HMAC-SHA256).</w:t>
      </w:r>
    </w:p>
    <w:p>
      <w:pPr>
        <w:pStyle w:val="ListParagraph"/>
        <w:numPr>
          <w:ilvl w:val="0"/>
          <w:numId w:val="2"/>
        </w:numPr>
        <w:spacing w:after="40" w:before="40"/>
      </w:pPr>
      <w:r>
        <w:rPr>
          <w:rFonts w:ascii="Arial" w:cs="Arial" w:eastAsia="Arial" w:hAnsi="Arial"/>
          <w:sz w:val="22"/>
          <w:szCs w:val="22"/>
        </w:rPr>
        <w:t xml:space="preserve">Claims : { sub, email, role, exp }.</w:t>
      </w:r>
    </w:p>
    <w:p>
      <w:pPr>
        <w:pStyle w:val="ListParagraph"/>
        <w:numPr>
          <w:ilvl w:val="0"/>
          <w:numId w:val="2"/>
        </w:numPr>
        <w:spacing w:after="40" w:before="40"/>
      </w:pPr>
      <w:r>
        <w:rPr>
          <w:rFonts w:ascii="Arial" w:cs="Arial" w:eastAsia="Arial" w:hAnsi="Arial"/>
          <w:sz w:val="22"/>
          <w:szCs w:val="22"/>
        </w:rPr>
        <w:t xml:space="preserve">Duree de vie : 60 minutes (configurable via LIAS_ACCESS_TOKEN_EXPIRE_MINUTES).</w:t>
      </w:r>
    </w:p>
    <w:p>
      <w:pPr>
        <w:pStyle w:val="ListParagraph"/>
        <w:numPr>
          <w:ilvl w:val="0"/>
          <w:numId w:val="2"/>
        </w:numPr>
        <w:spacing w:after="40" w:before="40"/>
      </w:pPr>
      <w:r>
        <w:rPr>
          <w:rFonts w:ascii="Arial" w:cs="Arial" w:eastAsia="Arial" w:hAnsi="Arial"/>
          <w:sz w:val="22"/>
          <w:szCs w:val="22"/>
        </w:rPr>
        <w:t xml:space="preserve">Bibliotheque : python-jose.</w:t>
      </w:r>
    </w:p>
    <w:p>
      <w:pPr>
        <w:pStyle w:val="Heading1"/>
        <w:spacing w:after="180" w:before="360"/>
      </w:pPr>
      <w:r>
        <w:rPr>
          <w:rFonts w:ascii="Arial" w:cs="Arial" w:eastAsia="Arial" w:hAnsi="Arial"/>
          <w:b/>
          <w:bCs/>
          <w:color w:val="1B3A6B"/>
          <w:sz w:val="32"/>
          <w:szCs w:val="32"/>
        </w:rPr>
        <w:t xml:space="preserve">4. Workflow de Moderation</w:t>
      </w:r>
    </w:p>
    <w:p>
      <w:pPr>
        <w:spacing w:after="60" w:before="60" w:line="276"/>
        <w:jc w:val="both"/>
      </w:pPr>
      <w:r>
        <w:rPr>
          <w:rFonts w:ascii="Arial" w:cs="Arial" w:eastAsia="Arial" w:hAnsi="Arial"/>
          <w:sz w:val="22"/>
          <w:szCs w:val="22"/>
        </w:rPr>
        <w:t xml:space="preserve">Le workflow de moderation est l'un des elements centraux de la plateforme. Il gere deux types de flux :</w:t>
      </w:r>
    </w:p>
    <w:p>
      <w:pPr>
        <w:pStyle w:val="Heading2"/>
        <w:spacing w:after="140" w:before="280"/>
      </w:pPr>
      <w:r>
        <w:rPr>
          <w:rFonts w:ascii="Arial" w:cs="Arial" w:eastAsia="Arial" w:hAnsi="Arial"/>
          <w:b/>
          <w:bCs/>
          <w:color w:val="1B3A6B"/>
          <w:sz w:val="28"/>
          <w:szCs w:val="28"/>
        </w:rPr>
        <w:t xml:space="preserve">File Unifiee des Soumissions (5 types)</w:t>
      </w:r>
    </w:p>
    <w:p>
      <w:pPr>
        <w:spacing w:after="60" w:before="60" w:line="276"/>
        <w:jc w:val="both"/>
      </w:pPr>
      <w:r>
        <w:rPr>
          <w:rFonts w:ascii="Arial" w:cs="Arial" w:eastAsia="Arial" w:hAnsi="Arial"/>
          <w:sz w:val="22"/>
          <w:szCs w:val="22"/>
        </w:rPr>
        <w:t xml:space="preserve">Toute soumission d'un membre (publication, communication, projet, evenement, actualite) cree un enregistrement avec validation_status=PENDING. L'endpoint GET /moderation/queue agregue ces cinq types en une file unifiee pour l'administrateur.</w:t>
      </w:r>
    </w:p>
    <w:p>
      <w:pPr>
        <w:pStyle w:val="Heading2"/>
        <w:spacing w:after="140" w:before="280"/>
      </w:pPr>
      <w:r>
        <w:rPr>
          <w:rFonts w:ascii="Arial" w:cs="Arial" w:eastAsia="Arial" w:hAnsi="Arial"/>
          <w:b/>
          <w:bCs/>
          <w:color w:val="1B3A6B"/>
          <w:sz w:val="28"/>
          <w:szCs w:val="28"/>
        </w:rPr>
        <w:t xml:space="preserve">Workflow des Change-Requests (modifications/suppressions)</w:t>
      </w:r>
    </w:p>
    <w:p>
      <w:pPr>
        <w:spacing w:after="60" w:before="60" w:line="276"/>
        <w:jc w:val="both"/>
      </w:pPr>
      <w:r>
        <w:rPr>
          <w:rFonts w:ascii="Arial" w:cs="Arial" w:eastAsia="Arial" w:hAnsi="Arial"/>
          <w:sz w:val="22"/>
          <w:szCs w:val="22"/>
        </w:rPr>
        <w:t xml:space="preserve">Un membre peut demander la modification ou la suppression d'une de ses publications. La demande cree une PublicationChangeRequest avec le JSON des nouvelles valeurs. L'admin peut approuver (application automatique des modifications) ou rejeter (avec commentaire obligatoire).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Action</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Endpoint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 requis</w:t>
            </w:r>
          </w:p>
        </w:tc>
        <w:tc>
          <w:tcPr>
            <w:tcW w:type="dxa" w:w="25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Effet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Soumettre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/publications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Statut -&gt; PENDING, notif. admin</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Approuver</w:t>
            </w:r>
          </w:p>
        </w:tc>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 /moderation/approve/{id}</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5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Statut -&gt; APPROVED, notif. membre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Rejeter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/moderation/reject/{id}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Statut -&gt; REJECTED + commentaire</w:t>
            </w:r>
          </w:p>
        </w:tc>
      </w:tr>
      <w:tr>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Modifier</w:t>
            </w:r>
          </w:p>
        </w:tc>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POST /publications/{id}/change-request</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 proprietaire</w:t>
            </w:r>
          </w:p>
        </w:tc>
        <w:tc>
          <w:tcPr>
            <w:tcW w:type="dxa" w:w="25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Change-request -&gt;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Supprimer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POST /publications/{id}/delete-request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Membre proprietaire</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Change-request type DELETE -&gt; PENDING</w:t>
            </w:r>
          </w:p>
        </w:tc>
      </w:tr>
    </w:tbl>
    <w:p>
      <w:r>
        <w:t xml:space="preserve"/>
      </w:r>
    </w:p>
    <w:p>
      <w:pPr>
        <w:pStyle w:val="Heading1"/>
        <w:spacing w:after="180" w:before="360"/>
      </w:pPr>
      <w:r>
        <w:rPr>
          <w:rFonts w:ascii="Arial" w:cs="Arial" w:eastAsia="Arial" w:hAnsi="Arial"/>
          <w:b/>
          <w:bCs/>
          <w:color w:val="1B3A6B"/>
          <w:sz w:val="32"/>
          <w:szCs w:val="32"/>
        </w:rPr>
        <w:t xml:space="preserve">5. Integration ORCID</w:t>
      </w:r>
    </w:p>
    <w:p>
      <w:pPr>
        <w:spacing w:after="60" w:before="60" w:line="276"/>
        <w:jc w:val="both"/>
      </w:pPr>
      <w:r>
        <w:rPr>
          <w:rFonts w:ascii="Arial" w:cs="Arial" w:eastAsia="Arial" w:hAnsi="Arial"/>
          <w:sz w:val="22"/>
          <w:szCs w:val="22"/>
        </w:rPr>
        <w:t xml:space="preserve">L'integration ORCID couvre trois cas d'usage distincts :</w:t>
      </w:r>
    </w:p>
    <w:p>
      <w:pPr>
        <w:pStyle w:val="Heading2"/>
        <w:spacing w:after="140" w:before="280"/>
      </w:pPr>
      <w:r>
        <w:rPr>
          <w:rFonts w:ascii="Arial" w:cs="Arial" w:eastAsia="Arial" w:hAnsi="Arial"/>
          <w:b/>
          <w:bCs/>
          <w:color w:val="1B3A6B"/>
          <w:sz w:val="28"/>
          <w:szCs w:val="28"/>
        </w:rPr>
        <w:t xml:space="preserve">Pre-verification a l'Inscription</w:t>
      </w:r>
    </w:p>
    <w:p>
      <w:pPr>
        <w:spacing w:after="60" w:before="60" w:line="276"/>
        <w:jc w:val="both"/>
      </w:pPr>
      <w:r>
        <w:rPr>
          <w:rFonts w:ascii="Arial" w:cs="Arial" w:eastAsia="Arial" w:hAnsi="Arial"/>
          <w:sz w:val="22"/>
          <w:szCs w:val="22"/>
        </w:rPr>
        <w:t xml:space="preserve">Lors de l'inscription manuelle, le formulaire peut accueillir un identifiant ORCID. L'endpoint GET /orcid/{id}/preview est appele pour verifier que l'ORCID est valide et recuperer les informations publiques du chercheur (nom, biographie, affiliations).</w:t>
      </w:r>
    </w:p>
    <w:p>
      <w:pPr>
        <w:pStyle w:val="Heading2"/>
        <w:spacing w:after="140" w:before="280"/>
      </w:pPr>
      <w:r>
        <w:rPr>
          <w:rFonts w:ascii="Arial" w:cs="Arial" w:eastAsia="Arial" w:hAnsi="Arial"/>
          <w:b/>
          <w:bCs/>
          <w:color w:val="1B3A6B"/>
          <w:sz w:val="28"/>
          <w:szCs w:val="28"/>
        </w:rPr>
        <w:t xml:space="preserve">OAuth 2.0 Authorization Code Grant</w:t>
      </w:r>
    </w:p>
    <w:p>
      <w:pPr>
        <w:spacing w:after="60" w:before="60" w:line="276"/>
        <w:jc w:val="both"/>
      </w:pPr>
      <w:r>
        <w:rPr>
          <w:rFonts w:ascii="Arial" w:cs="Arial" w:eastAsia="Arial" w:hAnsi="Arial"/>
          <w:sz w:val="22"/>
          <w:szCs w:val="22"/>
        </w:rPr>
        <w:t xml:space="preserve">Le flux OAuth complet permet a un chercheur de s'inscrire ou se connecter avec son compte ORCID. Le backend echange le code d'autorisation contre un token ORCID via httpx, puis genere un JWT LIAS. Ce flux garantit que l'identite ORCID du chercheur est authentifiee par l'organisme ORCID lui-meme.</w:t>
      </w:r>
    </w:p>
    <w:p>
      <w:pPr>
        <w:pStyle w:val="Heading2"/>
        <w:spacing w:after="140" w:before="280"/>
      </w:pPr>
      <w:r>
        <w:rPr>
          <w:rFonts w:ascii="Arial" w:cs="Arial" w:eastAsia="Arial" w:hAnsi="Arial"/>
          <w:b/>
          <w:bCs/>
          <w:color w:val="1B3A6B"/>
          <w:sz w:val="28"/>
          <w:szCs w:val="28"/>
        </w:rPr>
        <w:t xml:space="preserve">Import des Publications ORCID</w:t>
      </w:r>
    </w:p>
    <w:p>
      <w:pPr>
        <w:spacing w:after="60" w:before="60" w:line="276"/>
        <w:jc w:val="both"/>
      </w:pPr>
      <w:r>
        <w:rPr>
          <w:rFonts w:ascii="Arial" w:cs="Arial" w:eastAsia="Arial" w:hAnsi="Arial"/>
          <w:sz w:val="22"/>
          <w:szCs w:val="22"/>
        </w:rPr>
        <w:t xml:space="preserve">L'endpoint POST /orcid/import-publications recupere les travaux du chercheur depuis l'API publique ORCID (pub.orcid.org/v3.0/{id}/works). Une deduplication est effectuee par (doi, title, year) avant l'insertion. Les publications importees ont source='orcid' et ne peuvent pas etre modifiees directement par le membre (verrou ORCID), garantissant la coherence avec les donnees ORCID officielles.</w:t>
      </w:r>
    </w:p>
    <w:p>
      <w:pPr>
        <w:pStyle w:val="Heading1"/>
        <w:spacing w:after="180" w:before="360"/>
      </w:pPr>
      <w:r>
        <w:rPr>
          <w:rFonts w:ascii="Arial" w:cs="Arial" w:eastAsia="Arial" w:hAnsi="Arial"/>
          <w:b/>
          <w:bCs/>
          <w:color w:val="1B3A6B"/>
          <w:sz w:val="32"/>
          <w:szCs w:val="32"/>
        </w:rPr>
        <w:t xml:space="preserve">6. Espaces Fonctionnels</w:t>
      </w:r>
    </w:p>
    <w:p>
      <w:pPr>
        <w:pStyle w:val="Heading2"/>
        <w:spacing w:after="140" w:before="280"/>
      </w:pPr>
      <w:r>
        <w:rPr>
          <w:rFonts w:ascii="Arial" w:cs="Arial" w:eastAsia="Arial" w:hAnsi="Arial"/>
          <w:b/>
          <w:bCs/>
          <w:color w:val="1B3A6B"/>
          <w:sz w:val="28"/>
          <w:szCs w:val="28"/>
        </w:rPr>
        <w:t xml:space="preserve">6.1. Espace Public</w:t>
      </w:r>
    </w:p>
    <w:p>
      <w:pPr>
        <w:pStyle w:val="ListParagraph"/>
        <w:numPr>
          <w:ilvl w:val="0"/>
          <w:numId w:val="2"/>
        </w:numPr>
        <w:spacing w:after="40" w:before="40"/>
      </w:pPr>
      <w:r>
        <w:rPr>
          <w:rFonts w:ascii="Arial" w:cs="Arial" w:eastAsia="Arial" w:hAnsi="Arial"/>
          <w:sz w:val="22"/>
          <w:szCs w:val="22"/>
        </w:rPr>
        <w:t xml:space="preserve">Home : Hero anime (Motion for React), statistiques du laboratoire, axes en preview, CTA vers les publications et les membres.</w:t>
      </w:r>
    </w:p>
    <w:p>
      <w:pPr>
        <w:pStyle w:val="ListParagraph"/>
        <w:numPr>
          <w:ilvl w:val="0"/>
          <w:numId w:val="2"/>
        </w:numPr>
        <w:spacing w:after="40" w:before="40"/>
      </w:pPr>
      <w:r>
        <w:rPr>
          <w:rFonts w:ascii="Arial" w:cs="Arial" w:eastAsia="Arial" w:hAnsi="Arial"/>
          <w:sz w:val="22"/>
          <w:szCs w:val="22"/>
        </w:rPr>
        <w:t xml:space="preserve">Axes : Liste des axes depuis GET /api/v1/axes avec cards interactives presentant les thematiques.</w:t>
      </w:r>
    </w:p>
    <w:p>
      <w:pPr>
        <w:pStyle w:val="ListParagraph"/>
        <w:numPr>
          <w:ilvl w:val="0"/>
          <w:numId w:val="2"/>
        </w:numPr>
        <w:spacing w:after="40" w:before="40"/>
      </w:pPr>
      <w:r>
        <w:rPr>
          <w:rFonts w:ascii="Arial" w:cs="Arial" w:eastAsia="Arial" w:hAnsi="Arial"/>
          <w:sz w:val="22"/>
          <w:szCs w:val="22"/>
        </w:rPr>
        <w:t xml:space="preserve">Members : Annuaire filtrable par recherche textuelle, axe et role (chercheur/doctorant).</w:t>
      </w:r>
    </w:p>
    <w:p>
      <w:pPr>
        <w:pStyle w:val="ListParagraph"/>
        <w:numPr>
          <w:ilvl w:val="0"/>
          <w:numId w:val="2"/>
        </w:numPr>
        <w:spacing w:after="40" w:before="40"/>
      </w:pPr>
      <w:r>
        <w:rPr>
          <w:rFonts w:ascii="Arial" w:cs="Arial" w:eastAsia="Arial" w:hAnsi="Arial"/>
          <w:sz w:val="22"/>
          <w:szCs w:val="22"/>
        </w:rPr>
        <w:t xml:space="preserve">Publications : Recherche full-text (titre/auteurs/resume) + filtre par annee avec pagination.</w:t>
      </w:r>
    </w:p>
    <w:p>
      <w:pPr>
        <w:pStyle w:val="ListParagraph"/>
        <w:numPr>
          <w:ilvl w:val="0"/>
          <w:numId w:val="2"/>
        </w:numPr>
        <w:spacing w:after="40" w:before="40"/>
      </w:pPr>
      <w:r>
        <w:rPr>
          <w:rFonts w:ascii="Arial" w:cs="Arial" w:eastAsia="Arial" w:hAnsi="Arial"/>
          <w:sz w:val="22"/>
          <w:szCs w:val="22"/>
        </w:rPr>
        <w:t xml:space="preserve">Projects : Liste des projets publics valides, avec statut, dates et membres associes.</w:t>
      </w:r>
    </w:p>
    <w:p>
      <w:pPr>
        <w:pStyle w:val="ListParagraph"/>
        <w:numPr>
          <w:ilvl w:val="0"/>
          <w:numId w:val="2"/>
        </w:numPr>
        <w:spacing w:after="40" w:before="40"/>
      </w:pPr>
      <w:r>
        <w:rPr>
          <w:rFonts w:ascii="Arial" w:cs="Arial" w:eastAsia="Arial" w:hAnsi="Arial"/>
          <w:sz w:val="22"/>
          <w:szCs w:val="22"/>
        </w:rPr>
        <w:t xml:space="preserve">Events : Evenements du laboratoire, tries par statut (upcoming/past/en cours).</w:t>
      </w:r>
    </w:p>
    <w:p>
      <w:pPr>
        <w:pStyle w:val="Heading2"/>
        <w:spacing w:after="140" w:before="280"/>
      </w:pPr>
      <w:r>
        <w:rPr>
          <w:rFonts w:ascii="Arial" w:cs="Arial" w:eastAsia="Arial" w:hAnsi="Arial"/>
          <w:b/>
          <w:bCs/>
          <w:color w:val="1B3A6B"/>
          <w:sz w:val="28"/>
          <w:szCs w:val="28"/>
        </w:rPr>
        <w:t xml:space="preserve">6.2. Espace Membre (MemberPanel)</w:t>
      </w:r>
    </w:p>
    <w:p>
      <w:pPr>
        <w:pStyle w:val="ListParagraph"/>
        <w:numPr>
          <w:ilvl w:val="0"/>
          <w:numId w:val="2"/>
        </w:numPr>
        <w:spacing w:after="40" w:before="40"/>
      </w:pPr>
      <w:r>
        <w:rPr>
          <w:rFonts w:ascii="Arial" w:cs="Arial" w:eastAsia="Arial" w:hAnsi="Arial"/>
          <w:sz w:val="22"/>
          <w:szCs w:val="22"/>
        </w:rPr>
        <w:t xml:space="preserve">Soumission de publications, communications et projets avec formulaires complets et validation Zod cote client.</w:t>
      </w:r>
    </w:p>
    <w:p>
      <w:pPr>
        <w:pStyle w:val="ListParagraph"/>
        <w:numPr>
          <w:ilvl w:val="0"/>
          <w:numId w:val="2"/>
        </w:numPr>
        <w:spacing w:after="40" w:before="40"/>
      </w:pPr>
      <w:r>
        <w:rPr>
          <w:rFonts w:ascii="Arial" w:cs="Arial" w:eastAsia="Arial" w:hAnsi="Arial"/>
          <w:sz w:val="22"/>
          <w:szCs w:val="22"/>
        </w:rPr>
        <w:t xml:space="preserve">Consultation et gestion des contenus soumis (statuts PENDING/APPROVED/REJECTED, demandes de modification).</w:t>
      </w:r>
    </w:p>
    <w:p>
      <w:pPr>
        <w:pStyle w:val="ListParagraph"/>
        <w:numPr>
          <w:ilvl w:val="0"/>
          <w:numId w:val="2"/>
        </w:numPr>
        <w:spacing w:after="40" w:before="40"/>
      </w:pPr>
      <w:r>
        <w:rPr>
          <w:rFonts w:ascii="Arial" w:cs="Arial" w:eastAsia="Arial" w:hAnsi="Arial"/>
          <w:sz w:val="22"/>
          <w:szCs w:val="22"/>
        </w:rPr>
        <w:t xml:space="preserve">Import de publications depuis ORCID avec previsualisation et selection selective.</w:t>
      </w:r>
    </w:p>
    <w:p>
      <w:pPr>
        <w:pStyle w:val="ListParagraph"/>
        <w:numPr>
          <w:ilvl w:val="0"/>
          <w:numId w:val="2"/>
        </w:numPr>
        <w:spacing w:after="40" w:before="40"/>
      </w:pPr>
      <w:r>
        <w:rPr>
          <w:rFonts w:ascii="Arial" w:cs="Arial" w:eastAsia="Arial" w:hAnsi="Arial"/>
          <w:sz w:val="22"/>
          <w:szCs w:val="22"/>
        </w:rPr>
        <w:t xml:space="preserve">Export des publications personnelles au format CSV.</w:t>
      </w:r>
    </w:p>
    <w:p>
      <w:pPr>
        <w:pStyle w:val="ListParagraph"/>
        <w:numPr>
          <w:ilvl w:val="0"/>
          <w:numId w:val="2"/>
        </w:numPr>
        <w:spacing w:after="40" w:before="40"/>
      </w:pPr>
      <w:r>
        <w:rPr>
          <w:rFonts w:ascii="Arial" w:cs="Arial" w:eastAsia="Arial" w:hAnsi="Arial"/>
          <w:sz w:val="22"/>
          <w:szCs w:val="22"/>
        </w:rPr>
        <w:t xml:space="preserve">Tableau de bord avec statistiques personnelles et timeline des decisions de validation.</w:t>
      </w:r>
    </w:p>
    <w:p>
      <w:pPr>
        <w:pStyle w:val="Heading2"/>
        <w:spacing w:after="140" w:before="280"/>
      </w:pPr>
      <w:r>
        <w:rPr>
          <w:rFonts w:ascii="Arial" w:cs="Arial" w:eastAsia="Arial" w:hAnsi="Arial"/>
          <w:b/>
          <w:bCs/>
          <w:color w:val="1B3A6B"/>
          <w:sz w:val="28"/>
          <w:szCs w:val="28"/>
        </w:rPr>
        <w:t xml:space="preserve">6.3. Espace Administrateur</w:t>
      </w:r>
    </w:p>
    <w:p>
      <w:pPr>
        <w:pStyle w:val="ListParagraph"/>
        <w:numPr>
          <w:ilvl w:val="0"/>
          <w:numId w:val="2"/>
        </w:numPr>
        <w:spacing w:after="40" w:before="40"/>
      </w:pPr>
      <w:r>
        <w:rPr>
          <w:rFonts w:ascii="Arial" w:cs="Arial" w:eastAsia="Arial" w:hAnsi="Arial"/>
          <w:sz w:val="22"/>
          <w:szCs w:val="22"/>
        </w:rPr>
        <w:t xml:space="preserve">AdminPanel : Creation d'axes, d'evenements et d'actualites. Gestion des roles des membres.</w:t>
      </w:r>
    </w:p>
    <w:p>
      <w:pPr>
        <w:pStyle w:val="ListParagraph"/>
        <w:numPr>
          <w:ilvl w:val="0"/>
          <w:numId w:val="2"/>
        </w:numPr>
        <w:spacing w:after="40" w:before="40"/>
      </w:pPr>
      <w:r>
        <w:rPr>
          <w:rFonts w:ascii="Arial" w:cs="Arial" w:eastAsia="Arial" w:hAnsi="Arial"/>
          <w:sz w:val="22"/>
          <w:szCs w:val="22"/>
        </w:rPr>
        <w:t xml:space="preserve">Moderation : File unifiee (onglet Pending) + demandes change-request (onglet Requests) avec panneau de detail.</w:t>
      </w:r>
    </w:p>
    <w:p>
      <w:pPr>
        <w:pStyle w:val="ListParagraph"/>
        <w:numPr>
          <w:ilvl w:val="0"/>
          <w:numId w:val="2"/>
        </w:numPr>
        <w:spacing w:after="40" w:before="40"/>
      </w:pPr>
      <w:r>
        <w:rPr>
          <w:rFonts w:ascii="Arial" w:cs="Arial" w:eastAsia="Arial" w:hAnsi="Arial"/>
          <w:sz w:val="22"/>
          <w:szCs w:val="22"/>
        </w:rPr>
        <w:t xml:space="preserve">ContentManagement : Edition et suppression directe des contenus, court-circuitant la moderation.</w:t>
      </w:r>
    </w:p>
    <w:p>
      <w:pPr>
        <w:pStyle w:val="ListParagraph"/>
        <w:numPr>
          <w:ilvl w:val="0"/>
          <w:numId w:val="2"/>
        </w:numPr>
        <w:spacing w:after="40" w:before="40"/>
      </w:pPr>
      <w:r>
        <w:rPr>
          <w:rFonts w:ascii="Arial" w:cs="Arial" w:eastAsia="Arial" w:hAnsi="Arial"/>
          <w:sz w:val="22"/>
          <w:szCs w:val="22"/>
        </w:rPr>
        <w:t xml:space="preserve">Centre de Pilotage : Tableau de bord global avec indicateurs cles et acces rapide aux sections critiques.</w:t>
      </w:r>
    </w:p>
    <w:p>
      <w:pPr>
        <w:pStyle w:val="Heading1"/>
        <w:spacing w:after="180" w:before="360"/>
      </w:pPr>
      <w:r>
        <w:rPr>
          <w:rFonts w:ascii="Arial" w:cs="Arial" w:eastAsia="Arial" w:hAnsi="Arial"/>
          <w:b/>
          <w:bCs/>
          <w:color w:val="1B3A6B"/>
          <w:sz w:val="32"/>
          <w:szCs w:val="32"/>
        </w:rPr>
        <w:t xml:space="preserve">7. Tests</w:t>
      </w:r>
    </w:p>
    <w:p>
      <w:pPr>
        <w:pStyle w:val="Heading2"/>
        <w:spacing w:after="140" w:before="280"/>
      </w:pPr>
      <w:r>
        <w:rPr>
          <w:rFonts w:ascii="Arial" w:cs="Arial" w:eastAsia="Arial" w:hAnsi="Arial"/>
          <w:b/>
          <w:bCs/>
          <w:color w:val="1B3A6B"/>
          <w:sz w:val="28"/>
          <w:szCs w:val="28"/>
        </w:rPr>
        <w:t xml:space="preserve">7.1. Tests Manuels via Swagger UI</w:t>
      </w:r>
    </w:p>
    <w:p>
      <w:pPr>
        <w:spacing w:after="60" w:before="60" w:line="276"/>
        <w:jc w:val="both"/>
      </w:pPr>
      <w:r>
        <w:rPr>
          <w:rFonts w:ascii="Arial" w:cs="Arial" w:eastAsia="Arial" w:hAnsi="Arial"/>
          <w:sz w:val="22"/>
          <w:szCs w:val="22"/>
        </w:rPr>
        <w:t xml:space="preserve">FastAPI genere automatiquement une interface Swagger UI accessible a l'adresse /api/v1/docs. Chaque endpoint a ete teste manuellement avec differents scenarios : creation avec donnees valides, creation avec donnees invalides (validation Pydantic), acces non authentifie (erreur 401), acces avec role insuffisant (erreur 403), et cas limites (doublons, cles etrangeres manquantes).</w:t>
      </w:r>
    </w:p>
    <w:p>
      <w:pPr>
        <w:pStyle w:val="Heading2"/>
        <w:spacing w:after="140" w:before="280"/>
      </w:pPr>
      <w:r>
        <w:rPr>
          <w:rFonts w:ascii="Arial" w:cs="Arial" w:eastAsia="Arial" w:hAnsi="Arial"/>
          <w:b/>
          <w:bCs/>
          <w:color w:val="1B3A6B"/>
          <w:sz w:val="28"/>
          <w:szCs w:val="28"/>
        </w:rPr>
        <w:t xml:space="preserve">7.2. Comptes de Demonstration</w:t>
      </w:r>
    </w:p>
    <w:p>
      <w:pPr>
        <w:spacing w:after="60" w:before="60" w:line="276"/>
        <w:jc w:val="both"/>
      </w:pPr>
      <w:r>
        <w:rPr>
          <w:rFonts w:ascii="Arial" w:cs="Arial" w:eastAsia="Arial" w:hAnsi="Arial"/>
          <w:sz w:val="22"/>
          <w:szCs w:val="22"/>
        </w:rPr>
        <w:t xml:space="preserve">La fonction seed_database() (seed.py) insere de maniere idempotente lors du demarrage du serveur des donnees de demonstration, permettant de tester l'ensemble des fonctionnalites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Email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Mot de passe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202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Donnees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admin@lias.ma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Admin123!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Administrateur</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Toutes les permissions</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sara.benali@lias.ma</w:t>
            </w:r>
          </w:p>
        </w:tc>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Member123!</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c>
          <w:tcPr>
            <w:tcW w:type="dxa" w:w="20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publications, 1 communication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karim.filali@lias.ma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Member123!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Membre</w:t>
            </w:r>
          </w:p>
        </w:tc>
        <w:tc>
          <w:tcPr>
            <w:tcW w:type="dxa" w:w="2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publications, 2 projets</w:t>
            </w:r>
          </w:p>
        </w:tc>
      </w:tr>
      <w:tr>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demo@orcid-test.ma</w:t>
            </w:r>
          </w:p>
        </w:tc>
        <w:tc>
          <w:tcPr>
            <w:tcW w:type="dxa" w:w="25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Demo123!</w:t>
            </w:r>
          </w:p>
        </w:tc>
        <w:tc>
          <w:tcPr>
            <w:tcW w:type="dxa" w:w="2000"/>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Membre (ORCID)</w:t>
            </w:r>
          </w:p>
        </w:tc>
        <w:tc>
          <w:tcPr>
            <w:tcW w:type="dxa" w:w="2026"/>
            <w:tcBorders>
              <w:top w:val="single" w:color="CCCCCC" w:sz="1"/>
              <w:left w:val="single" w:color="CCCCCC" w:sz="1"/>
              <w:bottom w:val="single" w:color="CCCCCC" w:sz="1"/>
              <w:right w:val="single" w:color="CCCCCC" w:sz="1"/>
            </w:tcBorders>
            <w:shd w:fill="EAF3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Compte lie a ORCID sandbox</w:t>
            </w:r>
          </w:p>
        </w:tc>
      </w:tr>
    </w:tbl>
    <w:p>
      <w:r>
        <w:t xml:space="preserve"/>
      </w:r>
    </w:p>
    <w:p>
      <w:pPr>
        <w:pStyle w:val="Heading1"/>
        <w:spacing w:after="180" w:before="360"/>
      </w:pPr>
      <w:r>
        <w:rPr>
          <w:rFonts w:ascii="Arial" w:cs="Arial" w:eastAsia="Arial" w:hAnsi="Arial"/>
          <w:b/>
          <w:bCs/>
          <w:color w:val="1B3A6B"/>
          <w:sz w:val="32"/>
          <w:szCs w:val="32"/>
        </w:rPr>
        <w:t xml:space="preserve">8. Captures d'Ecran du Site LIAS</w:t>
      </w:r>
    </w:p>
    <w:p>
      <w:pPr>
        <w:pStyle w:val="Heading2"/>
        <w:spacing w:after="140" w:before="280"/>
      </w:pPr>
      <w:r>
        <w:rPr>
          <w:rFonts w:ascii="Arial" w:cs="Arial" w:eastAsia="Arial" w:hAnsi="Arial"/>
          <w:b/>
          <w:bCs/>
          <w:color w:val="1B3A6B"/>
          <w:sz w:val="28"/>
          <w:szCs w:val="28"/>
        </w:rPr>
        <w:t xml:space="preserve">8.1. Page d'Accueil</w:t>
      </w:r>
    </w:p>
    <w:p>
      <w:pPr>
        <w:spacing w:after="60" w:before="60" w:line="276"/>
        <w:jc w:val="both"/>
      </w:pPr>
      <w:r>
        <w:rPr>
          <w:rFonts w:ascii="Arial" w:cs="Arial" w:eastAsia="Arial" w:hAnsi="Arial"/>
          <w:color w:val="666666"/>
          <w:sz w:val="22"/>
          <w:szCs w:val="22"/>
        </w:rPr>
        <w:t xml:space="preserve">[Figure : Page d'accueil LIAS — Hero Section]</w:t>
      </w:r>
    </w:p>
    <w:p>
      <w:pPr>
        <w:spacing w:after="60" w:before="60" w:line="276"/>
        <w:jc w:val="both"/>
      </w:pPr>
      <w:r>
        <w:rPr>
          <w:rFonts w:ascii="Arial" w:cs="Arial" w:eastAsia="Arial" w:hAnsi="Arial"/>
          <w:sz w:val="22"/>
          <w:szCs w:val="22"/>
        </w:rPr>
        <w:t xml:space="preserve">La page d'accueil constitue la vitrine principale du laboratoire. Elle comprend une barre de navigation fixe affichant le logo LIAS, les liens principaux (Laboratoire, Publications, Membres, Axes, Projets, Evenements, Contact) et un bouton de connexion. La section Hero affiche un visuel immersif avec l'image de la faculte, surmontee du titre 'Laboratoire d'Informatique et d'Analyse des Systemes' et de deux boutons d'appel a l'action : 'Decouvrir nos axes' et 'Parcourir les publications'.</w:t>
      </w:r>
    </w:p>
    <w:p>
      <w:pPr>
        <w:pStyle w:val="Heading2"/>
        <w:spacing w:after="140" w:before="280"/>
      </w:pPr>
      <w:r>
        <w:rPr>
          <w:rFonts w:ascii="Arial" w:cs="Arial" w:eastAsia="Arial" w:hAnsi="Arial"/>
          <w:b/>
          <w:bCs/>
          <w:color w:val="1B3A6B"/>
          <w:sz w:val="28"/>
          <w:szCs w:val="28"/>
        </w:rPr>
        <w:t xml:space="preserve">8.2. Page Laboratoire</w:t>
      </w:r>
    </w:p>
    <w:p>
      <w:pPr>
        <w:spacing w:after="60" w:before="60" w:line="276"/>
        <w:jc w:val="both"/>
      </w:pPr>
      <w:r>
        <w:rPr>
          <w:rFonts w:ascii="Arial" w:cs="Arial" w:eastAsia="Arial" w:hAnsi="Arial"/>
          <w:color w:val="666666"/>
          <w:sz w:val="22"/>
          <w:szCs w:val="22"/>
        </w:rPr>
        <w:t xml:space="preserve">[Figure : Page Laboratoire]</w:t>
      </w:r>
    </w:p>
    <w:p>
      <w:pPr>
        <w:spacing w:after="60" w:before="60" w:line="276"/>
        <w:jc w:val="both"/>
      </w:pPr>
      <w:r>
        <w:rPr>
          <w:rFonts w:ascii="Arial" w:cs="Arial" w:eastAsia="Arial" w:hAnsi="Arial"/>
          <w:sz w:val="22"/>
          <w:szCs w:val="22"/>
        </w:rPr>
        <w:t xml:space="preserve">La page Laboratoire fournit une presentation institutionnelle complete du LIAS : mission, vision, historique, equipes de recherche et partenaires. Elle est structuree en sections claires avec des cartes thematiques presentant les differents poles de competences du laboratoire.</w:t>
      </w:r>
    </w:p>
    <w:p>
      <w:pPr>
        <w:pStyle w:val="Heading2"/>
        <w:spacing w:after="140" w:before="280"/>
      </w:pPr>
      <w:r>
        <w:rPr>
          <w:rFonts w:ascii="Arial" w:cs="Arial" w:eastAsia="Arial" w:hAnsi="Arial"/>
          <w:b/>
          <w:bCs/>
          <w:color w:val="1B3A6B"/>
          <w:sz w:val="28"/>
          <w:szCs w:val="28"/>
        </w:rPr>
        <w:t xml:space="preserve">8.3. Page Publications</w:t>
      </w:r>
    </w:p>
    <w:p>
      <w:pPr>
        <w:spacing w:after="60" w:before="60" w:line="276"/>
        <w:jc w:val="both"/>
      </w:pPr>
      <w:r>
        <w:rPr>
          <w:rFonts w:ascii="Arial" w:cs="Arial" w:eastAsia="Arial" w:hAnsi="Arial"/>
          <w:color w:val="666666"/>
          <w:sz w:val="22"/>
          <w:szCs w:val="22"/>
        </w:rPr>
        <w:t xml:space="preserve">[Figure : Page Publications]</w:t>
      </w:r>
    </w:p>
    <w:p>
      <w:pPr>
        <w:spacing w:after="60" w:before="60" w:line="276"/>
        <w:jc w:val="both"/>
      </w:pPr>
      <w:r>
        <w:rPr>
          <w:rFonts w:ascii="Arial" w:cs="Arial" w:eastAsia="Arial" w:hAnsi="Arial"/>
          <w:sz w:val="22"/>
          <w:szCs w:val="22"/>
        </w:rPr>
        <w:t xml:space="preserve">Cette interface constitue le module de consultation des travaux de recherche. Elle dispose d'un moteur de recherche dynamique permettant de filtrer par titre, auteur ou resume, d'un filtre par annee, et affiche les resultats sous forme de cartes presentant le type, l'annee, le titre, l'auteur et un bouton 'Voir DOI'.</w:t>
      </w:r>
    </w:p>
    <w:p>
      <w:pPr>
        <w:pStyle w:val="Heading2"/>
        <w:spacing w:after="140" w:before="280"/>
      </w:pPr>
      <w:r>
        <w:rPr>
          <w:rFonts w:ascii="Arial" w:cs="Arial" w:eastAsia="Arial" w:hAnsi="Arial"/>
          <w:b/>
          <w:bCs/>
          <w:color w:val="1B3A6B"/>
          <w:sz w:val="28"/>
          <w:szCs w:val="28"/>
        </w:rPr>
        <w:t xml:space="preserve">8.4. Page Contact</w:t>
      </w:r>
    </w:p>
    <w:p>
      <w:pPr>
        <w:spacing w:after="60" w:before="60" w:line="276"/>
        <w:jc w:val="both"/>
      </w:pPr>
      <w:r>
        <w:rPr>
          <w:rFonts w:ascii="Arial" w:cs="Arial" w:eastAsia="Arial" w:hAnsi="Arial"/>
          <w:color w:val="666666"/>
          <w:sz w:val="22"/>
          <w:szCs w:val="22"/>
        </w:rPr>
        <w:t xml:space="preserve">[Figure : Page Contact]</w:t>
      </w:r>
    </w:p>
    <w:p>
      <w:pPr>
        <w:spacing w:after="60" w:before="60" w:line="276"/>
        <w:jc w:val="both"/>
      </w:pPr>
      <w:r>
        <w:rPr>
          <w:rFonts w:ascii="Arial" w:cs="Arial" w:eastAsia="Arial" w:hAnsi="Arial"/>
          <w:sz w:val="22"/>
          <w:szCs w:val="22"/>
        </w:rPr>
        <w:t xml:space="preserve">La page contact affiche les coordonnees du laboratoire (adresse physique FSBM, email, telephone) et un formulaire interactif permettant d'envoyer une requete directement a l'equipe. Le formulaire inclut des champs nom, email, sujet et message avec validation cote client.</w:t>
      </w:r>
    </w:p>
    <w:p>
      <w:pPr>
        <w:pStyle w:val="Heading2"/>
        <w:spacing w:after="140" w:before="280"/>
      </w:pPr>
      <w:r>
        <w:rPr>
          <w:rFonts w:ascii="Arial" w:cs="Arial" w:eastAsia="Arial" w:hAnsi="Arial"/>
          <w:b/>
          <w:bCs/>
          <w:color w:val="1B3A6B"/>
          <w:sz w:val="28"/>
          <w:szCs w:val="28"/>
        </w:rPr>
        <w:t xml:space="preserve">8.5. Projets de Recherche</w:t>
      </w:r>
    </w:p>
    <w:p>
      <w:pPr>
        <w:spacing w:after="60" w:before="60" w:line="276"/>
        <w:jc w:val="both"/>
      </w:pPr>
      <w:r>
        <w:rPr>
          <w:rFonts w:ascii="Arial" w:cs="Arial" w:eastAsia="Arial" w:hAnsi="Arial"/>
          <w:color w:val="666666"/>
          <w:sz w:val="22"/>
          <w:szCs w:val="22"/>
        </w:rPr>
        <w:t xml:space="preserve">[Figure : Page Projets de recherche]</w:t>
      </w:r>
    </w:p>
    <w:p>
      <w:pPr>
        <w:spacing w:after="60" w:before="60" w:line="276"/>
        <w:jc w:val="both"/>
      </w:pPr>
      <w:r>
        <w:rPr>
          <w:rFonts w:ascii="Arial" w:cs="Arial" w:eastAsia="Arial" w:hAnsi="Arial"/>
          <w:sz w:val="22"/>
          <w:szCs w:val="22"/>
        </w:rPr>
        <w:t xml:space="preserve">La page Projets permet de consulter les projets de recherche du laboratoire avec leur statut (En cours / Termine / Planifie), les membres associes, les partenaires institutionnels et les dates de debut/fin. Un systeme de filtrage par statut et par axe de recherche facilite la navigation.</w:t>
      </w:r>
    </w:p>
    <w:p>
      <w:pPr>
        <w:pStyle w:val="Heading2"/>
        <w:spacing w:after="140" w:before="280"/>
      </w:pPr>
      <w:r>
        <w:rPr>
          <w:rFonts w:ascii="Arial" w:cs="Arial" w:eastAsia="Arial" w:hAnsi="Arial"/>
          <w:b/>
          <w:bCs/>
          <w:color w:val="1B3A6B"/>
          <w:sz w:val="28"/>
          <w:szCs w:val="28"/>
        </w:rPr>
        <w:t xml:space="preserve">8.6. Vie Scientifique</w:t>
      </w:r>
    </w:p>
    <w:p>
      <w:pPr>
        <w:spacing w:after="60" w:before="60" w:line="276"/>
        <w:jc w:val="both"/>
      </w:pPr>
      <w:r>
        <w:rPr>
          <w:rFonts w:ascii="Arial" w:cs="Arial" w:eastAsia="Arial" w:hAnsi="Arial"/>
          <w:color w:val="666666"/>
          <w:sz w:val="22"/>
          <w:szCs w:val="22"/>
        </w:rPr>
        <w:t xml:space="preserve">[Figure : Page Vie scientifique du LIAS]</w:t>
      </w:r>
    </w:p>
    <w:p>
      <w:pPr>
        <w:spacing w:after="60" w:before="60" w:line="276"/>
        <w:jc w:val="both"/>
      </w:pPr>
      <w:r>
        <w:rPr>
          <w:rFonts w:ascii="Arial" w:cs="Arial" w:eastAsia="Arial" w:hAnsi="Arial"/>
          <w:sz w:val="22"/>
          <w:szCs w:val="22"/>
        </w:rPr>
        <w:t xml:space="preserve">Cette page centralise les actualites du laboratoire : seminaires, workshops, prix, publications marquantes. Elle integre un fil d'actualites chronologique avec des cartes descriptives et des liens vers les ressources associees.</w:t>
      </w:r>
    </w:p>
    <w:p>
      <w:pPr>
        <w:pStyle w:val="Heading2"/>
        <w:spacing w:after="140" w:before="280"/>
      </w:pPr>
      <w:r>
        <w:rPr>
          <w:rFonts w:ascii="Arial" w:cs="Arial" w:eastAsia="Arial" w:hAnsi="Arial"/>
          <w:b/>
          <w:bCs/>
          <w:color w:val="1B3A6B"/>
          <w:sz w:val="28"/>
          <w:szCs w:val="28"/>
        </w:rPr>
        <w:t xml:space="preserve">8.7. Tableau de Bord Administrateur</w:t>
      </w:r>
    </w:p>
    <w:p>
      <w:pPr>
        <w:spacing w:after="60" w:before="60" w:line="276"/>
        <w:jc w:val="both"/>
      </w:pPr>
      <w:r>
        <w:rPr>
          <w:rFonts w:ascii="Arial" w:cs="Arial" w:eastAsia="Arial" w:hAnsi="Arial"/>
          <w:color w:val="666666"/>
          <w:sz w:val="22"/>
          <w:szCs w:val="22"/>
        </w:rPr>
        <w:t xml:space="preserve">[Figure : Tableau de bord administrateur]</w:t>
      </w:r>
    </w:p>
    <w:p>
      <w:pPr>
        <w:spacing w:after="60" w:before="60" w:line="276"/>
        <w:jc w:val="both"/>
      </w:pPr>
      <w:r>
        <w:rPr>
          <w:rFonts w:ascii="Arial" w:cs="Arial" w:eastAsia="Arial" w:hAnsi="Arial"/>
          <w:sz w:val="22"/>
          <w:szCs w:val="22"/>
        </w:rPr>
        <w:t xml:space="preserve">Le tableau de bord administrateur affiche quatre indicateurs cles : le nombre total de publications (84), les membres actifs (16), les elements en attente de moderation (4) et les evenements a venir (5). Un graphique d'activite des soumissions est visible au centre, et un panneau 'Activites recentes' liste les dernieres actions de moderation. Un bouton permet de telecharger un bilan du laboratoire en PDF.</w:t>
      </w:r>
    </w:p>
    <w:p>
      <w:pPr>
        <w:pStyle w:val="Heading2"/>
        <w:spacing w:after="140" w:before="280"/>
      </w:pPr>
      <w:r>
        <w:rPr>
          <w:rFonts w:ascii="Arial" w:cs="Arial" w:eastAsia="Arial" w:hAnsi="Arial"/>
          <w:b/>
          <w:bCs/>
          <w:color w:val="1B3A6B"/>
          <w:sz w:val="28"/>
          <w:szCs w:val="28"/>
        </w:rPr>
        <w:t xml:space="preserve">8.8. Interface de Moderation</w:t>
      </w:r>
    </w:p>
    <w:p>
      <w:pPr>
        <w:spacing w:after="60" w:before="60" w:line="276"/>
        <w:jc w:val="both"/>
      </w:pPr>
      <w:r>
        <w:rPr>
          <w:rFonts w:ascii="Arial" w:cs="Arial" w:eastAsia="Arial" w:hAnsi="Arial"/>
          <w:color w:val="666666"/>
          <w:sz w:val="22"/>
          <w:szCs w:val="22"/>
        </w:rPr>
        <w:t xml:space="preserve">[Figure : Page de moderation du portail administrateur]</w:t>
      </w:r>
    </w:p>
    <w:p>
      <w:pPr>
        <w:spacing w:after="60" w:before="60" w:line="276"/>
        <w:jc w:val="both"/>
      </w:pPr>
      <w:r>
        <w:rPr>
          <w:rFonts w:ascii="Arial" w:cs="Arial" w:eastAsia="Arial" w:hAnsi="Arial"/>
          <w:sz w:val="22"/>
          <w:szCs w:val="22"/>
        </w:rPr>
        <w:t xml:space="preserve">La page de moderation est divisee en deux parties : a gauche, la liste des soumissions en attente avec le nom du membre soumettant et la date de soumission ; a droite, un panneau de detail affichant les informations completes de la soumission selectionnee, un champ de commentaire optionnel, et deux boutons 'Approuver' et 'Rejeter'.</w:t>
      </w:r>
    </w:p>
    <w:p>
      <w:pPr>
        <w:pStyle w:val="Heading2"/>
        <w:spacing w:after="140" w:before="280"/>
      </w:pPr>
      <w:r>
        <w:rPr>
          <w:rFonts w:ascii="Arial" w:cs="Arial" w:eastAsia="Arial" w:hAnsi="Arial"/>
          <w:b/>
          <w:bCs/>
          <w:color w:val="1B3A6B"/>
          <w:sz w:val="28"/>
          <w:szCs w:val="28"/>
        </w:rPr>
        <w:t xml:space="preserve">8.9. Tableau de Bord Membre</w:t>
      </w:r>
    </w:p>
    <w:p>
      <w:pPr>
        <w:spacing w:after="60" w:before="60" w:line="276"/>
        <w:jc w:val="both"/>
      </w:pPr>
      <w:r>
        <w:rPr>
          <w:rFonts w:ascii="Arial" w:cs="Arial" w:eastAsia="Arial" w:hAnsi="Arial"/>
          <w:color w:val="666666"/>
          <w:sz w:val="22"/>
          <w:szCs w:val="22"/>
        </w:rPr>
        <w:t xml:space="preserve">[Figure : Tableau de bord membre]</w:t>
      </w:r>
    </w:p>
    <w:p>
      <w:pPr>
        <w:spacing w:after="60" w:before="60" w:line="276"/>
        <w:jc w:val="both"/>
      </w:pPr>
      <w:r>
        <w:rPr>
          <w:rFonts w:ascii="Arial" w:cs="Arial" w:eastAsia="Arial" w:hAnsi="Arial"/>
          <w:sz w:val="22"/>
          <w:szCs w:val="22"/>
        </w:rPr>
        <w:t xml:space="preserve">Le tableau de bord membre affiche les indicateurs personnels du chercheur : publications (8), communications (1), soumissions en attente (4) et citations estimees. Un graphique d'evolution des publications est disponible, accompagne d'un panneau d'activites recentes. Deux boutons permettent d'exporter les donnees en CSV et d'ajouter une nouvelle publication.</w:t>
      </w:r>
    </w:p>
    <w:p>
      <w:pPr>
        <w:pStyle w:val="Heading2"/>
        <w:spacing w:after="140" w:before="280"/>
      </w:pPr>
      <w:r>
        <w:rPr>
          <w:rFonts w:ascii="Arial" w:cs="Arial" w:eastAsia="Arial" w:hAnsi="Arial"/>
          <w:b/>
          <w:bCs/>
          <w:color w:val="1B3A6B"/>
          <w:sz w:val="28"/>
          <w:szCs w:val="28"/>
        </w:rPr>
        <w:t xml:space="preserve">8.10. Profil Membre</w:t>
      </w:r>
    </w:p>
    <w:p>
      <w:pPr>
        <w:spacing w:after="60" w:before="60" w:line="276"/>
        <w:jc w:val="both"/>
      </w:pPr>
      <w:r>
        <w:rPr>
          <w:rFonts w:ascii="Arial" w:cs="Arial" w:eastAsia="Arial" w:hAnsi="Arial"/>
          <w:color w:val="666666"/>
          <w:sz w:val="22"/>
          <w:szCs w:val="22"/>
        </w:rPr>
        <w:t xml:space="preserve">[Figure : Page Profil membre]</w:t>
      </w:r>
    </w:p>
    <w:p>
      <w:pPr>
        <w:spacing w:after="60" w:before="60" w:line="276"/>
        <w:jc w:val="both"/>
      </w:pPr>
      <w:r>
        <w:rPr>
          <w:rFonts w:ascii="Arial" w:cs="Arial" w:eastAsia="Arial" w:hAnsi="Arial"/>
          <w:sz w:val="22"/>
          <w:szCs w:val="22"/>
        </w:rPr>
        <w:t xml:space="preserve">La page 'Mon Profil' permet au chercheur de gerer ses informations publiques et academiques : nom complet (import ORCID), email institutionnel, statut (Chercheur / Enseignant-Chercheur / Doctorant), grade, specialite, biographie et lien ORCID. Les champs importes depuis ORCID sont marques comme non modifiables pour garantir la coherence des donnees.</w:t>
      </w:r>
    </w:p>
    <w:p>
      <w:pPr>
        <w:pStyle w:val="Heading2"/>
        <w:spacing w:after="140" w:before="280"/>
      </w:pPr>
      <w:r>
        <w:rPr>
          <w:rFonts w:ascii="Arial" w:cs="Arial" w:eastAsia="Arial" w:hAnsi="Arial"/>
          <w:b/>
          <w:bCs/>
          <w:color w:val="1B3A6B"/>
          <w:sz w:val="28"/>
          <w:szCs w:val="28"/>
        </w:rPr>
        <w:t xml:space="preserve">Conclusion</w:t>
      </w:r>
    </w:p>
    <w:p>
      <w:pPr>
        <w:spacing w:after="60" w:before="60" w:line="276"/>
        <w:jc w:val="both"/>
      </w:pPr>
      <w:r>
        <w:rPr>
          <w:rFonts w:ascii="Arial" w:cs="Arial" w:eastAsia="Arial" w:hAnsi="Arial"/>
          <w:sz w:val="22"/>
          <w:szCs w:val="22"/>
        </w:rPr>
        <w:t xml:space="preserve">Le chapitre de realisation nous a permis de concretiser la vision d'un portail scientifique integre pour le laboratoire LIAS. En nous appuyant sur des technologies modernes et eprouvees (FastAPI, React 18, PostgreSQL), nous avons developpe une solution complete et securisee repondant aux besoins exprimes lors de l'analyse.</w:t>
      </w:r>
    </w:p>
    <w:p>
      <w:pPr>
        <w:spacing w:after="60" w:before="60" w:line="276"/>
        <w:jc w:val="both"/>
      </w:pPr>
      <w:r>
        <w:rPr>
          <w:rFonts w:ascii="Arial" w:cs="Arial" w:eastAsia="Arial" w:hAnsi="Arial"/>
          <w:sz w:val="22"/>
          <w:szCs w:val="22"/>
        </w:rPr>
        <w:t xml:space="preserve">L'implementation de fonctionnalites avancees, comme l'importation automatisee via ORCID et le systeme de moderation centralise par administrateur, repond aux defis de centralisation et de qualite des donnees identifies en debut de projet.</w:t>
      </w:r>
    </w:p>
    <w:p>
      <w:pPr>
        <w:pageBreakBefore/>
        <w:spacing w:after="300" w:before="400"/>
        <w:jc w:val="center"/>
      </w:pPr>
      <w:r>
        <w:rPr>
          <w:rFonts w:ascii="Arial" w:cs="Arial" w:eastAsia="Arial" w:hAnsi="Arial"/>
          <w:b/>
          <w:bCs/>
          <w:color w:val="1B3A6B"/>
          <w:sz w:val="40"/>
          <w:szCs w:val="40"/>
        </w:rPr>
        <w:t xml:space="preserve">Conclusion Generale</w:t>
      </w:r>
    </w:p>
    <w:p>
      <w:pPr>
        <w:spacing w:after="60" w:before="60" w:line="276"/>
        <w:jc w:val="both"/>
      </w:pPr>
      <w:r>
        <w:rPr>
          <w:rFonts w:ascii="Arial" w:cs="Arial" w:eastAsia="Arial" w:hAnsi="Arial"/>
          <w:sz w:val="22"/>
          <w:szCs w:val="22"/>
        </w:rPr>
        <w:t xml:space="preserve">Ce projet de fin d'etudes a permis de concevoir et developper la plateforme LIAS, une application web scientifique complete repondant aux besoins du Laboratoire d'Informatique et d'Analyse des Systemes de la Faculte des Sciences Ben M'Sik.</w:t>
      </w:r>
    </w:p>
    <w:p>
      <w:pPr>
        <w:spacing w:after="60" w:before="60" w:line="276"/>
        <w:jc w:val="both"/>
      </w:pPr>
      <w:r>
        <w:rPr>
          <w:rFonts w:ascii="Arial" w:cs="Arial" w:eastAsia="Arial" w:hAnsi="Arial"/>
          <w:sz w:val="22"/>
          <w:szCs w:val="22"/>
        </w:rPr>
        <w:t xml:space="preserve">La plateforme offre un espace centralise et securise pour la gestion de la production scientifique du laboratoire : publications, communications, projets de recherche, evenements et actualites. Elle permet aux chercheurs de gerer leur identite numerique via l'integration ORCID, et garantit la qualite des contenus diffuses publiquement grace a un workflow de moderation robuste.</w:t>
      </w:r>
    </w:p>
    <w:p>
      <w:pPr>
        <w:spacing w:after="60" w:before="60" w:line="276"/>
        <w:jc w:val="both"/>
      </w:pPr>
      <w:r>
        <w:rPr>
          <w:rFonts w:ascii="Arial" w:cs="Arial" w:eastAsia="Arial" w:hAnsi="Arial"/>
          <w:sz w:val="22"/>
          <w:szCs w:val="22"/>
        </w:rPr>
        <w:t xml:space="preserve">Sur le plan technique, le projet demontre la viabilite d'une architecture moderne basee sur FastAPI (Python) et React (TypeScript) pour developper des applications web institutionnelles performantes et maintenables. L'utilisation de PostgreSQL, SQLAlchemy 2.0 et Alembic assure la robustesse et l'evolutivite de la couche de donnees.</w:t>
      </w:r>
    </w:p>
    <w:p>
      <w:pPr>
        <w:spacing w:after="60" w:before="60" w:line="276"/>
        <w:jc w:val="both"/>
      </w:pPr>
      <w:r>
        <w:rPr>
          <w:rFonts w:ascii="Arial" w:cs="Arial" w:eastAsia="Arial" w:hAnsi="Arial"/>
          <w:sz w:val="22"/>
          <w:szCs w:val="22"/>
        </w:rPr>
        <w:t xml:space="preserve">La methodologie Scrum, appliquee dans un contexte de developpement solo, a permis de structurer le projet en quatre sprints coherents, livrant a chaque iteration des fonctionnalites testees et documentees.</w:t>
      </w:r>
    </w:p>
    <w:p>
      <w:pPr>
        <w:spacing w:after="60" w:before="60" w:line="276"/>
        <w:jc w:val="both"/>
      </w:pPr>
      <w:r>
        <w:rPr>
          <w:rFonts w:ascii="Arial" w:cs="Arial" w:eastAsia="Arial" w:hAnsi="Arial"/>
          <w:sz w:val="22"/>
          <w:szCs w:val="22"/>
        </w:rPr>
        <w:t xml:space="preserve">Les perspectives non encore implementees constituent des axes d'amelioration pour les versions futures :</w:t>
      </w:r>
    </w:p>
    <w:p>
      <w:pPr>
        <w:pStyle w:val="ListParagraph"/>
        <w:numPr>
          <w:ilvl w:val="0"/>
          <w:numId w:val="2"/>
        </w:numPr>
        <w:spacing w:after="40" w:before="40"/>
      </w:pPr>
      <w:r>
        <w:rPr>
          <w:rFonts w:ascii="Arial" w:cs="Arial" w:eastAsia="Arial" w:hAnsi="Arial"/>
          <w:sz w:val="22"/>
          <w:szCs w:val="22"/>
        </w:rPr>
        <w:t xml:space="preserve">Refresh tokens pour etendre la duree de session de facon securisee.</w:t>
      </w:r>
    </w:p>
    <w:p>
      <w:pPr>
        <w:pStyle w:val="ListParagraph"/>
        <w:numPr>
          <w:ilvl w:val="0"/>
          <w:numId w:val="2"/>
        </w:numPr>
        <w:spacing w:after="40" w:before="40"/>
      </w:pPr>
      <w:r>
        <w:rPr>
          <w:rFonts w:ascii="Arial" w:cs="Arial" w:eastAsia="Arial" w:hAnsi="Arial"/>
          <w:sz w:val="22"/>
          <w:szCs w:val="22"/>
        </w:rPr>
        <w:t xml:space="preserve">Upload physique de fichiers (PDF des publications, photos de galerie) via stockage objet (MinIO ou S3).</w:t>
      </w:r>
    </w:p>
    <w:p>
      <w:pPr>
        <w:pStyle w:val="ListParagraph"/>
        <w:numPr>
          <w:ilvl w:val="0"/>
          <w:numId w:val="2"/>
        </w:numPr>
        <w:spacing w:after="40" w:before="40"/>
      </w:pPr>
      <w:r>
        <w:rPr>
          <w:rFonts w:ascii="Arial" w:cs="Arial" w:eastAsia="Arial" w:hAnsi="Arial"/>
          <w:sz w:val="22"/>
          <w:szCs w:val="22"/>
        </w:rPr>
        <w:t xml:space="preserve">Notifications email automatiques via SMTP pour les decisions de moderation.</w:t>
      </w:r>
    </w:p>
    <w:p>
      <w:pPr>
        <w:pStyle w:val="ListParagraph"/>
        <w:numPr>
          <w:ilvl w:val="0"/>
          <w:numId w:val="2"/>
        </w:numPr>
        <w:spacing w:after="40" w:before="40"/>
      </w:pPr>
      <w:r>
        <w:rPr>
          <w:rFonts w:ascii="Arial" w:cs="Arial" w:eastAsia="Arial" w:hAnsi="Arial"/>
          <w:sz w:val="22"/>
          <w:szCs w:val="22"/>
        </w:rPr>
        <w:t xml:space="preserve">Recherche full-text avancee cote PostgreSQL avec indexation GIN/GiST.</w:t>
      </w:r>
    </w:p>
    <w:p>
      <w:pPr>
        <w:pStyle w:val="ListParagraph"/>
        <w:numPr>
          <w:ilvl w:val="0"/>
          <w:numId w:val="2"/>
        </w:numPr>
        <w:spacing w:after="40" w:before="40"/>
      </w:pPr>
      <w:r>
        <w:rPr>
          <w:rFonts w:ascii="Arial" w:cs="Arial" w:eastAsia="Arial" w:hAnsi="Arial"/>
          <w:sz w:val="22"/>
          <w:szCs w:val="22"/>
        </w:rPr>
        <w:t xml:space="preserve">Tests automatises (unit tests pytest + tests E2E Playwright) pour garantir la non-regression.</w:t>
      </w:r>
    </w:p>
    <w:p>
      <w:pPr>
        <w:pStyle w:val="ListParagraph"/>
        <w:numPr>
          <w:ilvl w:val="0"/>
          <w:numId w:val="2"/>
        </w:numPr>
        <w:spacing w:after="40" w:before="40"/>
      </w:pPr>
      <w:r>
        <w:rPr>
          <w:rFonts w:ascii="Arial" w:cs="Arial" w:eastAsia="Arial" w:hAnsi="Arial"/>
          <w:sz w:val="22"/>
          <w:szCs w:val="22"/>
        </w:rPr>
        <w:t xml:space="preserve">Deploiement containerise via Docker Compose pour faciliter la mise en production.</w:t>
      </w:r>
    </w:p>
    <w:p>
      <w:pPr>
        <w:spacing w:after="60" w:before="60" w:line="276"/>
        <w:jc w:val="both"/>
      </w:pPr>
      <w:r>
        <w:rPr>
          <w:rFonts w:ascii="Arial" w:cs="Arial" w:eastAsia="Arial" w:hAnsi="Arial"/>
          <w:sz w:val="22"/>
          <w:szCs w:val="22"/>
        </w:rPr>
        <w:t xml:space="preserve">En definitif, le projet LIAS illustre comment les outils du developpement web moderne peuvent etre mobilises au service de la valorisation de la recherche scientifique. La plateforme developlee constitue une base solide sur laquelle le laboratoire pourra continuer a construire et a grandir dans les annees a venir.</w:t>
      </w:r>
    </w:p>
    <w:p>
      <w:pPr>
        <w:pageBreakBefore/>
        <w:spacing w:after="300" w:before="400"/>
        <w:jc w:val="center"/>
      </w:pPr>
      <w:r>
        <w:rPr>
          <w:rFonts w:ascii="Arial" w:cs="Arial" w:eastAsia="Arial" w:hAnsi="Arial"/>
          <w:b/>
          <w:bCs/>
          <w:color w:val="1B3A6B"/>
          <w:sz w:val="40"/>
          <w:szCs w:val="40"/>
        </w:rPr>
        <w:t xml:space="preserve">Bibliographie et Webographie</w:t>
      </w:r>
    </w:p>
    <w:p>
      <w:pPr>
        <w:pStyle w:val="Heading2"/>
        <w:spacing w:after="140" w:before="280"/>
      </w:pPr>
      <w:r>
        <w:rPr>
          <w:rFonts w:ascii="Arial" w:cs="Arial" w:eastAsia="Arial" w:hAnsi="Arial"/>
          <w:b/>
          <w:bCs/>
          <w:color w:val="1B3A6B"/>
          <w:sz w:val="28"/>
          <w:szCs w:val="28"/>
        </w:rPr>
        <w:t xml:space="preserve">References Techniques</w:t>
      </w:r>
    </w:p>
    <w:p>
      <w:pPr>
        <w:pStyle w:val="ListParagraph"/>
        <w:numPr>
          <w:ilvl w:val="0"/>
          <w:numId w:val="2"/>
        </w:numPr>
        <w:spacing w:after="40" w:before="40"/>
      </w:pPr>
      <w:r>
        <w:rPr>
          <w:rFonts w:ascii="Arial" w:cs="Arial" w:eastAsia="Arial" w:hAnsi="Arial"/>
          <w:sz w:val="22"/>
          <w:szCs w:val="22"/>
        </w:rPr>
        <w:t xml:space="preserve">Documentation officielle FastAPI : https://fastapi.tiangolo.com</w:t>
      </w:r>
    </w:p>
    <w:p>
      <w:pPr>
        <w:pStyle w:val="ListParagraph"/>
        <w:numPr>
          <w:ilvl w:val="0"/>
          <w:numId w:val="2"/>
        </w:numPr>
        <w:spacing w:after="40" w:before="40"/>
      </w:pPr>
      <w:r>
        <w:rPr>
          <w:rFonts w:ascii="Arial" w:cs="Arial" w:eastAsia="Arial" w:hAnsi="Arial"/>
          <w:sz w:val="22"/>
          <w:szCs w:val="22"/>
        </w:rPr>
        <w:t xml:space="preserve">Documentation officielle React 18 : https://react.dev</w:t>
      </w:r>
    </w:p>
    <w:p>
      <w:pPr>
        <w:pStyle w:val="ListParagraph"/>
        <w:numPr>
          <w:ilvl w:val="0"/>
          <w:numId w:val="2"/>
        </w:numPr>
        <w:spacing w:after="40" w:before="40"/>
      </w:pPr>
      <w:r>
        <w:rPr>
          <w:rFonts w:ascii="Arial" w:cs="Arial" w:eastAsia="Arial" w:hAnsi="Arial"/>
          <w:sz w:val="22"/>
          <w:szCs w:val="22"/>
        </w:rPr>
        <w:t xml:space="preserve">Documentation SQLAlchemy 2.0 : https://docs.sqlalchemy.org/en/20/</w:t>
      </w:r>
    </w:p>
    <w:p>
      <w:pPr>
        <w:pStyle w:val="ListParagraph"/>
        <w:numPr>
          <w:ilvl w:val="0"/>
          <w:numId w:val="2"/>
        </w:numPr>
        <w:spacing w:after="40" w:before="40"/>
      </w:pPr>
      <w:r>
        <w:rPr>
          <w:rFonts w:ascii="Arial" w:cs="Arial" w:eastAsia="Arial" w:hAnsi="Arial"/>
          <w:sz w:val="22"/>
          <w:szCs w:val="22"/>
        </w:rPr>
        <w:t xml:space="preserve">Guide Pydantic v2 : https://docs.pydantic.dev/latest/</w:t>
      </w:r>
    </w:p>
    <w:p>
      <w:pPr>
        <w:pStyle w:val="ListParagraph"/>
        <w:numPr>
          <w:ilvl w:val="0"/>
          <w:numId w:val="2"/>
        </w:numPr>
        <w:spacing w:after="40" w:before="40"/>
      </w:pPr>
      <w:r>
        <w:rPr>
          <w:rFonts w:ascii="Arial" w:cs="Arial" w:eastAsia="Arial" w:hAnsi="Arial"/>
          <w:sz w:val="22"/>
          <w:szCs w:val="22"/>
        </w:rPr>
        <w:t xml:space="preserve">Documentation ORCID API 3.0 : https://info.orcid.org/documentation/api-tutorials/</w:t>
      </w:r>
    </w:p>
    <w:p>
      <w:pPr>
        <w:pStyle w:val="ListParagraph"/>
        <w:numPr>
          <w:ilvl w:val="0"/>
          <w:numId w:val="2"/>
        </w:numPr>
        <w:spacing w:after="40" w:before="40"/>
      </w:pPr>
      <w:r>
        <w:rPr>
          <w:rFonts w:ascii="Arial" w:cs="Arial" w:eastAsia="Arial" w:hAnsi="Arial"/>
          <w:sz w:val="22"/>
          <w:szCs w:val="22"/>
        </w:rPr>
        <w:t xml:space="preserve">OWASP Password Storage Cheat Sheet : https://cheatsheetseries.owasp.org/cheatsheets/Password_Storage_Cheat_Sheet.html</w:t>
      </w:r>
    </w:p>
    <w:p>
      <w:pPr>
        <w:pStyle w:val="ListParagraph"/>
        <w:numPr>
          <w:ilvl w:val="0"/>
          <w:numId w:val="2"/>
        </w:numPr>
        <w:spacing w:after="40" w:before="40"/>
      </w:pPr>
      <w:r>
        <w:rPr>
          <w:rFonts w:ascii="Arial" w:cs="Arial" w:eastAsia="Arial" w:hAnsi="Arial"/>
          <w:sz w:val="22"/>
          <w:szCs w:val="22"/>
        </w:rPr>
        <w:t xml:space="preserve">RFC 7519 - JSON Web Token (JWT) : https://tools.ietf.org/html/rfc7519</w:t>
      </w:r>
    </w:p>
    <w:p>
      <w:pPr>
        <w:pStyle w:val="ListParagraph"/>
        <w:numPr>
          <w:ilvl w:val="0"/>
          <w:numId w:val="2"/>
        </w:numPr>
        <w:spacing w:after="40" w:before="40"/>
      </w:pPr>
      <w:r>
        <w:rPr>
          <w:rFonts w:ascii="Arial" w:cs="Arial" w:eastAsia="Arial" w:hAnsi="Arial"/>
          <w:sz w:val="22"/>
          <w:szCs w:val="22"/>
        </w:rPr>
        <w:t xml:space="preserve">Documentation Alembic : https://alembic.sqlalchemy.org/en/latest/</w:t>
      </w:r>
    </w:p>
    <w:p>
      <w:pPr>
        <w:pStyle w:val="ListParagraph"/>
        <w:numPr>
          <w:ilvl w:val="0"/>
          <w:numId w:val="2"/>
        </w:numPr>
        <w:spacing w:after="40" w:before="40"/>
      </w:pPr>
      <w:r>
        <w:rPr>
          <w:rFonts w:ascii="Arial" w:cs="Arial" w:eastAsia="Arial" w:hAnsi="Arial"/>
          <w:sz w:val="22"/>
          <w:szCs w:val="22"/>
        </w:rPr>
        <w:t xml:space="preserve">Documentation Vite 6 : https://vitejs.dev/guide/</w:t>
      </w:r>
    </w:p>
    <w:p>
      <w:pPr>
        <w:pStyle w:val="ListParagraph"/>
        <w:numPr>
          <w:ilvl w:val="0"/>
          <w:numId w:val="2"/>
        </w:numPr>
        <w:spacing w:after="40" w:before="40"/>
      </w:pPr>
      <w:r>
        <w:rPr>
          <w:rFonts w:ascii="Arial" w:cs="Arial" w:eastAsia="Arial" w:hAnsi="Arial"/>
          <w:sz w:val="22"/>
          <w:szCs w:val="22"/>
        </w:rPr>
        <w:t xml:space="preserve">Tailwind CSS Documentation : https://tailwindcss.com/docs</w:t>
      </w:r>
    </w:p>
    <w:p>
      <w:pPr>
        <w:pStyle w:val="ListParagraph"/>
        <w:numPr>
          <w:ilvl w:val="0"/>
          <w:numId w:val="2"/>
        </w:numPr>
        <w:spacing w:after="40" w:before="40"/>
      </w:pPr>
      <w:r>
        <w:rPr>
          <w:rFonts w:ascii="Arial" w:cs="Arial" w:eastAsia="Arial" w:hAnsi="Arial"/>
          <w:sz w:val="22"/>
          <w:szCs w:val="22"/>
        </w:rPr>
        <w:t xml:space="preserve">Radix UI Primitives : https://www.radix-ui.com/primitives</w:t>
      </w:r>
    </w:p>
    <w:p>
      <w:pPr>
        <w:pStyle w:val="Heading2"/>
        <w:spacing w:after="140" w:before="280"/>
      </w:pPr>
      <w:r>
        <w:rPr>
          <w:rFonts w:ascii="Arial" w:cs="Arial" w:eastAsia="Arial" w:hAnsi="Arial"/>
          <w:b/>
          <w:bCs/>
          <w:color w:val="1B3A6B"/>
          <w:sz w:val="28"/>
          <w:szCs w:val="28"/>
        </w:rPr>
        <w:t xml:space="preserve">Ouvrages de Reference</w:t>
      </w:r>
    </w:p>
    <w:p>
      <w:pPr>
        <w:pStyle w:val="ListParagraph"/>
        <w:numPr>
          <w:ilvl w:val="0"/>
          <w:numId w:val="2"/>
        </w:numPr>
        <w:spacing w:after="40" w:before="40"/>
      </w:pPr>
      <w:r>
        <w:rPr>
          <w:rFonts w:ascii="Arial" w:cs="Arial" w:eastAsia="Arial" w:hAnsi="Arial"/>
          <w:sz w:val="22"/>
          <w:szCs w:val="22"/>
        </w:rPr>
        <w:t xml:space="preserve">Sommerville, I. (2016). Software Engineering, 10th Edition. Pearson.</w:t>
      </w:r>
    </w:p>
    <w:p>
      <w:pPr>
        <w:pStyle w:val="ListParagraph"/>
        <w:numPr>
          <w:ilvl w:val="0"/>
          <w:numId w:val="2"/>
        </w:numPr>
        <w:spacing w:after="40" w:before="40"/>
      </w:pPr>
      <w:r>
        <w:rPr>
          <w:rFonts w:ascii="Arial" w:cs="Arial" w:eastAsia="Arial" w:hAnsi="Arial"/>
          <w:sz w:val="22"/>
          <w:szCs w:val="22"/>
        </w:rPr>
        <w:t xml:space="preserve">Larman, C. (2004). Applying UML and Patterns: An Introduction to OOP and Iterative Development. Prentice Hall.</w:t>
      </w:r>
    </w:p>
    <w:p>
      <w:pPr>
        <w:pStyle w:val="ListParagraph"/>
        <w:numPr>
          <w:ilvl w:val="0"/>
          <w:numId w:val="2"/>
        </w:numPr>
        <w:spacing w:after="40" w:before="40"/>
      </w:pPr>
      <w:r>
        <w:rPr>
          <w:rFonts w:ascii="Arial" w:cs="Arial" w:eastAsia="Arial" w:hAnsi="Arial"/>
          <w:sz w:val="22"/>
          <w:szCs w:val="22"/>
        </w:rPr>
        <w:t xml:space="preserve">Fowler, M. (2018). Refactoring: Improving the Design of Existing Code. Addison-Wesley.</w:t>
      </w:r>
    </w:p>
    <w:p>
      <w:pPr>
        <w:pStyle w:val="ListParagraph"/>
        <w:numPr>
          <w:ilvl w:val="0"/>
          <w:numId w:val="2"/>
        </w:numPr>
        <w:spacing w:after="40" w:before="40"/>
      </w:pPr>
      <w:r>
        <w:rPr>
          <w:rFonts w:ascii="Arial" w:cs="Arial" w:eastAsia="Arial" w:hAnsi="Arial"/>
          <w:sz w:val="22"/>
          <w:szCs w:val="22"/>
        </w:rPr>
        <w:t xml:space="preserve">Booch, G., Rumbaugh, J., Jacobson, I. (2005). The Unified Modeling Language User Guide. Addison-Wesley.</w:t>
      </w:r>
    </w:p>
    <w:p>
      <w:pPr>
        <w:pStyle w:val="ListParagraph"/>
        <w:numPr>
          <w:ilvl w:val="0"/>
          <w:numId w:val="2"/>
        </w:numPr>
        <w:spacing w:after="40" w:before="40"/>
      </w:pPr>
      <w:r>
        <w:rPr>
          <w:rFonts w:ascii="Arial" w:cs="Arial" w:eastAsia="Arial" w:hAnsi="Arial"/>
          <w:sz w:val="22"/>
          <w:szCs w:val="22"/>
        </w:rPr>
        <w:t xml:space="preserve">Hunt, A., Thomas, D. (1999). The Pragmatic Programmer. Addison-Wesley.</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9BD5" w:sz="4" w:space="1"/>
      </w:pBdr>
      <w:spacing w:after="0" w:before="6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Universite Hassan II de Casablanca | FSBM |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9BD5" w:sz="4" w:space="1"/>
      </w:pBdr>
      <w:spacing w:after="60" w:before="0"/>
      <w:jc w:val="right"/>
    </w:pPr>
    <w:r>
      <w:rPr>
        <w:rFonts w:ascii="Arial" w:cs="Arial" w:eastAsia="Arial" w:hAnsi="Arial"/>
        <w:color w:val="666666"/>
        <w:sz w:val="18"/>
        <w:szCs w:val="18"/>
      </w:rPr>
      <w:t xml:space="preserve">Rapport de Projet de Fin d'Etudes — Plateforme LIAS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2026-05-20T11:00:48.046Z</dcterms:created>
  <dcterms:modified xsi:type="dcterms:W3CDTF">2026-05-20T11:00:48.047Z</dcterms:modified>
</cp:coreProperties>
</file>

<file path=docProps/custom.xml><?xml version="1.0" encoding="utf-8"?>
<Properties xmlns="http://schemas.openxmlformats.org/officeDocument/2006/custom-properties" xmlns:vt="http://schemas.openxmlformats.org/officeDocument/2006/docPropsVTypes"/>
</file>