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98616" w14:textId="4137792B" w:rsidR="001F7099" w:rsidRDefault="001F7099" w:rsidP="00B02F96">
      <w:pPr>
        <w:autoSpaceDE w:val="0"/>
        <w:autoSpaceDN w:val="0"/>
        <w:adjustRightInd w:val="0"/>
        <w:jc w:val="center"/>
        <w:rPr>
          <w:rFonts w:ascii="宋体" w:eastAsia="宋体" w:hAnsi="宋体"/>
          <w:b/>
          <w:bCs/>
          <w:sz w:val="28"/>
          <w:szCs w:val="28"/>
        </w:rPr>
      </w:pPr>
      <w:proofErr w:type="gramStart"/>
      <w:r w:rsidRPr="00D33B8D">
        <w:rPr>
          <w:rFonts w:ascii="宋体" w:eastAsia="宋体" w:hAnsi="宋体" w:hint="eastAsia"/>
          <w:b/>
          <w:bCs/>
          <w:sz w:val="28"/>
          <w:szCs w:val="28"/>
        </w:rPr>
        <w:t>跨重性</w:t>
      </w:r>
      <w:proofErr w:type="gramEnd"/>
      <w:r w:rsidRPr="00D33B8D">
        <w:rPr>
          <w:rFonts w:ascii="宋体" w:eastAsia="宋体" w:hAnsi="宋体" w:hint="eastAsia"/>
          <w:b/>
          <w:bCs/>
          <w:sz w:val="28"/>
          <w:szCs w:val="28"/>
        </w:rPr>
        <w:t>精神疾病</w:t>
      </w:r>
      <w:r w:rsidR="00D33B8D" w:rsidRPr="00D33B8D">
        <w:rPr>
          <w:rFonts w:ascii="宋体" w:eastAsia="宋体" w:hAnsi="宋体" w:hint="eastAsia"/>
          <w:b/>
          <w:bCs/>
          <w:sz w:val="28"/>
          <w:szCs w:val="28"/>
        </w:rPr>
        <w:t>的动态功能连接研究</w:t>
      </w:r>
    </w:p>
    <w:p w14:paraId="08303CB8" w14:textId="17E2A0A4" w:rsidR="000931D4" w:rsidRPr="000931D4" w:rsidRDefault="000931D4" w:rsidP="00B02F96">
      <w:pPr>
        <w:autoSpaceDE w:val="0"/>
        <w:autoSpaceDN w:val="0"/>
        <w:adjustRightInd w:val="0"/>
        <w:jc w:val="center"/>
        <w:rPr>
          <w:rFonts w:ascii="宋体" w:eastAsia="宋体" w:hAnsi="宋体"/>
          <w:color w:val="00B0F0"/>
          <w:szCs w:val="21"/>
        </w:rPr>
      </w:pPr>
      <w:r w:rsidRPr="000931D4">
        <w:rPr>
          <w:rFonts w:ascii="宋体" w:eastAsia="宋体" w:hAnsi="宋体" w:hint="eastAsia"/>
          <w:color w:val="00B0F0"/>
          <w:szCs w:val="21"/>
        </w:rPr>
        <w:t>注：本文作者为</w:t>
      </w:r>
      <w:proofErr w:type="gramStart"/>
      <w:r w:rsidRPr="000931D4">
        <w:rPr>
          <w:rFonts w:ascii="宋体" w:eastAsia="宋体" w:hAnsi="宋体" w:hint="eastAsia"/>
          <w:color w:val="00B0F0"/>
          <w:szCs w:val="21"/>
        </w:rPr>
        <w:t>悦影科技</w:t>
      </w:r>
      <w:proofErr w:type="gramEnd"/>
      <w:r w:rsidRPr="000931D4">
        <w:rPr>
          <w:rFonts w:ascii="宋体" w:eastAsia="宋体" w:hAnsi="宋体" w:hint="eastAsia"/>
          <w:color w:val="00B0F0"/>
          <w:szCs w:val="21"/>
        </w:rPr>
        <w:t>合伙人，欢迎引用本文</w:t>
      </w:r>
      <w:r>
        <w:rPr>
          <w:rFonts w:ascii="宋体" w:eastAsia="宋体" w:hAnsi="宋体" w:hint="eastAsia"/>
          <w:color w:val="00B0F0"/>
          <w:szCs w:val="21"/>
        </w:rPr>
        <w:t>并</w:t>
      </w:r>
      <w:r w:rsidRPr="000931D4">
        <w:rPr>
          <w:rFonts w:ascii="宋体" w:eastAsia="宋体" w:hAnsi="宋体" w:hint="eastAsia"/>
          <w:color w:val="00B0F0"/>
          <w:szCs w:val="21"/>
        </w:rPr>
        <w:t>可以和作者讨论技术细节</w:t>
      </w:r>
      <w:r>
        <w:rPr>
          <w:rFonts w:ascii="宋体" w:eastAsia="宋体" w:hAnsi="宋体" w:hint="eastAsia"/>
          <w:color w:val="00B0F0"/>
          <w:szCs w:val="21"/>
        </w:rPr>
        <w:t>。</w:t>
      </w:r>
    </w:p>
    <w:p w14:paraId="43073B52" w14:textId="77777777" w:rsidR="000931D4" w:rsidRPr="000931D4" w:rsidRDefault="000931D4" w:rsidP="00B02F96">
      <w:pPr>
        <w:autoSpaceDE w:val="0"/>
        <w:autoSpaceDN w:val="0"/>
        <w:adjustRightInd w:val="0"/>
        <w:jc w:val="center"/>
        <w:rPr>
          <w:rFonts w:ascii="宋体" w:eastAsia="宋体" w:hAnsi="宋体" w:hint="eastAsia"/>
          <w:szCs w:val="21"/>
        </w:rPr>
      </w:pPr>
    </w:p>
    <w:p w14:paraId="39D5F560" w14:textId="2B2BC3AA" w:rsidR="00D33B8D" w:rsidRDefault="005E2664" w:rsidP="00EA6D2B">
      <w:pPr>
        <w:autoSpaceDE w:val="0"/>
        <w:autoSpaceDN w:val="0"/>
        <w:adjustRightInd w:val="0"/>
        <w:jc w:val="left"/>
        <w:rPr>
          <w:rFonts w:ascii="宋体" w:eastAsia="宋体" w:hAnsi="宋体"/>
        </w:rPr>
      </w:pPr>
      <w:r>
        <w:rPr>
          <w:rFonts w:ascii="宋体" w:eastAsia="宋体" w:hAnsi="宋体" w:hint="eastAsia"/>
        </w:rPr>
        <w:t>近年来越来越多的研究表明精神疾病之间的界限并不是很明显，多种精神疾病之间的相似性甚至比差异更多。这也提示传统基于症状学的疾病诊断体系可能不是最优的。要建立新的诊断体系，其中一个关键步骤是弄清楚精神疾病之间的共同异常和</w:t>
      </w:r>
      <w:r w:rsidR="003A25DB">
        <w:rPr>
          <w:rFonts w:ascii="宋体" w:eastAsia="宋体" w:hAnsi="宋体" w:hint="eastAsia"/>
        </w:rPr>
        <w:t>某种疾病</w:t>
      </w:r>
      <w:r>
        <w:rPr>
          <w:rFonts w:ascii="宋体" w:eastAsia="宋体" w:hAnsi="宋体" w:hint="eastAsia"/>
        </w:rPr>
        <w:t>特有的异常。</w:t>
      </w:r>
    </w:p>
    <w:p w14:paraId="48FE2726" w14:textId="5930C734" w:rsidR="00680383" w:rsidRDefault="00680383" w:rsidP="00EA6D2B">
      <w:pPr>
        <w:autoSpaceDE w:val="0"/>
        <w:autoSpaceDN w:val="0"/>
        <w:adjustRightInd w:val="0"/>
        <w:jc w:val="left"/>
        <w:rPr>
          <w:rFonts w:ascii="宋体" w:eastAsia="宋体" w:hAnsi="宋体"/>
        </w:rPr>
      </w:pPr>
    </w:p>
    <w:p w14:paraId="1DFB3153" w14:textId="05AF2B91" w:rsidR="00B95338" w:rsidRPr="00D33B8D" w:rsidRDefault="00680383" w:rsidP="00EA6D2B">
      <w:pPr>
        <w:autoSpaceDE w:val="0"/>
        <w:autoSpaceDN w:val="0"/>
        <w:adjustRightInd w:val="0"/>
        <w:jc w:val="left"/>
        <w:rPr>
          <w:rFonts w:ascii="宋体" w:eastAsia="宋体" w:hAnsi="宋体"/>
        </w:rPr>
      </w:pPr>
      <w:r>
        <w:rPr>
          <w:rFonts w:ascii="宋体" w:eastAsia="宋体" w:hAnsi="宋体" w:hint="eastAsia"/>
        </w:rPr>
        <w:t>以往很多研究探索了</w:t>
      </w:r>
      <w:proofErr w:type="gramStart"/>
      <w:r>
        <w:rPr>
          <w:rFonts w:ascii="宋体" w:eastAsia="宋体" w:hAnsi="宋体" w:hint="eastAsia"/>
        </w:rPr>
        <w:t>跨精神</w:t>
      </w:r>
      <w:proofErr w:type="gramEnd"/>
      <w:r>
        <w:rPr>
          <w:rFonts w:ascii="宋体" w:eastAsia="宋体" w:hAnsi="宋体" w:hint="eastAsia"/>
        </w:rPr>
        <w:t>疾病的功能连接，但他们假定一定时间内脑区间的连接是静态、固定的，没有考虑功能连接的动态属性。</w:t>
      </w:r>
      <w:r w:rsidR="00B95338" w:rsidRPr="00D33B8D">
        <w:rPr>
          <w:rFonts w:ascii="宋体" w:eastAsia="宋体" w:hAnsi="宋体" w:hint="eastAsia"/>
        </w:rPr>
        <w:t>最近一篇发表在</w:t>
      </w:r>
      <w:r w:rsidR="00B95338" w:rsidRPr="00D33B8D">
        <w:rPr>
          <w:rFonts w:ascii="宋体" w:eastAsia="宋体" w:hAnsi="宋体"/>
        </w:rPr>
        <w:t>Human brain mapping</w:t>
      </w:r>
      <w:r w:rsidR="001F7099" w:rsidRPr="00D33B8D">
        <w:rPr>
          <w:rFonts w:ascii="宋体" w:eastAsia="宋体" w:hAnsi="宋体" w:hint="eastAsia"/>
        </w:rPr>
        <w:t>期刊的</w:t>
      </w:r>
      <w:r w:rsidR="00EA2C30">
        <w:rPr>
          <w:rFonts w:ascii="宋体" w:eastAsia="宋体" w:hAnsi="宋体" w:hint="eastAsia"/>
        </w:rPr>
        <w:t>研究</w:t>
      </w:r>
      <w:r w:rsidR="001F7099" w:rsidRPr="00D33B8D">
        <w:rPr>
          <w:rFonts w:ascii="宋体" w:eastAsia="宋体" w:hAnsi="宋体" w:hint="eastAsia"/>
        </w:rPr>
        <w:t>利用</w:t>
      </w:r>
      <w:r w:rsidR="00B95338" w:rsidRPr="00D33B8D">
        <w:rPr>
          <w:rFonts w:ascii="宋体" w:eastAsia="宋体" w:hAnsi="宋体"/>
        </w:rPr>
        <w:t>大样本</w:t>
      </w:r>
      <w:r w:rsidR="001F7099" w:rsidRPr="00D33B8D">
        <w:rPr>
          <w:rFonts w:ascii="宋体" w:eastAsia="宋体" w:hAnsi="宋体" w:hint="eastAsia"/>
        </w:rPr>
        <w:t>（</w:t>
      </w:r>
      <w:r w:rsidR="001F7099" w:rsidRPr="00D33B8D">
        <w:rPr>
          <w:rFonts w:ascii="宋体" w:eastAsia="宋体" w:hAnsi="宋体"/>
        </w:rPr>
        <w:t>150</w:t>
      </w:r>
      <w:r w:rsidR="001F7099" w:rsidRPr="00D33B8D">
        <w:rPr>
          <w:rFonts w:ascii="宋体" w:eastAsia="宋体" w:hAnsi="宋体" w:hint="eastAsia"/>
        </w:rPr>
        <w:t>个精神分裂症</w:t>
      </w:r>
      <w:r w:rsidR="001F7099" w:rsidRPr="00D33B8D">
        <w:rPr>
          <w:rFonts w:ascii="宋体" w:eastAsia="宋体" w:hAnsi="宋体"/>
        </w:rPr>
        <w:t>, 100</w:t>
      </w:r>
      <w:r w:rsidR="001F7099" w:rsidRPr="00D33B8D">
        <w:rPr>
          <w:rFonts w:ascii="宋体" w:eastAsia="宋体" w:hAnsi="宋体" w:hint="eastAsia"/>
        </w:rPr>
        <w:t>个双相情感障碍</w:t>
      </w:r>
      <w:r w:rsidR="001F7099" w:rsidRPr="00D33B8D">
        <w:rPr>
          <w:rFonts w:ascii="宋体" w:eastAsia="宋体" w:hAnsi="宋体"/>
        </w:rPr>
        <w:t>, 150</w:t>
      </w:r>
      <w:r w:rsidR="001F7099" w:rsidRPr="00D33B8D">
        <w:rPr>
          <w:rFonts w:ascii="宋体" w:eastAsia="宋体" w:hAnsi="宋体" w:hint="eastAsia"/>
        </w:rPr>
        <w:t>个重性抑郁，以及</w:t>
      </w:r>
      <w:r w:rsidR="001F7099" w:rsidRPr="00D33B8D">
        <w:rPr>
          <w:rFonts w:ascii="宋体" w:eastAsia="宋体" w:hAnsi="宋体"/>
        </w:rPr>
        <w:t>210</w:t>
      </w:r>
      <w:r w:rsidR="001F7099" w:rsidRPr="00D33B8D">
        <w:rPr>
          <w:rFonts w:ascii="宋体" w:eastAsia="宋体" w:hAnsi="宋体" w:hint="eastAsia"/>
        </w:rPr>
        <w:t>个健康对照组）</w:t>
      </w:r>
      <w:r w:rsidR="00B95338" w:rsidRPr="00D33B8D">
        <w:rPr>
          <w:rFonts w:ascii="宋体" w:eastAsia="宋体" w:hAnsi="宋体"/>
        </w:rPr>
        <w:t>，</w:t>
      </w:r>
      <w:r w:rsidR="00EA2C30">
        <w:rPr>
          <w:rFonts w:ascii="宋体" w:eastAsia="宋体" w:hAnsi="宋体" w:hint="eastAsia"/>
        </w:rPr>
        <w:t>探索</w:t>
      </w:r>
      <w:r w:rsidR="00B95338" w:rsidRPr="00D33B8D">
        <w:rPr>
          <w:rFonts w:ascii="宋体" w:eastAsia="宋体" w:hAnsi="宋体"/>
        </w:rPr>
        <w:t>了三种重性精神疾病的动态功能连接，发现正常人和精神疾病人群在静息态时会经历三个脑连接状态，但是人群在“弱连接”状态下渡过的时间最多，较少时间在“强连接”状态下。</w:t>
      </w:r>
    </w:p>
    <w:p w14:paraId="48A00635" w14:textId="0E1D7B4A" w:rsidR="00B95338" w:rsidRDefault="007C570C" w:rsidP="00EA6D2B">
      <w:pPr>
        <w:jc w:val="left"/>
        <w:rPr>
          <w:rFonts w:ascii="宋体" w:eastAsia="宋体" w:hAnsi="宋体"/>
        </w:rPr>
      </w:pPr>
      <w:r>
        <w:rPr>
          <w:noProof/>
        </w:rPr>
        <w:drawing>
          <wp:inline distT="0" distB="0" distL="0" distR="0" wp14:anchorId="0145566F" wp14:editId="6A45AD7D">
            <wp:extent cx="5274310" cy="25457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45715"/>
                    </a:xfrm>
                    <a:prstGeom prst="rect">
                      <a:avLst/>
                    </a:prstGeom>
                  </pic:spPr>
                </pic:pic>
              </a:graphicData>
            </a:graphic>
          </wp:inline>
        </w:drawing>
      </w:r>
    </w:p>
    <w:p w14:paraId="1C0F886C" w14:textId="5864FF55" w:rsidR="007C570C" w:rsidRDefault="007C570C" w:rsidP="00EA6D2B">
      <w:pPr>
        <w:jc w:val="left"/>
        <w:rPr>
          <w:rFonts w:ascii="宋体" w:eastAsia="宋体" w:hAnsi="宋体"/>
        </w:rPr>
      </w:pPr>
      <w:r>
        <w:rPr>
          <w:rFonts w:ascii="宋体" w:eastAsia="宋体" w:hAnsi="宋体" w:hint="eastAsia"/>
        </w:rPr>
        <w:t>图1.</w:t>
      </w:r>
      <w:r w:rsidR="00105AAD">
        <w:rPr>
          <w:rFonts w:ascii="宋体" w:eastAsia="宋体" w:hAnsi="宋体"/>
        </w:rPr>
        <w:t xml:space="preserve"> </w:t>
      </w:r>
      <w:r w:rsidR="00105AAD">
        <w:rPr>
          <w:rFonts w:ascii="宋体" w:eastAsia="宋体" w:hAnsi="宋体" w:hint="eastAsia"/>
        </w:rPr>
        <w:t>三个</w:t>
      </w:r>
      <w:proofErr w:type="gramStart"/>
      <w:r w:rsidR="00105AAD">
        <w:rPr>
          <w:rFonts w:ascii="宋体" w:eastAsia="宋体" w:hAnsi="宋体" w:hint="eastAsia"/>
        </w:rPr>
        <w:t>脑网络</w:t>
      </w:r>
      <w:proofErr w:type="gramEnd"/>
      <w:r w:rsidR="00105AAD">
        <w:rPr>
          <w:rFonts w:ascii="宋体" w:eastAsia="宋体" w:hAnsi="宋体" w:hint="eastAsia"/>
        </w:rPr>
        <w:t>连接状态。参与研究的被试在静息状态时会自发的经历三个脑连接状态。其中弱连接状态占比最大，为55%，另外两个为强连接状态，</w:t>
      </w:r>
      <w:proofErr w:type="gramStart"/>
      <w:r w:rsidR="00105AAD">
        <w:rPr>
          <w:rFonts w:ascii="宋体" w:eastAsia="宋体" w:hAnsi="宋体" w:hint="eastAsia"/>
        </w:rPr>
        <w:t>占比较</w:t>
      </w:r>
      <w:proofErr w:type="gramEnd"/>
      <w:r w:rsidR="00105AAD">
        <w:rPr>
          <w:rFonts w:ascii="宋体" w:eastAsia="宋体" w:hAnsi="宋体" w:hint="eastAsia"/>
        </w:rPr>
        <w:t>小，各位24%和21%。</w:t>
      </w:r>
    </w:p>
    <w:p w14:paraId="35A43346" w14:textId="35C1D281" w:rsidR="00105AAD" w:rsidRDefault="00105AAD" w:rsidP="00EA6D2B">
      <w:pPr>
        <w:jc w:val="left"/>
        <w:rPr>
          <w:rFonts w:ascii="宋体" w:eastAsia="宋体" w:hAnsi="宋体" w:hint="eastAsia"/>
        </w:rPr>
      </w:pPr>
      <w:r>
        <w:rPr>
          <w:rFonts w:ascii="宋体" w:eastAsia="宋体" w:hAnsi="宋体" w:hint="eastAsia"/>
        </w:rPr>
        <w:t>在弱连接状态下，网络内及网络间的正负连接都比较“中庸”，正的不太多，负的也不太多，是一个比较平衡的状态。结合以往的文献（原文中有参考文献），这个状态可能是人的警觉性比较低的状态，为一个比较“纯”的静息态。强连接状态，可能是人的警觉性比较高的状态，或者一个task-ready状态。</w:t>
      </w:r>
      <w:r w:rsidR="00B07C20">
        <w:rPr>
          <w:rFonts w:ascii="宋体" w:eastAsia="宋体" w:hAnsi="宋体" w:hint="eastAsia"/>
        </w:rPr>
        <w:t>我们很容易发现，在强连接状态是默认网络和其他网络的负连接很强，而默认网络内部的正连接也同样强。</w:t>
      </w:r>
    </w:p>
    <w:p w14:paraId="065E8EB1" w14:textId="77777777" w:rsidR="007C570C" w:rsidRPr="00680383" w:rsidRDefault="007C570C" w:rsidP="00EA6D2B">
      <w:pPr>
        <w:jc w:val="left"/>
        <w:rPr>
          <w:rFonts w:ascii="宋体" w:eastAsia="宋体" w:hAnsi="宋体" w:hint="eastAsia"/>
        </w:rPr>
      </w:pPr>
    </w:p>
    <w:p w14:paraId="3E1AFCEA" w14:textId="54223533" w:rsidR="00B95338" w:rsidRDefault="00B95338" w:rsidP="00EA6D2B">
      <w:pPr>
        <w:jc w:val="left"/>
        <w:rPr>
          <w:rFonts w:ascii="宋体" w:eastAsia="宋体" w:hAnsi="宋体"/>
        </w:rPr>
      </w:pPr>
      <w:r w:rsidRPr="00D33B8D">
        <w:rPr>
          <w:rFonts w:ascii="宋体" w:eastAsia="宋体" w:hAnsi="宋体" w:hint="eastAsia"/>
        </w:rPr>
        <w:t>值得注意的是精神疾病患者似乎不喜欢待在“弱连接”状态下（低警觉</w:t>
      </w:r>
      <w:r w:rsidRPr="00D33B8D">
        <w:rPr>
          <w:rFonts w:ascii="宋体" w:eastAsia="宋体" w:hAnsi="宋体"/>
        </w:rPr>
        <w:t>/静息状态），而跟倾向于在“强连接”状态（高警觉状态）。</w:t>
      </w:r>
    </w:p>
    <w:p w14:paraId="3F5FD253" w14:textId="57142895" w:rsidR="00F76A78" w:rsidRDefault="00F76A78" w:rsidP="00EA6D2B">
      <w:pPr>
        <w:jc w:val="left"/>
        <w:rPr>
          <w:rFonts w:ascii="宋体" w:eastAsia="宋体" w:hAnsi="宋体"/>
        </w:rPr>
      </w:pPr>
      <w:r>
        <w:rPr>
          <w:noProof/>
        </w:rPr>
        <w:lastRenderedPageBreak/>
        <w:drawing>
          <wp:inline distT="0" distB="0" distL="0" distR="0" wp14:anchorId="4D1DF8F2" wp14:editId="6391698C">
            <wp:extent cx="5274310" cy="3443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43605"/>
                    </a:xfrm>
                    <a:prstGeom prst="rect">
                      <a:avLst/>
                    </a:prstGeom>
                  </pic:spPr>
                </pic:pic>
              </a:graphicData>
            </a:graphic>
          </wp:inline>
        </w:drawing>
      </w:r>
    </w:p>
    <w:p w14:paraId="3B65C3E8" w14:textId="77843456" w:rsidR="0098164A" w:rsidRPr="00D33B8D" w:rsidRDefault="0098164A" w:rsidP="00EA6D2B">
      <w:pPr>
        <w:jc w:val="left"/>
        <w:rPr>
          <w:rFonts w:ascii="宋体" w:eastAsia="宋体" w:hAnsi="宋体" w:hint="eastAsia"/>
        </w:rPr>
      </w:pPr>
      <w:r>
        <w:rPr>
          <w:rFonts w:ascii="宋体" w:eastAsia="宋体" w:hAnsi="宋体" w:hint="eastAsia"/>
        </w:rPr>
        <w:t>图2.</w:t>
      </w:r>
      <w:r>
        <w:rPr>
          <w:rFonts w:ascii="宋体" w:eastAsia="宋体" w:hAnsi="宋体"/>
        </w:rPr>
        <w:t xml:space="preserve"> </w:t>
      </w:r>
      <w:r>
        <w:rPr>
          <w:rFonts w:ascii="宋体" w:eastAsia="宋体" w:hAnsi="宋体" w:hint="eastAsia"/>
        </w:rPr>
        <w:t>三种精神疾病在各个状态的占比。我们可以看到精神疾病在弱连接状态的占比减少了（或者至少有这个趋势），而在强连接状态占比增多。</w:t>
      </w:r>
    </w:p>
    <w:p w14:paraId="2C6578CC" w14:textId="77777777" w:rsidR="00B95338" w:rsidRPr="00D33B8D" w:rsidRDefault="00B95338" w:rsidP="00EA6D2B">
      <w:pPr>
        <w:jc w:val="left"/>
        <w:rPr>
          <w:rFonts w:ascii="宋体" w:eastAsia="宋体" w:hAnsi="宋体"/>
        </w:rPr>
      </w:pPr>
    </w:p>
    <w:p w14:paraId="4BD7F124" w14:textId="77777777" w:rsidR="00B95338" w:rsidRPr="00D33B8D" w:rsidRDefault="00B95338" w:rsidP="00EA6D2B">
      <w:pPr>
        <w:jc w:val="left"/>
        <w:rPr>
          <w:rFonts w:ascii="宋体" w:eastAsia="宋体" w:hAnsi="宋体"/>
        </w:rPr>
      </w:pPr>
      <w:r w:rsidRPr="00D33B8D">
        <w:rPr>
          <w:rFonts w:ascii="宋体" w:eastAsia="宋体" w:hAnsi="宋体" w:hint="eastAsia"/>
        </w:rPr>
        <w:t>另一个有意思的结果为：精神疾病患者在“强连接”状态下跟正常人几乎没有连接差异，所有的差异都几乎只在“弱连接”状态下呈现出来。未来的研究可以探究这个现象的原因和意义。</w:t>
      </w:r>
    </w:p>
    <w:p w14:paraId="364AD369" w14:textId="0C22108D" w:rsidR="00B95338" w:rsidRDefault="0098164A" w:rsidP="00EA6D2B">
      <w:pPr>
        <w:jc w:val="left"/>
        <w:rPr>
          <w:rFonts w:ascii="宋体" w:eastAsia="宋体" w:hAnsi="宋体"/>
        </w:rPr>
      </w:pPr>
      <w:r>
        <w:rPr>
          <w:noProof/>
        </w:rPr>
        <w:lastRenderedPageBreak/>
        <w:drawing>
          <wp:inline distT="0" distB="0" distL="0" distR="0" wp14:anchorId="6C64E23F" wp14:editId="544C3F37">
            <wp:extent cx="5274310" cy="5348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348605"/>
                    </a:xfrm>
                    <a:prstGeom prst="rect">
                      <a:avLst/>
                    </a:prstGeom>
                    <a:noFill/>
                    <a:ln>
                      <a:noFill/>
                    </a:ln>
                  </pic:spPr>
                </pic:pic>
              </a:graphicData>
            </a:graphic>
          </wp:inline>
        </w:drawing>
      </w:r>
    </w:p>
    <w:p w14:paraId="11E1B676" w14:textId="37EB6D94" w:rsidR="0098164A" w:rsidRDefault="0098164A" w:rsidP="00EA6D2B">
      <w:pPr>
        <w:jc w:val="left"/>
        <w:rPr>
          <w:rFonts w:ascii="宋体" w:eastAsia="宋体" w:hAnsi="宋体"/>
        </w:rPr>
      </w:pPr>
      <w:r>
        <w:rPr>
          <w:rFonts w:ascii="宋体" w:eastAsia="宋体" w:hAnsi="宋体" w:hint="eastAsia"/>
        </w:rPr>
        <w:t>图3.精神疾病和正常连接的差异。很容易看出精神疾病几乎只在弱连接状态（state1；第1列）表现出差异，而在强连接状态几乎没有异常（第2、3列）.</w:t>
      </w:r>
    </w:p>
    <w:p w14:paraId="5DD7A9E5" w14:textId="545C5409" w:rsidR="00BC67D6" w:rsidRDefault="00BC67D6" w:rsidP="00EA6D2B">
      <w:pPr>
        <w:jc w:val="left"/>
        <w:rPr>
          <w:rFonts w:ascii="宋体" w:eastAsia="宋体" w:hAnsi="宋体"/>
        </w:rPr>
      </w:pPr>
    </w:p>
    <w:p w14:paraId="7510BE4C" w14:textId="1E61726E" w:rsidR="00C473C0" w:rsidRDefault="00C473C0" w:rsidP="00EA6D2B">
      <w:pPr>
        <w:jc w:val="left"/>
        <w:rPr>
          <w:rFonts w:ascii="宋体" w:eastAsia="宋体" w:hAnsi="宋体"/>
        </w:rPr>
      </w:pPr>
    </w:p>
    <w:p w14:paraId="1B6FB384" w14:textId="2746825B" w:rsidR="00C473C0" w:rsidRDefault="00C473C0" w:rsidP="00EA6D2B">
      <w:pPr>
        <w:jc w:val="left"/>
        <w:rPr>
          <w:rFonts w:ascii="宋体" w:eastAsia="宋体" w:hAnsi="宋体"/>
        </w:rPr>
      </w:pPr>
    </w:p>
    <w:p w14:paraId="5703A7C3" w14:textId="4247C15A" w:rsidR="00C473C0" w:rsidRDefault="00C473C0" w:rsidP="00EA6D2B">
      <w:pPr>
        <w:jc w:val="left"/>
        <w:rPr>
          <w:rFonts w:ascii="宋体" w:eastAsia="宋体" w:hAnsi="宋体"/>
        </w:rPr>
      </w:pPr>
    </w:p>
    <w:p w14:paraId="55D1678B" w14:textId="5D7E3522" w:rsidR="00C473C0" w:rsidRDefault="00C473C0" w:rsidP="00EA6D2B">
      <w:pPr>
        <w:jc w:val="left"/>
        <w:rPr>
          <w:rFonts w:ascii="宋体" w:eastAsia="宋体" w:hAnsi="宋体"/>
        </w:rPr>
      </w:pPr>
    </w:p>
    <w:p w14:paraId="4DC939EF" w14:textId="77777777" w:rsidR="00C473C0" w:rsidRDefault="00C473C0" w:rsidP="00EA6D2B">
      <w:pPr>
        <w:jc w:val="left"/>
        <w:rPr>
          <w:rFonts w:ascii="宋体" w:eastAsia="宋体" w:hAnsi="宋体" w:hint="eastAsia"/>
        </w:rPr>
      </w:pPr>
    </w:p>
    <w:p w14:paraId="7A746003" w14:textId="74B6A737" w:rsidR="00BC67D6" w:rsidRDefault="00BC67D6" w:rsidP="00EA6D2B">
      <w:pPr>
        <w:jc w:val="left"/>
        <w:rPr>
          <w:rFonts w:ascii="宋体" w:eastAsia="宋体" w:hAnsi="宋体"/>
        </w:rPr>
      </w:pPr>
      <w:r>
        <w:rPr>
          <w:noProof/>
        </w:rPr>
        <w:lastRenderedPageBreak/>
        <w:drawing>
          <wp:inline distT="0" distB="0" distL="0" distR="0" wp14:anchorId="7F9F3E17" wp14:editId="358CC6E2">
            <wp:extent cx="5274310" cy="2006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6600"/>
                    </a:xfrm>
                    <a:prstGeom prst="rect">
                      <a:avLst/>
                    </a:prstGeom>
                  </pic:spPr>
                </pic:pic>
              </a:graphicData>
            </a:graphic>
          </wp:inline>
        </w:drawing>
      </w:r>
    </w:p>
    <w:p w14:paraId="1E39D508" w14:textId="40A26179" w:rsidR="00BC67D6" w:rsidRDefault="00BC67D6" w:rsidP="00EA6D2B">
      <w:pPr>
        <w:jc w:val="left"/>
        <w:rPr>
          <w:rFonts w:ascii="宋体" w:eastAsia="宋体" w:hAnsi="宋体"/>
        </w:rPr>
      </w:pPr>
      <w:r>
        <w:rPr>
          <w:rFonts w:ascii="宋体" w:eastAsia="宋体" w:hAnsi="宋体" w:hint="eastAsia"/>
        </w:rPr>
        <w:t>图4.</w:t>
      </w:r>
      <w:r>
        <w:rPr>
          <w:rFonts w:ascii="宋体" w:eastAsia="宋体" w:hAnsi="宋体"/>
        </w:rPr>
        <w:t xml:space="preserve"> </w:t>
      </w:r>
      <w:r>
        <w:rPr>
          <w:rFonts w:ascii="宋体" w:eastAsia="宋体" w:hAnsi="宋体" w:hint="eastAsia"/>
        </w:rPr>
        <w:t>三种重性精神疾病的共同差异所对应的脑区。</w:t>
      </w:r>
      <w:r w:rsidR="00605F51">
        <w:rPr>
          <w:rFonts w:ascii="宋体" w:eastAsia="宋体" w:hAnsi="宋体" w:hint="eastAsia"/>
        </w:rPr>
        <w:t>可以看出前扣带回（背侧前扣带回是突显网络的重要节点）</w:t>
      </w:r>
      <w:r w:rsidR="009B7932">
        <w:rPr>
          <w:rFonts w:ascii="宋体" w:eastAsia="宋体" w:hAnsi="宋体" w:hint="eastAsia"/>
        </w:rPr>
        <w:t>是三者最明显的共同差异连接节点。网络分区链接：</w:t>
      </w:r>
      <w:hyperlink r:id="rId8" w:history="1">
        <w:r w:rsidR="009B7932" w:rsidRPr="00010392">
          <w:rPr>
            <w:rStyle w:val="a3"/>
            <w:rFonts w:ascii="宋体" w:eastAsia="宋体" w:hAnsi="宋体"/>
          </w:rPr>
          <w:t>https://github.com/lichao312214129/lc_rsfmri_tools_matlab/blob/master/Workstation/code_workstation2018_dynamicFC/visualization/toy_data/17network_label.xlsx</w:t>
        </w:r>
      </w:hyperlink>
    </w:p>
    <w:p w14:paraId="0A1469FA" w14:textId="15753929" w:rsidR="009B7932" w:rsidRDefault="009B7932" w:rsidP="00EA6D2B">
      <w:pPr>
        <w:jc w:val="left"/>
        <w:rPr>
          <w:rFonts w:ascii="宋体" w:eastAsia="宋体" w:hAnsi="宋体"/>
        </w:rPr>
      </w:pPr>
    </w:p>
    <w:p w14:paraId="4D1E9C0E" w14:textId="3BC064D5" w:rsidR="009B7932" w:rsidRDefault="009B7932" w:rsidP="00EA6D2B">
      <w:pPr>
        <w:jc w:val="left"/>
        <w:rPr>
          <w:rFonts w:ascii="宋体" w:eastAsia="宋体" w:hAnsi="宋体"/>
        </w:rPr>
      </w:pPr>
      <w:hyperlink r:id="rId9" w:history="1">
        <w:r w:rsidRPr="00010392">
          <w:rPr>
            <w:rStyle w:val="a3"/>
            <w:rFonts w:ascii="宋体" w:eastAsia="宋体" w:hAnsi="宋体"/>
          </w:rPr>
          <w:t>https://github.com/lichao312214129/lc_rsfmri_tools_matlab/blob/master/Workstation/code_workstation2018_dynamicFC/visualization/toy_data/</w:t>
        </w:r>
        <w:r w:rsidRPr="009B7932">
          <w:rPr>
            <w:rStyle w:val="a3"/>
            <w:rFonts w:ascii="宋体" w:eastAsia="宋体" w:hAnsi="宋体"/>
          </w:rPr>
          <w:t>Yeo2011_17Networks_N1000.split_components.FSL_MNI152_3mm.nii</w:t>
        </w:r>
      </w:hyperlink>
    </w:p>
    <w:p w14:paraId="5EE92581" w14:textId="77777777" w:rsidR="00C473C0" w:rsidRPr="009B7932" w:rsidRDefault="00C473C0" w:rsidP="00EA6D2B">
      <w:pPr>
        <w:jc w:val="left"/>
        <w:rPr>
          <w:rFonts w:ascii="宋体" w:eastAsia="宋体" w:hAnsi="宋体" w:hint="eastAsia"/>
        </w:rPr>
      </w:pPr>
    </w:p>
    <w:p w14:paraId="13C6F675" w14:textId="77777777" w:rsidR="0098164A" w:rsidRPr="00D33B8D" w:rsidRDefault="0098164A" w:rsidP="00EA6D2B">
      <w:pPr>
        <w:jc w:val="left"/>
        <w:rPr>
          <w:rFonts w:ascii="宋体" w:eastAsia="宋体" w:hAnsi="宋体" w:hint="eastAsia"/>
        </w:rPr>
      </w:pPr>
    </w:p>
    <w:p w14:paraId="6F9D3B1C" w14:textId="77777777" w:rsidR="00B95338" w:rsidRPr="00D33B8D" w:rsidRDefault="00B95338" w:rsidP="00EA6D2B">
      <w:pPr>
        <w:jc w:val="left"/>
        <w:rPr>
          <w:rFonts w:ascii="宋体" w:eastAsia="宋体" w:hAnsi="宋体"/>
        </w:rPr>
      </w:pPr>
      <w:r w:rsidRPr="00D33B8D">
        <w:rPr>
          <w:rFonts w:ascii="宋体" w:eastAsia="宋体" w:hAnsi="宋体" w:hint="eastAsia"/>
        </w:rPr>
        <w:t>最最令人兴奋的发现是：三种重性精神疾病的连接差异的模式非常相同（表现在异常的方向和异常的位置上），只是精神分裂症在范围和程度上比重性抑郁和双相情感障碍更严重而已。另外，精神分裂症有自己独特的异常连接，而重性抑郁和双相情感障碍则几乎没有（他俩有的精分都有，他俩没有的精分也有）。</w:t>
      </w:r>
    </w:p>
    <w:p w14:paraId="7DF18473" w14:textId="77777777" w:rsidR="00B95338" w:rsidRPr="00D33B8D" w:rsidRDefault="00B95338" w:rsidP="00EA6D2B">
      <w:pPr>
        <w:jc w:val="left"/>
        <w:rPr>
          <w:rFonts w:ascii="宋体" w:eastAsia="宋体" w:hAnsi="宋体"/>
        </w:rPr>
      </w:pPr>
    </w:p>
    <w:p w14:paraId="3573238B" w14:textId="6756D68C" w:rsidR="00B95338" w:rsidRPr="007927D1" w:rsidRDefault="00B95338" w:rsidP="00EA6D2B">
      <w:pPr>
        <w:jc w:val="left"/>
        <w:rPr>
          <w:rFonts w:ascii="宋体" w:eastAsia="宋体" w:hAnsi="宋体"/>
          <w:color w:val="0070C0"/>
        </w:rPr>
      </w:pPr>
      <w:r w:rsidRPr="007927D1">
        <w:rPr>
          <w:rFonts w:ascii="宋体" w:eastAsia="宋体" w:hAnsi="宋体" w:hint="eastAsia"/>
          <w:color w:val="0070C0"/>
        </w:rPr>
        <w:t>计算动态连接</w:t>
      </w:r>
      <w:r w:rsidR="00657EF7" w:rsidRPr="007927D1">
        <w:rPr>
          <w:rFonts w:ascii="宋体" w:eastAsia="宋体" w:hAnsi="宋体" w:hint="eastAsia"/>
          <w:color w:val="0070C0"/>
        </w:rPr>
        <w:t>和统计</w:t>
      </w:r>
      <w:r w:rsidRPr="007927D1">
        <w:rPr>
          <w:rFonts w:ascii="宋体" w:eastAsia="宋体" w:hAnsi="宋体" w:hint="eastAsia"/>
          <w:color w:val="0070C0"/>
        </w:rPr>
        <w:t>的代码已全部开源</w:t>
      </w:r>
      <w:r w:rsidRPr="007927D1">
        <w:rPr>
          <w:rFonts w:ascii="宋体" w:eastAsia="宋体" w:hAnsi="宋体"/>
          <w:color w:val="0070C0"/>
        </w:rPr>
        <w:t>(有详细使用方法)，包括审稿人建议的最新的确定聚类类别数目的方法</w:t>
      </w:r>
      <w:r w:rsidR="00EA6D2B" w:rsidRPr="007927D1">
        <w:rPr>
          <w:rFonts w:ascii="宋体" w:eastAsia="宋体" w:hAnsi="宋体" w:hint="eastAsia"/>
          <w:color w:val="0070C0"/>
        </w:rPr>
        <w:t>：</w:t>
      </w:r>
      <w:r w:rsidRPr="007927D1">
        <w:rPr>
          <w:rFonts w:ascii="宋体" w:eastAsia="宋体" w:hAnsi="宋体"/>
          <w:color w:val="0070C0"/>
        </w:rPr>
        <w:t>&lt;https://github.com/lichao312214129/lc_rsfmri_tools_matlab/tree/master/Workstation/code_workstation2018_dynamicFC&gt;。</w:t>
      </w:r>
    </w:p>
    <w:p w14:paraId="1D275767" w14:textId="77777777" w:rsidR="00B95338" w:rsidRPr="007927D1" w:rsidRDefault="00B95338" w:rsidP="00EA6D2B">
      <w:pPr>
        <w:jc w:val="left"/>
        <w:rPr>
          <w:rFonts w:ascii="宋体" w:eastAsia="宋体" w:hAnsi="宋体"/>
          <w:color w:val="0070C0"/>
        </w:rPr>
      </w:pPr>
    </w:p>
    <w:p w14:paraId="7BDB6643" w14:textId="5E657FB1" w:rsidR="00EE3076" w:rsidRPr="007927D1" w:rsidRDefault="00B95338" w:rsidP="00EA6D2B">
      <w:pPr>
        <w:jc w:val="left"/>
        <w:rPr>
          <w:rFonts w:ascii="宋体" w:eastAsia="宋体" w:hAnsi="宋体"/>
          <w:color w:val="0070C0"/>
        </w:rPr>
      </w:pPr>
      <w:r w:rsidRPr="007927D1">
        <w:rPr>
          <w:rFonts w:ascii="宋体" w:eastAsia="宋体" w:hAnsi="宋体" w:hint="eastAsia"/>
          <w:color w:val="0070C0"/>
        </w:rPr>
        <w:t>欢迎大家使用我们的代码，引用我们的文章，如有需要可以随时联系我们，我们可以提供必要的技术支持。</w:t>
      </w:r>
    </w:p>
    <w:p w14:paraId="534982A6" w14:textId="12B33CC2" w:rsidR="00186F0E" w:rsidRPr="007927D1" w:rsidRDefault="00186F0E" w:rsidP="00186F0E">
      <w:pPr>
        <w:jc w:val="left"/>
        <w:rPr>
          <w:rFonts w:ascii="宋体" w:eastAsia="宋体" w:hAnsi="宋体" w:hint="eastAsia"/>
          <w:color w:val="0070C0"/>
        </w:rPr>
      </w:pPr>
      <w:r w:rsidRPr="007927D1">
        <w:rPr>
          <w:rFonts w:ascii="宋体" w:eastAsia="宋体" w:hAnsi="宋体" w:hint="eastAsia"/>
          <w:color w:val="0070C0"/>
        </w:rPr>
        <w:t>全文链接：</w:t>
      </w:r>
      <w:hyperlink r:id="rId10" w:history="1">
        <w:r w:rsidRPr="007927D1">
          <w:rPr>
            <w:rFonts w:ascii="宋体" w:eastAsia="宋体" w:hAnsi="宋体"/>
            <w:color w:val="0070C0"/>
          </w:rPr>
          <w:t>https://onlinelibrary.wiley.com/doi/10.1002/hbm.25285</w:t>
        </w:r>
      </w:hyperlink>
    </w:p>
    <w:sectPr w:rsidR="00186F0E" w:rsidRPr="007927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076"/>
    <w:rsid w:val="000931D4"/>
    <w:rsid w:val="00105AAD"/>
    <w:rsid w:val="00186F0E"/>
    <w:rsid w:val="001F7099"/>
    <w:rsid w:val="003A25DB"/>
    <w:rsid w:val="00486AE9"/>
    <w:rsid w:val="00551C87"/>
    <w:rsid w:val="005E2664"/>
    <w:rsid w:val="00605F51"/>
    <w:rsid w:val="00657EF7"/>
    <w:rsid w:val="00680383"/>
    <w:rsid w:val="007927D1"/>
    <w:rsid w:val="007C570C"/>
    <w:rsid w:val="0082325A"/>
    <w:rsid w:val="0098164A"/>
    <w:rsid w:val="009B7932"/>
    <w:rsid w:val="00A56A20"/>
    <w:rsid w:val="00AF5249"/>
    <w:rsid w:val="00B02F96"/>
    <w:rsid w:val="00B07C20"/>
    <w:rsid w:val="00B95338"/>
    <w:rsid w:val="00BC67D6"/>
    <w:rsid w:val="00C10431"/>
    <w:rsid w:val="00C473C0"/>
    <w:rsid w:val="00C80BF4"/>
    <w:rsid w:val="00C902A4"/>
    <w:rsid w:val="00D33B8D"/>
    <w:rsid w:val="00D34A85"/>
    <w:rsid w:val="00D520FC"/>
    <w:rsid w:val="00EA2C30"/>
    <w:rsid w:val="00EA6D2B"/>
    <w:rsid w:val="00EE3076"/>
    <w:rsid w:val="00F76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4ABBB"/>
  <w15:chartTrackingRefBased/>
  <w15:docId w15:val="{32924A87-A241-4348-8FC8-3CA84FF6F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F7099"/>
    <w:rPr>
      <w:color w:val="0563C1" w:themeColor="hyperlink"/>
      <w:u w:val="single"/>
    </w:rPr>
  </w:style>
  <w:style w:type="character" w:styleId="a4">
    <w:name w:val="Unresolved Mention"/>
    <w:basedOn w:val="a0"/>
    <w:uiPriority w:val="99"/>
    <w:semiHidden/>
    <w:unhideWhenUsed/>
    <w:rsid w:val="001F7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chao312214129/lc_rsfmri_tools_matlab/blob/master/Workstation/code_workstation2018_dynamicFC/visualization/toy_data/17network_label.xlsx"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onlinelibrary.wiley.com/doi/10.1002/hbm.25285" TargetMode="External"/><Relationship Id="rId4" Type="http://schemas.openxmlformats.org/officeDocument/2006/relationships/image" Target="media/image1.png"/><Relationship Id="rId9" Type="http://schemas.openxmlformats.org/officeDocument/2006/relationships/hyperlink" Target="https://github.com/lichao312214129/lc_rsfmri_tools_matlab/blob/master/Workstation/code_workstation2018_dynamicFC/visualization/toy_data/17network_label.xls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36</cp:revision>
  <dcterms:created xsi:type="dcterms:W3CDTF">2020-12-04T08:36:00Z</dcterms:created>
  <dcterms:modified xsi:type="dcterms:W3CDTF">2020-12-04T09:27:00Z</dcterms:modified>
</cp:coreProperties>
</file>