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000000" w14:paraId="427598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589668F2" w14:textId="77777777" w:rsidR="0009732E" w:rsidRDefault="0009732E">
            <w:pPr>
              <w:pStyle w:val="NormalWeb"/>
              <w:bidi/>
              <w:spacing w:before="0" w:after="0"/>
              <w:rPr>
                <w:rFonts w:ascii="Segoe UI" w:hAnsi="Segoe UI" w:cs="Segoe UI"/>
                <w:color w:val="FFFFFF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z w:val="22"/>
                <w:szCs w:val="22"/>
                <w:rtl/>
              </w:rPr>
              <w:t>شركة التنفيذ الدولية ش.ش.ش</w:t>
            </w:r>
          </w:p>
          <w:p w14:paraId="1D44FA70" w14:textId="77777777" w:rsidR="0009732E" w:rsidRDefault="0009732E">
            <w:pPr>
              <w:pStyle w:val="NormalWeb"/>
              <w:bidi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  <w:rtl/>
              </w:rPr>
              <w:t>الملخص التنفيذي</w:t>
            </w: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 xml:space="preserve"> — Live Quiz Platform</w:t>
            </w:r>
          </w:p>
          <w:p w14:paraId="7A484B17" w14:textId="77777777" w:rsidR="0009732E" w:rsidRDefault="0009732E">
            <w:pPr>
              <w:pStyle w:val="NormalWeb"/>
              <w:bidi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مُقدَّم إلى: [اسم العميل]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 ·  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نظرة عامة فنية وتجارية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 ·  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الإصدار 1.0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  ·  [</w:t>
            </w:r>
            <w:r>
              <w:rPr>
                <w:rFonts w:ascii="Segoe UI" w:hAnsi="Segoe UI" w:cs="Segoe UI"/>
                <w:color w:val="FFFFFF"/>
                <w:sz w:val="18"/>
                <w:szCs w:val="18"/>
                <w:rtl/>
              </w:rPr>
              <w:t>التاريخ</w:t>
            </w: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]  ·  </w:t>
            </w:r>
            <w:r>
              <w:rPr>
                <w:rStyle w:val="tag1"/>
                <w:rFonts w:ascii="Segoe UI" w:hAnsi="Segoe UI" w:cs="Segoe UI"/>
                <w:spacing w:val="40"/>
                <w:sz w:val="18"/>
                <w:szCs w:val="18"/>
                <w:rtl/>
              </w:rPr>
              <w:t>سري</w:t>
            </w:r>
          </w:p>
        </w:tc>
      </w:tr>
    </w:tbl>
    <w:p w14:paraId="345DF869" w14:textId="77777777" w:rsidR="0009732E" w:rsidRDefault="0009732E">
      <w:pPr>
        <w:pStyle w:val="NormalWeb"/>
        <w:bidi/>
        <w:rPr>
          <w:rFonts w:ascii="Segoe UI" w:hAnsi="Segoe UI" w:cs="Segoe UI"/>
          <w:color w:val="1F2933"/>
          <w:sz w:val="19"/>
          <w:szCs w:val="19"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هي منصة مؤسسية للتفاعل والتقييم وقياس المعرفة — بديل مرن وقابل للتخصيص عن أدوات المسابقات العامة مثل </w:t>
      </w:r>
      <w:r>
        <w:rPr>
          <w:rFonts w:ascii="Segoe UI" w:hAnsi="Segoe UI" w:cs="Segoe UI"/>
          <w:color w:val="1F2933"/>
          <w:sz w:val="19"/>
          <w:szCs w:val="19"/>
          <w:lang w:bidi="ar"/>
        </w:rPr>
        <w:t>Kahoot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، مصممة خصيصًا للاستخدام المؤسسي والحكومي. تدعم المنصة اجتماعات الصحة والسلامة والبيئة (</w:t>
      </w:r>
      <w:r>
        <w:rPr>
          <w:rFonts w:ascii="Segoe UI" w:hAnsi="Segoe UI" w:cs="Segoe UI"/>
          <w:color w:val="1F2933"/>
          <w:sz w:val="19"/>
          <w:szCs w:val="19"/>
          <w:lang w:bidi="ar"/>
        </w:rPr>
        <w:t>HSE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>)، وتدريب الموظفين، وتقييمات المعرفة، وورش العمل المؤسسية، والتأهيل الوظيفي، وتقييمات الامتثال الداخلي، وتقييمات التوظيف، من خلال واجهة ثنائية اللغة بالكامل بالعربية والإنجليزية مع دعم كامل للكتابة من اليمين إلى اليسار.</w:t>
      </w:r>
    </w:p>
    <w:p w14:paraId="140F99FB" w14:textId="77777777" w:rsidR="0009732E" w:rsidRDefault="0009732E">
      <w:pPr>
        <w:pStyle w:val="notice"/>
        <w:bidi/>
        <w:spacing w:before="120" w:after="120"/>
        <w:rPr>
          <w:rFonts w:ascii="Segoe UI" w:hAnsi="Segoe UI" w:cs="Segoe UI"/>
          <w:color w:val="1F2933"/>
          <w:sz w:val="19"/>
          <w:szCs w:val="19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مُثبتة في بيئة التشغيل الفعلي.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المنصة قيد الاستخدام التشغيلي الفعلي داخل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شركة أبراج لخدمات الطاقة (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Abraj Energy Services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)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في اجتماعات الصحة والسلامة والبيئة وأنشطة إشراك الموظفين، حيث انضم أكثر من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100 مشارك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إلى جلسة مباشرة واحدة — دليل على أن هذا حل مُثبَت في الإنتاج وليس فكرة أو نموذجًا أوليًا.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3203"/>
        <w:gridCol w:w="3203"/>
      </w:tblGrid>
      <w:tr w:rsidR="00000000" w14:paraId="43E11DE9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92F0C0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المنصة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2AC2ED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الذكاء الاصطناعي والتحليلات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84DB62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التنفيذ والأمن</w:t>
            </w:r>
          </w:p>
        </w:tc>
      </w:tr>
      <w:tr w:rsidR="00000000" w14:paraId="7EB26CD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454F49" w14:textId="77777777" w:rsidR="0009732E" w:rsidRDefault="0009732E">
            <w:pPr>
              <w:numPr>
                <w:ilvl w:val="0"/>
                <w:numId w:val="1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استضافة مباشرة مع الانضمام عبر رمز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QR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أو رابط مباشر أو رمز الجلسة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(PIN)</w:t>
            </w:r>
          </w:p>
          <w:p w14:paraId="33FF5C9E" w14:textId="77777777" w:rsidR="0009732E" w:rsidRDefault="0009732E">
            <w:pPr>
              <w:numPr>
                <w:ilvl w:val="0"/>
                <w:numId w:val="1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إجابات فورية ولوحة صدارة مباشرة ومنصة تتويج لأفضل ثلاثة</w:t>
            </w:r>
          </w:p>
          <w:p w14:paraId="6690DC9B" w14:textId="77777777" w:rsidR="0009732E" w:rsidRDefault="0009732E">
            <w:pPr>
              <w:numPr>
                <w:ilvl w:val="0"/>
                <w:numId w:val="1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أنواع متعددة من الأسئلة واستطلاعات ومؤقتات ونظام نقاط قابل للتهيئة</w:t>
            </w:r>
          </w:p>
          <w:p w14:paraId="5E6C23E3" w14:textId="77777777" w:rsidR="0009732E" w:rsidRDefault="0009732E">
            <w:pPr>
              <w:numPr>
                <w:ilvl w:val="0"/>
                <w:numId w:val="1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بنك أسئلة بالموضوع والوسوم والصعوبة مع استيراد مجمّع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(Excel / CSV / Word)</w:t>
            </w:r>
          </w:p>
          <w:p w14:paraId="75A9A5C9" w14:textId="77777777" w:rsidR="0009732E" w:rsidRDefault="0009732E">
            <w:pPr>
              <w:numPr>
                <w:ilvl w:val="0"/>
                <w:numId w:val="1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هوية بصرية وقوالب وتجربة مخصصة لكل مؤسسة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4A068F" w14:textId="77777777" w:rsidR="0009732E" w:rsidRDefault="0009732E">
            <w:pPr>
              <w:numPr>
                <w:ilvl w:val="0"/>
                <w:numId w:val="2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توليد مسابقة من موضوع أو ملف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PDF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أو مستند أو رابط أو نص مُلصق</w:t>
            </w:r>
          </w:p>
          <w:p w14:paraId="1AEA5D37" w14:textId="77777777" w:rsidR="0009732E" w:rsidRDefault="0009732E">
            <w:pPr>
              <w:numPr>
                <w:ilvl w:val="0"/>
                <w:numId w:val="2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مستويات صعوبة وشروحات للإجابات يحددها الذكاء الاصطناعي</w:t>
            </w:r>
          </w:p>
          <w:p w14:paraId="2C06C27A" w14:textId="77777777" w:rsidR="0009732E" w:rsidRDefault="0009732E">
            <w:pPr>
              <w:numPr>
                <w:ilvl w:val="0"/>
                <w:numId w:val="2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عرض كل محتوى الذكاء الاصطناعي لمراجعة المسؤول قبل الاستخدام</w:t>
            </w:r>
          </w:p>
          <w:p w14:paraId="1A5F7E57" w14:textId="77777777" w:rsidR="0009732E" w:rsidRDefault="0009732E">
            <w:pPr>
              <w:numPr>
                <w:ilvl w:val="0"/>
                <w:numId w:val="2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ملخصات النتائج وترتيب المشاركين وتحليل الإجابات</w:t>
            </w:r>
          </w:p>
          <w:p w14:paraId="5C7E9609" w14:textId="77777777" w:rsidR="0009732E" w:rsidRDefault="0009732E">
            <w:pPr>
              <w:numPr>
                <w:ilvl w:val="0"/>
                <w:numId w:val="2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تصدير إلى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PDF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Excel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CSV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بعناوين عربية وإنجليزية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4ECD94" w14:textId="77777777" w:rsidR="0009732E" w:rsidRDefault="0009732E">
            <w:pPr>
              <w:numPr>
                <w:ilvl w:val="0"/>
                <w:numId w:val="3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نشر سحابي أو محلي أو هجين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واجهة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React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وخلفية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Express.js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وقاعدة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PostgreSQL)</w:t>
            </w:r>
          </w:p>
          <w:p w14:paraId="0D319FB4" w14:textId="77777777" w:rsidR="0009732E" w:rsidRDefault="0009732E">
            <w:pPr>
              <w:numPr>
                <w:ilvl w:val="0"/>
                <w:numId w:val="3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وصول قائم على الأدوار وعزل بيانات لكل مؤسسة وسجلات تدقيق إدارية</w:t>
            </w:r>
          </w:p>
          <w:p w14:paraId="43C87676" w14:textId="77777777" w:rsidR="0009732E" w:rsidRDefault="0009732E">
            <w:pPr>
              <w:numPr>
                <w:ilvl w:val="0"/>
                <w:numId w:val="3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تجزئة آمنة لكلمات المرور وتشفير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TLS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وتحديد لمعدل الطلبات، مطوّرة مع مراعاة قائمة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OWASP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العشرة الأعلى</w:t>
            </w:r>
          </w:p>
          <w:p w14:paraId="7C755DF0" w14:textId="77777777" w:rsidR="0009732E" w:rsidRDefault="0009732E">
            <w:pPr>
              <w:numPr>
                <w:ilvl w:val="0"/>
                <w:numId w:val="3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دعم منظم بمستويات البرونزية والفضية والذهبية وفق اتفاقية مستوى خدمة</w:t>
            </w:r>
          </w:p>
          <w:p w14:paraId="3DA1AE8F" w14:textId="77777777" w:rsidR="0009732E" w:rsidRDefault="0009732E">
            <w:pPr>
              <w:numPr>
                <w:ilvl w:val="0"/>
                <w:numId w:val="3"/>
              </w:numPr>
              <w:bidi/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تنفيذ مرحلي مع التدريب ونقل المعرفة</w:t>
            </w:r>
          </w:p>
        </w:tc>
      </w:tr>
    </w:tbl>
    <w:p w14:paraId="1E06DD49" w14:textId="77777777" w:rsidR="0009732E" w:rsidRDefault="0009732E">
      <w:pPr>
        <w:bidi/>
        <w:rPr>
          <w:rFonts w:ascii="Segoe UI" w:eastAsia="Times New Roman" w:hAnsi="Segoe UI" w:cs="Segoe UI"/>
          <w:vanish/>
          <w:color w:val="1F2933"/>
          <w:sz w:val="19"/>
          <w:szCs w:val="19"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503"/>
      </w:tblGrid>
      <w:tr w:rsidR="00000000" w14:paraId="14EB2539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63F730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0EB2B7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الخيارات المتاحة</w:t>
            </w:r>
          </w:p>
        </w:tc>
      </w:tr>
      <w:tr w:rsidR="00000000" w14:paraId="3CD5963F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FFB03C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النشر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18ADF0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الاستضافة السحابية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(SaaS)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محلي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(On-Premises)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هجين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(Hybrid)</w:t>
            </w:r>
          </w:p>
        </w:tc>
      </w:tr>
      <w:tr w:rsidR="00000000" w14:paraId="04415036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F1C25B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النموذج التجاري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BA043D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اشتراك سنوي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ترخيص دائم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شراكة تطوير مؤسسية مخصصة</w:t>
            </w:r>
          </w:p>
        </w:tc>
      </w:tr>
      <w:tr w:rsidR="00000000" w14:paraId="33132A27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AED5FF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الدعم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4822F" w14:textId="77777777" w:rsidR="0009732E" w:rsidRDefault="0009732E">
            <w:pPr>
              <w:bidi/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البرونزية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الفضية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  <w:rtl/>
              </w:rPr>
              <w:t>الذهبية</w:t>
            </w:r>
          </w:p>
        </w:tc>
      </w:tr>
    </w:tbl>
    <w:p w14:paraId="0144F549" w14:textId="77777777" w:rsidR="0009732E" w:rsidRDefault="0009732E">
      <w:pPr>
        <w:pStyle w:val="muted"/>
        <w:bidi/>
        <w:spacing w:before="80" w:after="100"/>
        <w:rPr>
          <w:rFonts w:ascii="Segoe UI" w:hAnsi="Segoe UI" w:cs="Segoe UI"/>
          <w:lang w:bidi="ar"/>
        </w:rPr>
      </w:pPr>
      <w:r>
        <w:rPr>
          <w:rFonts w:ascii="Segoe UI" w:hAnsi="Segoe UI" w:cs="Segoe UI"/>
          <w:rtl/>
          <w:lang w:bidi="ar"/>
        </w:rPr>
        <w:t>يتم تأكيد خيارات النشر والوضع الأمني والتسعير وأهداف اتفاقية مستوى الخدمة خلال مرحلة الاستكشاف؛ وتُوصف القدرات بوصفها ميزات للمنتج لا شهادات اعتماد. جميع الأرقام والتواريخ عناصر نائبة قابلة للتعديل.</w:t>
      </w:r>
    </w:p>
    <w:p w14:paraId="4D82A033" w14:textId="77777777" w:rsidR="0009732E" w:rsidRDefault="0009732E">
      <w:pPr>
        <w:pStyle w:val="NormalWeb"/>
        <w:bidi/>
        <w:spacing w:before="120"/>
        <w:rPr>
          <w:rFonts w:ascii="Segoe UI" w:hAnsi="Segoe UI" w:cs="Segoe UI"/>
          <w:color w:val="1F2933"/>
          <w:sz w:val="19"/>
          <w:szCs w:val="19"/>
          <w:rtl/>
          <w:lang w:bidi="ar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شركة التنفيذ الدولية ش.ش.ش (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Altanfith Aldwaliah SPC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)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 ·  إعداد: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هيثم اللمكي (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Haitham Al Lamki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)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 ·  البريد الإلكتروني: </w:t>
      </w:r>
      <w:r>
        <w:rPr>
          <w:rStyle w:val="Strong"/>
          <w:rFonts w:ascii="Segoe UI" w:hAnsi="Segoe UI" w:cs="Segoe UI"/>
          <w:color w:val="1F2933"/>
          <w:sz w:val="19"/>
          <w:szCs w:val="19"/>
          <w:lang w:bidi="ar"/>
        </w:rPr>
        <w:t>haitham@altanfith.com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 ·  الهاتف: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+968 9937 1775</w:t>
      </w:r>
      <w:r>
        <w:rPr>
          <w:rFonts w:ascii="Segoe UI" w:hAnsi="Segoe UI" w:cs="Segoe UI"/>
          <w:color w:val="1F2933"/>
          <w:sz w:val="19"/>
          <w:szCs w:val="19"/>
          <w:rtl/>
          <w:lang w:bidi="ar"/>
        </w:rPr>
        <w:t xml:space="preserve">  ·  الدولة: </w:t>
      </w:r>
      <w:r>
        <w:rPr>
          <w:rStyle w:val="Strong"/>
          <w:rFonts w:ascii="Segoe UI" w:hAnsi="Segoe UI" w:cs="Segoe UI"/>
          <w:color w:val="1F2933"/>
          <w:sz w:val="19"/>
          <w:szCs w:val="19"/>
          <w:rtl/>
          <w:lang w:bidi="ar"/>
        </w:rPr>
        <w:t>سلطنة عُمان</w:t>
      </w:r>
    </w:p>
    <w:sectPr w:rsidR="0009732E" w:rsidSect="008C6B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7030" w14:textId="77777777" w:rsidR="0009732E" w:rsidRDefault="0009732E" w:rsidP="008C6BD3">
      <w:r>
        <w:separator/>
      </w:r>
    </w:p>
  </w:endnote>
  <w:endnote w:type="continuationSeparator" w:id="0">
    <w:p w14:paraId="43874982" w14:textId="77777777" w:rsidR="0009732E" w:rsidRDefault="0009732E" w:rsidP="008C6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351C" w14:textId="77777777" w:rsidR="008C6BD3" w:rsidRDefault="008C6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D0F6" w14:textId="3362D8FF" w:rsidR="008C6BD3" w:rsidRPr="008C6BD3" w:rsidRDefault="008C6BD3" w:rsidP="008C6BD3">
    <w:pPr>
      <w:pStyle w:val="Footer"/>
      <w:jc w:val="center"/>
      <w:rPr>
        <w:color w:val="5A6B7A"/>
        <w:sz w:val="16"/>
      </w:rPr>
    </w:pPr>
    <w:r w:rsidRPr="008C6BD3">
      <w:rPr>
        <w:color w:val="5A6B7A"/>
        <w:sz w:val="16"/>
        <w:rtl/>
      </w:rPr>
      <w:t>شركة التنفيذ الدولية ش.ش.ش  |  سري</w:t>
    </w:r>
    <w:r w:rsidRPr="008C6BD3">
      <w:rPr>
        <w:color w:val="5A6B7A"/>
        <w:sz w:val="16"/>
      </w:rPr>
      <w:t xml:space="preserve">  |  </w:t>
    </w:r>
    <w:r w:rsidRPr="008C6BD3">
      <w:rPr>
        <w:color w:val="5A6B7A"/>
        <w:sz w:val="16"/>
      </w:rPr>
      <w:fldChar w:fldCharType="begin"/>
    </w:r>
    <w:r w:rsidRPr="008C6BD3">
      <w:rPr>
        <w:color w:val="5A6B7A"/>
        <w:sz w:val="16"/>
      </w:rPr>
      <w:instrText xml:space="preserve"> PAGE  \* MERGEFORMAT </w:instrText>
    </w:r>
    <w:r w:rsidRPr="008C6BD3">
      <w:rPr>
        <w:color w:val="5A6B7A"/>
        <w:sz w:val="16"/>
      </w:rPr>
      <w:fldChar w:fldCharType="separate"/>
    </w:r>
    <w:r w:rsidRPr="008C6BD3">
      <w:rPr>
        <w:noProof/>
        <w:color w:val="5A6B7A"/>
        <w:sz w:val="16"/>
      </w:rPr>
      <w:t>1</w:t>
    </w:r>
    <w:r w:rsidRPr="008C6BD3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5486" w14:textId="77777777" w:rsidR="008C6BD3" w:rsidRDefault="008C6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5C6B" w14:textId="77777777" w:rsidR="0009732E" w:rsidRDefault="0009732E" w:rsidP="008C6BD3">
      <w:r>
        <w:separator/>
      </w:r>
    </w:p>
  </w:footnote>
  <w:footnote w:type="continuationSeparator" w:id="0">
    <w:p w14:paraId="18164A64" w14:textId="77777777" w:rsidR="0009732E" w:rsidRDefault="0009732E" w:rsidP="008C6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C2A23" w14:textId="77777777" w:rsidR="008C6BD3" w:rsidRDefault="008C6B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2FAC" w14:textId="77777777" w:rsidR="008C6BD3" w:rsidRDefault="008C6B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18BB" w14:textId="77777777" w:rsidR="008C6BD3" w:rsidRDefault="008C6B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0C1"/>
    <w:multiLevelType w:val="multilevel"/>
    <w:tmpl w:val="1F7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42787"/>
    <w:multiLevelType w:val="multilevel"/>
    <w:tmpl w:val="E6A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F3FC0"/>
    <w:multiLevelType w:val="multilevel"/>
    <w:tmpl w:val="ED5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842979">
    <w:abstractNumId w:val="1"/>
  </w:num>
  <w:num w:numId="2" w16cid:durableId="1250963977">
    <w:abstractNumId w:val="0"/>
  </w:num>
  <w:num w:numId="3" w16cid:durableId="110599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3"/>
    <w:rsid w:val="0009732E"/>
    <w:rsid w:val="0023447F"/>
    <w:rsid w:val="008C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F0D8A"/>
  <w15:chartTrackingRefBased/>
  <w15:docId w15:val="{B7952FFD-27A3-49C8-915D-5EE45CFF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40" w:after="40"/>
    </w:pPr>
    <w:rPr>
      <w:sz w:val="18"/>
      <w:szCs w:val="18"/>
    </w:rPr>
  </w:style>
  <w:style w:type="paragraph" w:customStyle="1" w:styleId="tag">
    <w:name w:val="tag"/>
    <w:basedOn w:val="Normal"/>
    <w:pPr>
      <w:spacing w:before="40" w:after="4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right w:val="single" w:sz="24" w:space="0" w:color="0FA3A3"/>
      </w:pBdr>
      <w:shd w:val="clear" w:color="auto" w:fill="F2F4F7"/>
      <w:spacing w:before="40" w:after="40"/>
    </w:pPr>
    <w:rPr>
      <w:sz w:val="18"/>
      <w:szCs w:val="18"/>
    </w:rPr>
  </w:style>
  <w:style w:type="paragraph" w:customStyle="1" w:styleId="muted">
    <w:name w:val="muted"/>
    <w:basedOn w:val="Normal"/>
    <w:pPr>
      <w:spacing w:before="40" w:after="4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40" w:after="4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40" w:after="4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40" w:after="4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40" w:after="40"/>
    </w:pPr>
    <w:rPr>
      <w:b/>
      <w:bCs/>
      <w:color w:val="8C2F2F"/>
      <w:sz w:val="18"/>
      <w:szCs w:val="18"/>
    </w:rPr>
  </w:style>
  <w:style w:type="character" w:customStyle="1" w:styleId="tag1">
    <w:name w:val="tag1"/>
    <w:basedOn w:val="DefaultParagraphFont"/>
    <w:rPr>
      <w:color w:val="0FA3A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6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BD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B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BD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2070</Characters>
  <Application>Microsoft Office Word</Application>
  <DocSecurity>0</DocSecurity>
  <Lines>68</Lines>
  <Paragraphs>33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الملخص التنفيذي</dc:title>
  <dc:subject/>
  <dc:creator>Haitham Al Lamki</dc:creator>
  <cp:keywords/>
  <dc:description/>
  <cp:lastModifiedBy>Haitham Al Lamki</cp:lastModifiedBy>
  <cp:revision>2</cp:revision>
  <dcterms:created xsi:type="dcterms:W3CDTF">2026-07-20T10:03:00Z</dcterms:created>
  <dcterms:modified xsi:type="dcterms:W3CDTF">2026-07-20T10:03:00Z</dcterms:modified>
</cp:coreProperties>
</file>