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horzAnchor="margin" w:tblpXSpec="center" w:tblpY="-870"/>
        <w:tblW w:w="10343" w:type="dxa"/>
        <w:tblLayout w:type="fixed"/>
        <w:tblLook w:val="01E0"/>
      </w:tblPr>
      <w:tblGrid>
        <w:gridCol w:w="2465"/>
        <w:gridCol w:w="6227"/>
        <w:gridCol w:w="1651"/>
      </w:tblGrid>
      <w:tr w:rsidR="00716598" w:rsidRPr="004865D2" w:rsidTr="00BA78CF">
        <w:tc>
          <w:tcPr>
            <w:tcW w:w="10343" w:type="dxa"/>
            <w:gridSpan w:val="3"/>
            <w:shd w:val="clear" w:color="auto" w:fill="E0E0E0"/>
          </w:tcPr>
          <w:p w:rsidR="00716598" w:rsidRDefault="00716598" w:rsidP="00BA78CF">
            <w:pPr>
              <w:pStyle w:val="En-tte"/>
              <w:jc w:val="center"/>
              <w:rPr>
                <w:rFonts w:ascii="Verdana" w:hAnsi="Verdana"/>
                <w:b/>
                <w:sz w:val="30"/>
                <w:szCs w:val="30"/>
              </w:rPr>
            </w:pPr>
            <w:r w:rsidRPr="004865D2">
              <w:rPr>
                <w:rFonts w:ascii="Verdana" w:hAnsi="Verdana"/>
                <w:b/>
                <w:sz w:val="30"/>
                <w:szCs w:val="30"/>
              </w:rPr>
              <w:t>Institut Supérieur des Études Technologiques de Radès</w:t>
            </w:r>
          </w:p>
          <w:p w:rsidR="00716598" w:rsidRPr="004865D2" w:rsidRDefault="00716598" w:rsidP="00BA78CF">
            <w:pPr>
              <w:pStyle w:val="En-tte"/>
              <w:jc w:val="center"/>
              <w:rPr>
                <w:rFonts w:ascii="Verdana" w:hAnsi="Verdana"/>
                <w:b/>
                <w:sz w:val="30"/>
                <w:szCs w:val="30"/>
              </w:rPr>
            </w:pPr>
            <w:r>
              <w:rPr>
                <w:rFonts w:ascii="Verdana" w:hAnsi="Verdana"/>
                <w:b/>
                <w:sz w:val="30"/>
                <w:szCs w:val="30"/>
              </w:rPr>
              <w:t>Département Technologies de l'informatique</w:t>
            </w:r>
          </w:p>
        </w:tc>
      </w:tr>
      <w:tr w:rsidR="00716598" w:rsidTr="00BA78CF">
        <w:trPr>
          <w:trHeight w:val="1179"/>
        </w:trPr>
        <w:tc>
          <w:tcPr>
            <w:tcW w:w="2465" w:type="dxa"/>
            <w:vMerge w:val="restart"/>
            <w:vAlign w:val="bottom"/>
          </w:tcPr>
          <w:p w:rsidR="00716598" w:rsidRDefault="00716598" w:rsidP="00BA78CF">
            <w:pPr>
              <w:pStyle w:val="En-tte"/>
              <w:jc w:val="center"/>
            </w:pPr>
            <w:r w:rsidRPr="007A53F4">
              <w:rPr>
                <w:lang w:eastAsia="fr-FR" w:bidi="ar-SA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267970</wp:posOffset>
                  </wp:positionH>
                  <wp:positionV relativeFrom="paragraph">
                    <wp:posOffset>-8255</wp:posOffset>
                  </wp:positionV>
                  <wp:extent cx="1047750" cy="1152525"/>
                  <wp:effectExtent l="19050" t="0" r="0" b="0"/>
                  <wp:wrapTight wrapText="bothSides">
                    <wp:wrapPolygon edited="0">
                      <wp:start x="-393" y="0"/>
                      <wp:lineTo x="-393" y="21421"/>
                      <wp:lineTo x="21600" y="21421"/>
                      <wp:lineTo x="21600" y="0"/>
                      <wp:lineTo x="-393" y="0"/>
                    </wp:wrapPolygon>
                  </wp:wrapTight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152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227" w:type="dxa"/>
            <w:tcBorders>
              <w:bottom w:val="nil"/>
            </w:tcBorders>
            <w:vAlign w:val="center"/>
          </w:tcPr>
          <w:p w:rsidR="00716598" w:rsidRPr="00467F3D" w:rsidRDefault="00716598" w:rsidP="00BA78CF">
            <w:pPr>
              <w:pStyle w:val="En-tte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186E20">
              <w:rPr>
                <w:rFonts w:ascii="Arial" w:hAnsi="Arial" w:cs="Arial"/>
                <w:bCs/>
                <w:i/>
                <w:iCs/>
                <w:szCs w:val="24"/>
              </w:rPr>
              <w:t>Épreuve</w:t>
            </w:r>
            <w:r>
              <w:rPr>
                <w:rFonts w:ascii="Arial" w:hAnsi="Arial" w:cs="Arial"/>
                <w:b/>
                <w:i/>
                <w:sz w:val="26"/>
                <w:szCs w:val="26"/>
              </w:rPr>
              <w:t xml:space="preserve"> : </w:t>
            </w:r>
            <w:r>
              <w:rPr>
                <w:rFonts w:ascii="Arial" w:hAnsi="Arial" w:cs="Arial"/>
                <w:b/>
                <w:sz w:val="32"/>
                <w:szCs w:val="32"/>
              </w:rPr>
              <w:t xml:space="preserve">Bases de Données </w:t>
            </w:r>
          </w:p>
          <w:p w:rsidR="00716598" w:rsidRDefault="00716598" w:rsidP="00BA78CF">
            <w:pPr>
              <w:pStyle w:val="En-tte"/>
              <w:jc w:val="center"/>
              <w:rPr>
                <w:rFonts w:ascii="Arial" w:hAnsi="Arial" w:cs="Arial"/>
                <w:b/>
                <w:szCs w:val="24"/>
              </w:rPr>
            </w:pPr>
          </w:p>
          <w:p w:rsidR="00716598" w:rsidRDefault="00716598" w:rsidP="00BE24DC">
            <w:pPr>
              <w:pStyle w:val="En-tte"/>
              <w:jc w:val="center"/>
              <w:rPr>
                <w:rFonts w:ascii="Arial" w:hAnsi="Arial" w:cs="Arial"/>
                <w:b/>
                <w:szCs w:val="24"/>
              </w:rPr>
            </w:pPr>
            <w:r w:rsidRPr="00186E20">
              <w:rPr>
                <w:rFonts w:ascii="Arial" w:hAnsi="Arial" w:cs="Arial"/>
                <w:bCs/>
                <w:i/>
                <w:iCs/>
                <w:szCs w:val="24"/>
              </w:rPr>
              <w:t>Date :</w:t>
            </w:r>
            <w:r w:rsidR="00BE24DC">
              <w:rPr>
                <w:rFonts w:ascii="Arial" w:hAnsi="Arial" w:cs="Arial"/>
                <w:b/>
                <w:szCs w:val="24"/>
              </w:rPr>
              <w:t>Janvier  2019</w:t>
            </w:r>
          </w:p>
          <w:p w:rsidR="00716598" w:rsidRDefault="00716598" w:rsidP="00BA78CF">
            <w:pPr>
              <w:pStyle w:val="En-tte"/>
              <w:jc w:val="center"/>
              <w:rPr>
                <w:rFonts w:ascii="Arial" w:hAnsi="Arial" w:cs="Arial"/>
                <w:b/>
                <w:szCs w:val="24"/>
              </w:rPr>
            </w:pPr>
            <w:r w:rsidRPr="00467F3D">
              <w:rPr>
                <w:rFonts w:ascii="Arial" w:hAnsi="Arial" w:cs="Arial"/>
                <w:i/>
                <w:szCs w:val="24"/>
              </w:rPr>
              <w:t>Enseignant</w:t>
            </w:r>
            <w:r>
              <w:rPr>
                <w:rFonts w:ascii="Arial" w:hAnsi="Arial" w:cs="Arial"/>
                <w:i/>
                <w:szCs w:val="24"/>
              </w:rPr>
              <w:t>es</w:t>
            </w:r>
            <w:r w:rsidRPr="00BA7B61">
              <w:rPr>
                <w:rFonts w:ascii="Arial" w:hAnsi="Arial" w:cs="Arial"/>
                <w:iCs/>
                <w:szCs w:val="24"/>
              </w:rPr>
              <w:t>:</w:t>
            </w:r>
            <w:r w:rsidRPr="005A795B">
              <w:rPr>
                <w:rFonts w:ascii="Arial" w:hAnsi="Arial" w:cs="Arial"/>
                <w:b/>
                <w:szCs w:val="24"/>
              </w:rPr>
              <w:t xml:space="preserve"> I.Msakni</w:t>
            </w:r>
            <w:r w:rsidR="009A7470">
              <w:rPr>
                <w:rFonts w:ascii="Arial" w:hAnsi="Arial" w:cs="Arial"/>
                <w:b/>
                <w:szCs w:val="24"/>
              </w:rPr>
              <w:t>,</w:t>
            </w:r>
            <w:r>
              <w:rPr>
                <w:rFonts w:ascii="Arial" w:hAnsi="Arial" w:cs="Arial"/>
                <w:b/>
                <w:szCs w:val="24"/>
              </w:rPr>
              <w:t xml:space="preserve">N. Abidi, J. Dhiab, </w:t>
            </w:r>
            <w:r w:rsidRPr="005A795B">
              <w:rPr>
                <w:rFonts w:ascii="Arial" w:hAnsi="Arial" w:cs="Arial"/>
                <w:b/>
                <w:szCs w:val="24"/>
              </w:rPr>
              <w:t>L.Gatri</w:t>
            </w:r>
            <w:r>
              <w:rPr>
                <w:rFonts w:ascii="Arial" w:hAnsi="Arial" w:cs="Arial"/>
                <w:b/>
                <w:szCs w:val="24"/>
              </w:rPr>
              <w:t>.</w:t>
            </w:r>
          </w:p>
          <w:p w:rsidR="00716598" w:rsidRPr="00467F3D" w:rsidRDefault="00716598" w:rsidP="00BA78CF">
            <w:pPr>
              <w:pStyle w:val="En-tte"/>
              <w:jc w:val="center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651" w:type="dxa"/>
            <w:vMerge w:val="restart"/>
            <w:vAlign w:val="center"/>
          </w:tcPr>
          <w:p w:rsidR="00716598" w:rsidRDefault="00716598" w:rsidP="00BA78CF">
            <w:pPr>
              <w:pStyle w:val="En-tte"/>
            </w:pPr>
          </w:p>
        </w:tc>
      </w:tr>
      <w:tr w:rsidR="00716598" w:rsidTr="00BA78CF">
        <w:trPr>
          <w:trHeight w:val="231"/>
        </w:trPr>
        <w:tc>
          <w:tcPr>
            <w:tcW w:w="2465" w:type="dxa"/>
            <w:vMerge/>
            <w:vAlign w:val="center"/>
          </w:tcPr>
          <w:p w:rsidR="00716598" w:rsidRDefault="00716598" w:rsidP="00BA78CF">
            <w:pPr>
              <w:pStyle w:val="En-tte"/>
              <w:jc w:val="center"/>
              <w:rPr>
                <w:rFonts w:ascii="Broadway" w:hAnsi="Broadway"/>
                <w:b/>
                <w:sz w:val="40"/>
                <w:szCs w:val="40"/>
              </w:rPr>
            </w:pPr>
          </w:p>
        </w:tc>
        <w:tc>
          <w:tcPr>
            <w:tcW w:w="6227" w:type="dxa"/>
            <w:tcBorders>
              <w:top w:val="nil"/>
            </w:tcBorders>
            <w:vAlign w:val="center"/>
          </w:tcPr>
          <w:p w:rsidR="00716598" w:rsidRPr="00467F3D" w:rsidRDefault="00716598" w:rsidP="00BA78CF">
            <w:pPr>
              <w:pStyle w:val="En-tte"/>
              <w:rPr>
                <w:rFonts w:ascii="Arial" w:hAnsi="Arial" w:cs="Arial"/>
                <w:b/>
              </w:rPr>
            </w:pPr>
            <w:r w:rsidRPr="00467F3D">
              <w:rPr>
                <w:rFonts w:ascii="Arial" w:hAnsi="Arial" w:cs="Arial"/>
                <w:i/>
              </w:rPr>
              <w:t>Documents :</w:t>
            </w:r>
            <w:r w:rsidRPr="00A23377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on</w:t>
            </w:r>
            <w:r w:rsidRPr="00A23377">
              <w:rPr>
                <w:rFonts w:ascii="Arial" w:hAnsi="Arial" w:cs="Arial"/>
                <w:b/>
                <w:bCs/>
              </w:rPr>
              <w:t xml:space="preserve"> autorisés</w:t>
            </w:r>
            <w:r>
              <w:rPr>
                <w:rFonts w:ascii="Arial" w:hAnsi="Arial" w:cs="Arial"/>
              </w:rPr>
              <w:tab/>
            </w:r>
            <w:r w:rsidRPr="00467F3D">
              <w:rPr>
                <w:rFonts w:ascii="Arial" w:hAnsi="Arial" w:cs="Arial"/>
                <w:i/>
              </w:rPr>
              <w:t>Durée :</w:t>
            </w:r>
            <w:r>
              <w:rPr>
                <w:rFonts w:ascii="Arial" w:hAnsi="Arial" w:cs="Arial"/>
                <w:b/>
                <w:bCs/>
              </w:rPr>
              <w:t>1H :30min</w:t>
            </w:r>
          </w:p>
        </w:tc>
        <w:tc>
          <w:tcPr>
            <w:tcW w:w="1651" w:type="dxa"/>
            <w:vMerge/>
            <w:vAlign w:val="center"/>
          </w:tcPr>
          <w:p w:rsidR="00716598" w:rsidRDefault="00716598" w:rsidP="00BA78CF">
            <w:pPr>
              <w:pStyle w:val="En-tte"/>
              <w:jc w:val="center"/>
            </w:pPr>
          </w:p>
        </w:tc>
      </w:tr>
      <w:tr w:rsidR="00716598" w:rsidRPr="00A42B93" w:rsidTr="00BA78CF">
        <w:tc>
          <w:tcPr>
            <w:tcW w:w="2465" w:type="dxa"/>
            <w:shd w:val="clear" w:color="auto" w:fill="E0E0E0"/>
            <w:vAlign w:val="center"/>
          </w:tcPr>
          <w:p w:rsidR="009A7470" w:rsidRDefault="00716598" w:rsidP="00BA78CF">
            <w:pPr>
              <w:pStyle w:val="En-tte"/>
              <w:jc w:val="center"/>
              <w:rPr>
                <w:rFonts w:ascii="Arial" w:hAnsi="Arial" w:cs="Arial"/>
                <w:b/>
              </w:rPr>
            </w:pPr>
            <w:r w:rsidRPr="00A23377">
              <w:rPr>
                <w:rFonts w:ascii="Arial" w:hAnsi="Arial" w:cs="Arial"/>
                <w:i/>
              </w:rPr>
              <w:t>Classe</w:t>
            </w:r>
            <w:r>
              <w:rPr>
                <w:rFonts w:ascii="Arial" w:hAnsi="Arial" w:cs="Arial"/>
                <w:i/>
              </w:rPr>
              <w:t>s</w:t>
            </w:r>
            <w:r w:rsidRPr="00A23377">
              <w:rPr>
                <w:rFonts w:ascii="Arial" w:hAnsi="Arial" w:cs="Arial"/>
                <w:i/>
              </w:rPr>
              <w:t xml:space="preserve"> :</w:t>
            </w:r>
            <w:r>
              <w:rPr>
                <w:rFonts w:ascii="Arial" w:hAnsi="Arial" w:cs="Arial"/>
                <w:b/>
              </w:rPr>
              <w:t xml:space="preserve">L2 </w:t>
            </w:r>
          </w:p>
          <w:p w:rsidR="00716598" w:rsidRPr="00A23377" w:rsidRDefault="00716598" w:rsidP="00BA78CF">
            <w:pPr>
              <w:pStyle w:val="En-tte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DSI,RSI et SEM</w:t>
            </w:r>
          </w:p>
        </w:tc>
        <w:tc>
          <w:tcPr>
            <w:tcW w:w="6227" w:type="dxa"/>
            <w:shd w:val="clear" w:color="auto" w:fill="E0E0E0"/>
            <w:vAlign w:val="center"/>
          </w:tcPr>
          <w:p w:rsidR="00716598" w:rsidRPr="00A42B93" w:rsidRDefault="00716598" w:rsidP="00716598">
            <w:pPr>
              <w:pStyle w:val="En-tte"/>
              <w:jc w:val="center"/>
              <w:rPr>
                <w:rFonts w:ascii="Arial" w:hAnsi="Arial" w:cs="Arial"/>
              </w:rPr>
            </w:pPr>
            <w:r>
              <w:rPr>
                <w:rFonts w:ascii="Verdana" w:hAnsi="Verdana"/>
                <w:b/>
                <w:sz w:val="30"/>
                <w:szCs w:val="30"/>
              </w:rPr>
              <w:t xml:space="preserve">DEVOIR DE Synthèse </w:t>
            </w:r>
          </w:p>
        </w:tc>
        <w:tc>
          <w:tcPr>
            <w:tcW w:w="1651" w:type="dxa"/>
            <w:shd w:val="clear" w:color="auto" w:fill="E0E0E0"/>
            <w:vAlign w:val="center"/>
          </w:tcPr>
          <w:p w:rsidR="00716598" w:rsidRPr="00A42B93" w:rsidRDefault="00716598" w:rsidP="008D4CB7">
            <w:pPr>
              <w:pStyle w:val="En-tte"/>
              <w:jc w:val="center"/>
              <w:rPr>
                <w:rFonts w:ascii="Arial" w:hAnsi="Arial" w:cs="Arial"/>
              </w:rPr>
            </w:pPr>
            <w:r w:rsidRPr="00A23377">
              <w:rPr>
                <w:rFonts w:ascii="Arial" w:hAnsi="Arial" w:cs="Arial"/>
                <w:i/>
              </w:rPr>
              <w:t>Nombre de pages:</w:t>
            </w:r>
            <w:r w:rsidR="008272C8">
              <w:rPr>
                <w:rFonts w:ascii="Arial" w:hAnsi="Arial" w:cs="Arial"/>
              </w:rPr>
              <w:t xml:space="preserve"> 7</w:t>
            </w:r>
          </w:p>
        </w:tc>
      </w:tr>
    </w:tbl>
    <w:p w:rsidR="00716598" w:rsidRDefault="00716598" w:rsidP="00DC52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842A2" w:rsidRPr="003E04E0" w:rsidRDefault="001842A2" w:rsidP="001842A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3E04E0">
        <w:rPr>
          <w:rFonts w:ascii="Times New Roman" w:hAnsi="Times New Roman" w:cs="Times New Roman"/>
          <w:b/>
          <w:sz w:val="32"/>
          <w:szCs w:val="32"/>
        </w:rPr>
        <w:t>Exercice1 :</w:t>
      </w:r>
    </w:p>
    <w:p w:rsidR="001842A2" w:rsidRPr="00D17FDE" w:rsidRDefault="001842A2" w:rsidP="00BA78CF">
      <w:pPr>
        <w:spacing w:line="36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D17FDE">
        <w:rPr>
          <w:rFonts w:asciiTheme="majorBidi" w:hAnsiTheme="majorBidi" w:cstheme="majorBidi"/>
          <w:sz w:val="24"/>
          <w:szCs w:val="24"/>
        </w:rPr>
        <w:t xml:space="preserve">Un centre aéré souhaite créer sa base de données afin de gérer ses activités et ses animateurs. Pour </w:t>
      </w:r>
      <w:r w:rsidR="00BA78CF" w:rsidRPr="00D17FDE">
        <w:rPr>
          <w:rFonts w:asciiTheme="majorBidi" w:hAnsiTheme="majorBidi" w:cstheme="majorBidi"/>
          <w:sz w:val="24"/>
          <w:szCs w:val="24"/>
        </w:rPr>
        <w:t>c</w:t>
      </w:r>
      <w:r w:rsidRPr="00D17FDE">
        <w:rPr>
          <w:rFonts w:asciiTheme="majorBidi" w:hAnsiTheme="majorBidi" w:cstheme="majorBidi"/>
          <w:sz w:val="24"/>
          <w:szCs w:val="24"/>
        </w:rPr>
        <w:t xml:space="preserve">ela, la relation </w:t>
      </w:r>
      <w:r w:rsidR="00BA78CF" w:rsidRPr="00D17FDE">
        <w:rPr>
          <w:rFonts w:asciiTheme="majorBidi" w:hAnsiTheme="majorBidi" w:cstheme="majorBidi"/>
          <w:b/>
          <w:bCs/>
          <w:sz w:val="24"/>
          <w:szCs w:val="24"/>
        </w:rPr>
        <w:t>R</w:t>
      </w:r>
      <w:r w:rsidR="00BA78CF" w:rsidRPr="00D17FDE">
        <w:rPr>
          <w:rFonts w:asciiTheme="majorBidi" w:hAnsiTheme="majorBidi" w:cstheme="majorBidi"/>
          <w:sz w:val="24"/>
          <w:szCs w:val="24"/>
        </w:rPr>
        <w:t xml:space="preserve"> suivante est créée </w:t>
      </w:r>
      <w:r w:rsidRPr="00D17FDE">
        <w:rPr>
          <w:rFonts w:asciiTheme="majorBidi" w:hAnsiTheme="majorBidi" w:cstheme="majorBidi"/>
          <w:sz w:val="24"/>
          <w:szCs w:val="24"/>
        </w:rPr>
        <w:t xml:space="preserve">: </w:t>
      </w:r>
    </w:p>
    <w:p w:rsidR="001842A2" w:rsidRPr="00D17FDE" w:rsidRDefault="00BA78CF" w:rsidP="00BA78CF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  <w:r w:rsidRPr="00D17FDE">
        <w:rPr>
          <w:rFonts w:asciiTheme="majorBidi" w:hAnsiTheme="majorBidi" w:cstheme="majorBidi"/>
          <w:b/>
          <w:bCs/>
        </w:rPr>
        <w:t>R (Num_</w:t>
      </w:r>
      <w:r w:rsidR="001842A2" w:rsidRPr="00D17FDE">
        <w:rPr>
          <w:rFonts w:asciiTheme="majorBidi" w:hAnsiTheme="majorBidi" w:cstheme="majorBidi"/>
          <w:b/>
          <w:bCs/>
        </w:rPr>
        <w:t>E, Nom</w:t>
      </w:r>
      <w:r w:rsidRPr="00D17FDE">
        <w:rPr>
          <w:rFonts w:asciiTheme="majorBidi" w:hAnsiTheme="majorBidi" w:cstheme="majorBidi"/>
          <w:b/>
          <w:bCs/>
        </w:rPr>
        <w:t>_</w:t>
      </w:r>
      <w:r w:rsidR="001842A2" w:rsidRPr="00D17FDE">
        <w:rPr>
          <w:rFonts w:asciiTheme="majorBidi" w:hAnsiTheme="majorBidi" w:cstheme="majorBidi"/>
          <w:b/>
          <w:bCs/>
        </w:rPr>
        <w:t>E, Pre</w:t>
      </w:r>
      <w:r w:rsidRPr="00D17FDE">
        <w:rPr>
          <w:rFonts w:asciiTheme="majorBidi" w:hAnsiTheme="majorBidi" w:cstheme="majorBidi"/>
          <w:b/>
          <w:bCs/>
        </w:rPr>
        <w:t>nom_</w:t>
      </w:r>
      <w:r w:rsidR="001842A2" w:rsidRPr="00D17FDE">
        <w:rPr>
          <w:rFonts w:asciiTheme="majorBidi" w:hAnsiTheme="majorBidi" w:cstheme="majorBidi"/>
          <w:b/>
          <w:bCs/>
        </w:rPr>
        <w:t>E, N</w:t>
      </w:r>
      <w:r w:rsidRPr="00D17FDE">
        <w:rPr>
          <w:rFonts w:asciiTheme="majorBidi" w:hAnsiTheme="majorBidi" w:cstheme="majorBidi"/>
          <w:b/>
          <w:bCs/>
        </w:rPr>
        <w:t>um_</w:t>
      </w:r>
      <w:r w:rsidR="001842A2" w:rsidRPr="00D17FDE">
        <w:rPr>
          <w:rFonts w:asciiTheme="majorBidi" w:hAnsiTheme="majorBidi" w:cstheme="majorBidi"/>
          <w:b/>
          <w:bCs/>
        </w:rPr>
        <w:t>G</w:t>
      </w:r>
      <w:r w:rsidRPr="00D17FDE">
        <w:rPr>
          <w:rFonts w:asciiTheme="majorBidi" w:hAnsiTheme="majorBidi" w:cstheme="majorBidi"/>
          <w:b/>
          <w:bCs/>
        </w:rPr>
        <w:t>pe</w:t>
      </w:r>
      <w:r w:rsidR="001842A2" w:rsidRPr="00D17FDE">
        <w:rPr>
          <w:rFonts w:asciiTheme="majorBidi" w:hAnsiTheme="majorBidi" w:cstheme="majorBidi"/>
          <w:b/>
          <w:bCs/>
        </w:rPr>
        <w:t>, Nom</w:t>
      </w:r>
      <w:r w:rsidRPr="00D17FDE">
        <w:rPr>
          <w:rFonts w:asciiTheme="majorBidi" w:hAnsiTheme="majorBidi" w:cstheme="majorBidi"/>
          <w:b/>
          <w:bCs/>
        </w:rPr>
        <w:t>_</w:t>
      </w:r>
      <w:r w:rsidR="001842A2" w:rsidRPr="00D17FDE">
        <w:rPr>
          <w:rFonts w:asciiTheme="majorBidi" w:hAnsiTheme="majorBidi" w:cstheme="majorBidi"/>
          <w:b/>
          <w:bCs/>
        </w:rPr>
        <w:t>G</w:t>
      </w:r>
      <w:r w:rsidRPr="00D17FDE">
        <w:rPr>
          <w:rFonts w:asciiTheme="majorBidi" w:hAnsiTheme="majorBidi" w:cstheme="majorBidi"/>
          <w:b/>
          <w:bCs/>
        </w:rPr>
        <w:t>pe</w:t>
      </w:r>
      <w:r w:rsidR="001842A2" w:rsidRPr="00D17FDE">
        <w:rPr>
          <w:rFonts w:asciiTheme="majorBidi" w:hAnsiTheme="majorBidi" w:cstheme="majorBidi"/>
          <w:b/>
          <w:bCs/>
        </w:rPr>
        <w:t>, Nom</w:t>
      </w:r>
      <w:r w:rsidRPr="00D17FDE">
        <w:rPr>
          <w:rFonts w:asciiTheme="majorBidi" w:hAnsiTheme="majorBidi" w:cstheme="majorBidi"/>
          <w:b/>
          <w:bCs/>
        </w:rPr>
        <w:t>_</w:t>
      </w:r>
      <w:r w:rsidR="001842A2" w:rsidRPr="00D17FDE">
        <w:rPr>
          <w:rFonts w:asciiTheme="majorBidi" w:hAnsiTheme="majorBidi" w:cstheme="majorBidi"/>
          <w:b/>
          <w:bCs/>
        </w:rPr>
        <w:t>A</w:t>
      </w:r>
      <w:r w:rsidRPr="00D17FDE">
        <w:rPr>
          <w:rFonts w:asciiTheme="majorBidi" w:hAnsiTheme="majorBidi" w:cstheme="majorBidi"/>
          <w:b/>
          <w:bCs/>
        </w:rPr>
        <w:t>nimateur, Jour, Num_</w:t>
      </w:r>
      <w:r w:rsidR="001842A2" w:rsidRPr="00D17FDE">
        <w:rPr>
          <w:rFonts w:asciiTheme="majorBidi" w:hAnsiTheme="majorBidi" w:cstheme="majorBidi"/>
          <w:b/>
          <w:bCs/>
        </w:rPr>
        <w:t>Ac</w:t>
      </w:r>
      <w:r w:rsidRPr="00D17FDE">
        <w:rPr>
          <w:rFonts w:asciiTheme="majorBidi" w:hAnsiTheme="majorBidi" w:cstheme="majorBidi"/>
          <w:b/>
          <w:bCs/>
        </w:rPr>
        <w:t>t</w:t>
      </w:r>
      <w:r w:rsidR="001842A2" w:rsidRPr="00D17FDE">
        <w:rPr>
          <w:rFonts w:asciiTheme="majorBidi" w:hAnsiTheme="majorBidi" w:cstheme="majorBidi"/>
          <w:b/>
          <w:bCs/>
        </w:rPr>
        <w:t>, Type</w:t>
      </w:r>
      <w:r w:rsidRPr="00D17FDE">
        <w:rPr>
          <w:rFonts w:asciiTheme="majorBidi" w:hAnsiTheme="majorBidi" w:cstheme="majorBidi"/>
          <w:b/>
          <w:bCs/>
        </w:rPr>
        <w:t>_</w:t>
      </w:r>
      <w:r w:rsidR="001842A2" w:rsidRPr="00D17FDE">
        <w:rPr>
          <w:rFonts w:asciiTheme="majorBidi" w:hAnsiTheme="majorBidi" w:cstheme="majorBidi"/>
          <w:b/>
          <w:bCs/>
        </w:rPr>
        <w:t>Ac</w:t>
      </w:r>
      <w:r w:rsidRPr="00D17FDE">
        <w:rPr>
          <w:rFonts w:asciiTheme="majorBidi" w:hAnsiTheme="majorBidi" w:cstheme="majorBidi"/>
          <w:b/>
          <w:bCs/>
        </w:rPr>
        <w:t>t</w:t>
      </w:r>
      <w:r w:rsidR="001842A2" w:rsidRPr="00D17FDE">
        <w:rPr>
          <w:rFonts w:asciiTheme="majorBidi" w:hAnsiTheme="majorBidi" w:cstheme="majorBidi"/>
          <w:b/>
          <w:bCs/>
        </w:rPr>
        <w:t xml:space="preserve">) </w:t>
      </w:r>
    </w:p>
    <w:p w:rsidR="001842A2" w:rsidRPr="00D17FDE" w:rsidRDefault="001842A2" w:rsidP="00BA78CF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17FDE">
        <w:rPr>
          <w:rFonts w:asciiTheme="majorBidi" w:hAnsiTheme="majorBidi" w:cstheme="majorBidi"/>
          <w:sz w:val="24"/>
          <w:szCs w:val="24"/>
        </w:rPr>
        <w:t xml:space="preserve">Un n-uplet </w:t>
      </w:r>
      <w:r w:rsidR="00BA78CF" w:rsidRPr="00D17FDE">
        <w:rPr>
          <w:rFonts w:asciiTheme="majorBidi" w:hAnsiTheme="majorBidi" w:cstheme="majorBidi"/>
          <w:sz w:val="24"/>
          <w:szCs w:val="24"/>
        </w:rPr>
        <w:t xml:space="preserve">de la relation </w:t>
      </w:r>
      <w:r w:rsidR="00BA78CF" w:rsidRPr="00D17FDE">
        <w:rPr>
          <w:rFonts w:asciiTheme="majorBidi" w:hAnsiTheme="majorBidi" w:cstheme="majorBidi"/>
          <w:b/>
          <w:bCs/>
          <w:sz w:val="24"/>
          <w:szCs w:val="24"/>
        </w:rPr>
        <w:t>R</w:t>
      </w:r>
      <w:r w:rsidRPr="00D17FDE">
        <w:rPr>
          <w:rFonts w:asciiTheme="majorBidi" w:hAnsiTheme="majorBidi" w:cstheme="majorBidi"/>
          <w:sz w:val="24"/>
          <w:szCs w:val="24"/>
        </w:rPr>
        <w:t xml:space="preserve"> a pour signification que : </w:t>
      </w:r>
    </w:p>
    <w:p w:rsidR="001842A2" w:rsidRPr="00D17FDE" w:rsidRDefault="00BA78CF" w:rsidP="00BA78CF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17FDE">
        <w:rPr>
          <w:rFonts w:asciiTheme="majorBidi" w:hAnsiTheme="majorBidi" w:cstheme="majorBidi"/>
          <w:sz w:val="24"/>
          <w:szCs w:val="24"/>
        </w:rPr>
        <w:t>L’enfant</w:t>
      </w:r>
      <w:r w:rsidR="001842A2" w:rsidRPr="00D17FDE">
        <w:rPr>
          <w:rFonts w:asciiTheme="majorBidi" w:hAnsiTheme="majorBidi" w:cstheme="majorBidi"/>
          <w:sz w:val="24"/>
          <w:szCs w:val="24"/>
        </w:rPr>
        <w:t xml:space="preserve"> de numéro</w:t>
      </w:r>
      <w:r w:rsidRPr="00D17FDE">
        <w:rPr>
          <w:rFonts w:asciiTheme="majorBidi" w:hAnsiTheme="majorBidi" w:cstheme="majorBidi"/>
          <w:b/>
          <w:bCs/>
          <w:sz w:val="24"/>
          <w:szCs w:val="24"/>
        </w:rPr>
        <w:t xml:space="preserve"> Num_E</w:t>
      </w:r>
      <w:r w:rsidR="001842A2" w:rsidRPr="00D17FDE">
        <w:rPr>
          <w:rFonts w:asciiTheme="majorBidi" w:hAnsiTheme="majorBidi" w:cstheme="majorBidi"/>
          <w:sz w:val="24"/>
          <w:szCs w:val="24"/>
        </w:rPr>
        <w:t xml:space="preserve">, de nom </w:t>
      </w:r>
      <w:r w:rsidRPr="00D17FDE">
        <w:rPr>
          <w:rFonts w:asciiTheme="majorBidi" w:hAnsiTheme="majorBidi" w:cstheme="majorBidi"/>
          <w:b/>
          <w:bCs/>
          <w:sz w:val="24"/>
          <w:szCs w:val="24"/>
        </w:rPr>
        <w:t>N</w:t>
      </w:r>
      <w:r w:rsidR="001842A2" w:rsidRPr="00D17FDE">
        <w:rPr>
          <w:rFonts w:asciiTheme="majorBidi" w:hAnsiTheme="majorBidi" w:cstheme="majorBidi"/>
          <w:b/>
          <w:bCs/>
          <w:sz w:val="24"/>
          <w:szCs w:val="24"/>
        </w:rPr>
        <w:t>om</w:t>
      </w:r>
      <w:r w:rsidRPr="00D17FDE">
        <w:rPr>
          <w:rFonts w:asciiTheme="majorBidi" w:hAnsiTheme="majorBidi" w:cstheme="majorBidi"/>
          <w:b/>
          <w:bCs/>
          <w:sz w:val="24"/>
          <w:szCs w:val="24"/>
        </w:rPr>
        <w:t>_E</w:t>
      </w:r>
      <w:r w:rsidR="001842A2" w:rsidRPr="00D17FDE">
        <w:rPr>
          <w:rFonts w:asciiTheme="majorBidi" w:hAnsiTheme="majorBidi" w:cstheme="majorBidi"/>
          <w:sz w:val="24"/>
          <w:szCs w:val="24"/>
        </w:rPr>
        <w:t xml:space="preserve"> et de prénom</w:t>
      </w:r>
      <w:r w:rsidRPr="00D17FDE">
        <w:rPr>
          <w:rFonts w:asciiTheme="majorBidi" w:hAnsiTheme="majorBidi" w:cstheme="majorBidi"/>
          <w:b/>
          <w:bCs/>
          <w:sz w:val="24"/>
          <w:szCs w:val="24"/>
        </w:rPr>
        <w:t xml:space="preserve"> Prenom_E</w:t>
      </w:r>
      <w:r w:rsidR="001842A2" w:rsidRPr="00D17FDE">
        <w:rPr>
          <w:rFonts w:asciiTheme="majorBidi" w:hAnsiTheme="majorBidi" w:cstheme="majorBidi"/>
          <w:sz w:val="24"/>
          <w:szCs w:val="24"/>
        </w:rPr>
        <w:t xml:space="preserve">, appartient au groupe de numéro </w:t>
      </w:r>
      <w:r w:rsidRPr="00D17FDE">
        <w:rPr>
          <w:rFonts w:asciiTheme="majorBidi" w:hAnsiTheme="majorBidi" w:cstheme="majorBidi"/>
          <w:b/>
          <w:bCs/>
          <w:sz w:val="24"/>
          <w:szCs w:val="24"/>
        </w:rPr>
        <w:t>Num_Gpe</w:t>
      </w:r>
      <w:r w:rsidR="001842A2" w:rsidRPr="00D17FDE">
        <w:rPr>
          <w:rFonts w:asciiTheme="majorBidi" w:hAnsiTheme="majorBidi" w:cstheme="majorBidi"/>
          <w:sz w:val="24"/>
          <w:szCs w:val="24"/>
        </w:rPr>
        <w:t xml:space="preserve">, de nom </w:t>
      </w:r>
      <w:r w:rsidRPr="00D17FDE">
        <w:rPr>
          <w:rFonts w:asciiTheme="majorBidi" w:hAnsiTheme="majorBidi" w:cstheme="majorBidi"/>
          <w:b/>
          <w:bCs/>
          <w:sz w:val="24"/>
          <w:szCs w:val="24"/>
        </w:rPr>
        <w:t>N</w:t>
      </w:r>
      <w:r w:rsidR="001842A2" w:rsidRPr="00D17FDE">
        <w:rPr>
          <w:rFonts w:asciiTheme="majorBidi" w:hAnsiTheme="majorBidi" w:cstheme="majorBidi"/>
          <w:b/>
          <w:bCs/>
          <w:sz w:val="24"/>
          <w:szCs w:val="24"/>
        </w:rPr>
        <w:t>om</w:t>
      </w:r>
      <w:r w:rsidRPr="00D17FDE">
        <w:rPr>
          <w:rFonts w:asciiTheme="majorBidi" w:hAnsiTheme="majorBidi" w:cstheme="majorBidi"/>
          <w:b/>
          <w:bCs/>
          <w:sz w:val="24"/>
          <w:szCs w:val="24"/>
        </w:rPr>
        <w:t>_Gpe</w:t>
      </w:r>
      <w:r w:rsidR="001842A2" w:rsidRPr="00D17FDE">
        <w:rPr>
          <w:rFonts w:asciiTheme="majorBidi" w:hAnsiTheme="majorBidi" w:cstheme="majorBidi"/>
          <w:sz w:val="24"/>
          <w:szCs w:val="24"/>
        </w:rPr>
        <w:t xml:space="preserve">encadré par l’animateur de nom </w:t>
      </w:r>
      <w:r w:rsidRPr="00D17FDE">
        <w:rPr>
          <w:rFonts w:asciiTheme="majorBidi" w:hAnsiTheme="majorBidi" w:cstheme="majorBidi"/>
          <w:b/>
          <w:bCs/>
          <w:sz w:val="24"/>
          <w:szCs w:val="24"/>
        </w:rPr>
        <w:t>N</w:t>
      </w:r>
      <w:r w:rsidR="001842A2" w:rsidRPr="00D17FDE">
        <w:rPr>
          <w:rFonts w:asciiTheme="majorBidi" w:hAnsiTheme="majorBidi" w:cstheme="majorBidi"/>
          <w:b/>
          <w:bCs/>
          <w:sz w:val="24"/>
          <w:szCs w:val="24"/>
        </w:rPr>
        <w:t>om</w:t>
      </w:r>
      <w:r w:rsidRPr="00D17FDE">
        <w:rPr>
          <w:rFonts w:asciiTheme="majorBidi" w:hAnsiTheme="majorBidi" w:cstheme="majorBidi"/>
          <w:b/>
          <w:bCs/>
          <w:sz w:val="24"/>
          <w:szCs w:val="24"/>
        </w:rPr>
        <w:t>_Animateur</w:t>
      </w:r>
      <w:r w:rsidRPr="00D17FDE">
        <w:rPr>
          <w:rFonts w:asciiTheme="majorBidi" w:hAnsiTheme="majorBidi" w:cstheme="majorBidi"/>
          <w:sz w:val="24"/>
          <w:szCs w:val="24"/>
        </w:rPr>
        <w:t>.</w:t>
      </w:r>
    </w:p>
    <w:p w:rsidR="001842A2" w:rsidRPr="00D17FDE" w:rsidRDefault="001842A2" w:rsidP="00BA78C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17FDE">
        <w:rPr>
          <w:rFonts w:asciiTheme="majorBidi" w:hAnsiTheme="majorBidi" w:cstheme="majorBidi"/>
          <w:sz w:val="24"/>
          <w:szCs w:val="24"/>
        </w:rPr>
        <w:t>Ce groupe participe le jour «</w:t>
      </w:r>
      <w:r w:rsidR="00BA78CF" w:rsidRPr="00D17FDE">
        <w:rPr>
          <w:rFonts w:asciiTheme="majorBidi" w:hAnsiTheme="majorBidi" w:cstheme="majorBidi"/>
          <w:b/>
          <w:bCs/>
          <w:sz w:val="24"/>
          <w:szCs w:val="24"/>
        </w:rPr>
        <w:t> J</w:t>
      </w:r>
      <w:r w:rsidRPr="00D17FDE">
        <w:rPr>
          <w:rFonts w:asciiTheme="majorBidi" w:hAnsiTheme="majorBidi" w:cstheme="majorBidi"/>
          <w:b/>
          <w:bCs/>
          <w:sz w:val="24"/>
          <w:szCs w:val="24"/>
        </w:rPr>
        <w:t>our </w:t>
      </w:r>
      <w:r w:rsidR="00BA78CF" w:rsidRPr="00D17FDE">
        <w:rPr>
          <w:rFonts w:asciiTheme="majorBidi" w:hAnsiTheme="majorBidi" w:cstheme="majorBidi"/>
          <w:b/>
          <w:bCs/>
          <w:sz w:val="24"/>
          <w:szCs w:val="24"/>
        </w:rPr>
        <w:t xml:space="preserve">» </w:t>
      </w:r>
      <w:r w:rsidR="00BA78CF" w:rsidRPr="00D17FDE">
        <w:rPr>
          <w:rFonts w:asciiTheme="majorBidi" w:hAnsiTheme="majorBidi" w:cstheme="majorBidi"/>
          <w:sz w:val="24"/>
          <w:szCs w:val="24"/>
        </w:rPr>
        <w:t>à</w:t>
      </w:r>
      <w:r w:rsidRPr="00D17FDE">
        <w:rPr>
          <w:rFonts w:asciiTheme="majorBidi" w:hAnsiTheme="majorBidi" w:cstheme="majorBidi"/>
          <w:sz w:val="24"/>
          <w:szCs w:val="24"/>
        </w:rPr>
        <w:t xml:space="preserve"> l’activité de numéro</w:t>
      </w:r>
      <w:r w:rsidR="00BA78CF" w:rsidRPr="00D17FDE">
        <w:rPr>
          <w:rFonts w:asciiTheme="majorBidi" w:hAnsiTheme="majorBidi" w:cstheme="majorBidi"/>
          <w:b/>
          <w:bCs/>
          <w:sz w:val="24"/>
          <w:szCs w:val="24"/>
        </w:rPr>
        <w:t>Num_Act</w:t>
      </w:r>
      <w:r w:rsidRPr="00D17FDE">
        <w:rPr>
          <w:rFonts w:asciiTheme="majorBidi" w:hAnsiTheme="majorBidi" w:cstheme="majorBidi"/>
          <w:sz w:val="24"/>
          <w:szCs w:val="24"/>
        </w:rPr>
        <w:t xml:space="preserve"> qui est de </w:t>
      </w:r>
      <w:r w:rsidR="00BA78CF" w:rsidRPr="00D17FDE">
        <w:rPr>
          <w:rFonts w:asciiTheme="majorBidi" w:hAnsiTheme="majorBidi" w:cstheme="majorBidi"/>
          <w:b/>
          <w:bCs/>
          <w:sz w:val="24"/>
          <w:szCs w:val="24"/>
        </w:rPr>
        <w:t>T</w:t>
      </w:r>
      <w:r w:rsidRPr="00D17FDE">
        <w:rPr>
          <w:rFonts w:asciiTheme="majorBidi" w:hAnsiTheme="majorBidi" w:cstheme="majorBidi"/>
          <w:b/>
          <w:bCs/>
          <w:sz w:val="24"/>
          <w:szCs w:val="24"/>
        </w:rPr>
        <w:t>ype</w:t>
      </w:r>
      <w:r w:rsidR="00BA78CF" w:rsidRPr="00D17FDE">
        <w:rPr>
          <w:rFonts w:asciiTheme="majorBidi" w:hAnsiTheme="majorBidi" w:cstheme="majorBidi"/>
          <w:b/>
          <w:bCs/>
          <w:sz w:val="24"/>
          <w:szCs w:val="24"/>
        </w:rPr>
        <w:t>_Act</w:t>
      </w:r>
      <w:r w:rsidRPr="00D17FDE">
        <w:rPr>
          <w:rFonts w:asciiTheme="majorBidi" w:hAnsiTheme="majorBidi" w:cstheme="majorBidi"/>
          <w:sz w:val="24"/>
          <w:szCs w:val="24"/>
        </w:rPr>
        <w:t> (football, danse, bricolage, …)</w:t>
      </w:r>
      <w:r w:rsidR="00F07681">
        <w:rPr>
          <w:rFonts w:asciiTheme="majorBidi" w:hAnsiTheme="majorBidi" w:cstheme="majorBidi"/>
          <w:sz w:val="24"/>
          <w:szCs w:val="24"/>
        </w:rPr>
        <w:t xml:space="preserve"> sachant qu’un groupe ne peut participer qu’à une seule activité par jour</w:t>
      </w:r>
      <w:r w:rsidRPr="00D17FDE">
        <w:rPr>
          <w:rFonts w:asciiTheme="majorBidi" w:hAnsiTheme="majorBidi" w:cstheme="majorBidi"/>
          <w:sz w:val="24"/>
          <w:szCs w:val="24"/>
        </w:rPr>
        <w:t xml:space="preserve">. </w:t>
      </w:r>
    </w:p>
    <w:p w:rsidR="001842A2" w:rsidRPr="00D17FDE" w:rsidRDefault="001842A2" w:rsidP="00BA78C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17FDE">
        <w:rPr>
          <w:rFonts w:asciiTheme="majorBidi" w:hAnsiTheme="majorBidi" w:cstheme="majorBidi"/>
          <w:sz w:val="24"/>
          <w:szCs w:val="24"/>
        </w:rPr>
        <w:t>Une analyse de la situation</w:t>
      </w:r>
      <w:r w:rsidR="00BA78CF" w:rsidRPr="00D17FDE">
        <w:rPr>
          <w:rFonts w:asciiTheme="majorBidi" w:hAnsiTheme="majorBidi" w:cstheme="majorBidi"/>
          <w:sz w:val="24"/>
          <w:szCs w:val="24"/>
        </w:rPr>
        <w:t>,</w:t>
      </w:r>
      <w:r w:rsidRPr="00D17FDE">
        <w:rPr>
          <w:rFonts w:asciiTheme="majorBidi" w:hAnsiTheme="majorBidi" w:cstheme="majorBidi"/>
          <w:sz w:val="24"/>
          <w:szCs w:val="24"/>
        </w:rPr>
        <w:t xml:space="preserve"> nous fournit un ensemble </w:t>
      </w:r>
      <w:r w:rsidR="00BA78CF" w:rsidRPr="00D17FDE">
        <w:rPr>
          <w:rFonts w:asciiTheme="majorBidi" w:hAnsiTheme="majorBidi" w:cstheme="majorBidi"/>
          <w:sz w:val="24"/>
          <w:szCs w:val="24"/>
        </w:rPr>
        <w:t>initial de</w:t>
      </w:r>
      <w:r w:rsidRPr="00D17FDE">
        <w:rPr>
          <w:rFonts w:asciiTheme="majorBidi" w:hAnsiTheme="majorBidi" w:cstheme="majorBidi"/>
          <w:sz w:val="24"/>
          <w:szCs w:val="24"/>
        </w:rPr>
        <w:t xml:space="preserve"> dépendances fonctionnelles : </w:t>
      </w:r>
    </w:p>
    <w:p w:rsidR="003F7972" w:rsidRPr="00D17FDE" w:rsidRDefault="001842A2" w:rsidP="00D17FDE">
      <w:pPr>
        <w:pStyle w:val="Paragraphedeliste"/>
        <w:numPr>
          <w:ilvl w:val="0"/>
          <w:numId w:val="7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D17FDE">
        <w:rPr>
          <w:rFonts w:asciiTheme="majorBidi" w:hAnsiTheme="majorBidi" w:cstheme="majorBidi"/>
          <w:sz w:val="24"/>
          <w:szCs w:val="24"/>
        </w:rPr>
        <w:t>N</w:t>
      </w:r>
      <w:r w:rsidR="00BA78CF" w:rsidRPr="00D17FDE">
        <w:rPr>
          <w:rFonts w:asciiTheme="majorBidi" w:hAnsiTheme="majorBidi" w:cstheme="majorBidi"/>
          <w:sz w:val="24"/>
          <w:szCs w:val="24"/>
        </w:rPr>
        <w:t>um_</w:t>
      </w:r>
      <w:r w:rsidRPr="00D17FDE">
        <w:rPr>
          <w:rFonts w:asciiTheme="majorBidi" w:hAnsiTheme="majorBidi" w:cstheme="majorBidi"/>
          <w:sz w:val="24"/>
          <w:szCs w:val="24"/>
        </w:rPr>
        <w:t>E → Nom</w:t>
      </w:r>
      <w:r w:rsidR="00BA78CF" w:rsidRPr="00D17FDE">
        <w:rPr>
          <w:rFonts w:asciiTheme="majorBidi" w:hAnsiTheme="majorBidi" w:cstheme="majorBidi"/>
          <w:sz w:val="24"/>
          <w:szCs w:val="24"/>
        </w:rPr>
        <w:t>_</w:t>
      </w:r>
      <w:r w:rsidRPr="00D17FDE">
        <w:rPr>
          <w:rFonts w:asciiTheme="majorBidi" w:hAnsiTheme="majorBidi" w:cstheme="majorBidi"/>
          <w:sz w:val="24"/>
          <w:szCs w:val="24"/>
        </w:rPr>
        <w:t xml:space="preserve">E </w:t>
      </w:r>
    </w:p>
    <w:p w:rsidR="003F7972" w:rsidRPr="00D17FDE" w:rsidRDefault="00BA78CF" w:rsidP="00D17FDE">
      <w:pPr>
        <w:pStyle w:val="Paragraphedeliste"/>
        <w:numPr>
          <w:ilvl w:val="0"/>
          <w:numId w:val="7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D17FDE">
        <w:rPr>
          <w:rFonts w:asciiTheme="majorBidi" w:hAnsiTheme="majorBidi" w:cstheme="majorBidi"/>
          <w:sz w:val="24"/>
          <w:szCs w:val="24"/>
        </w:rPr>
        <w:t>Num_</w:t>
      </w:r>
      <w:r w:rsidR="001842A2" w:rsidRPr="00D17FDE">
        <w:rPr>
          <w:rFonts w:asciiTheme="majorBidi" w:hAnsiTheme="majorBidi" w:cstheme="majorBidi"/>
          <w:sz w:val="24"/>
          <w:szCs w:val="24"/>
        </w:rPr>
        <w:t>E → Nom</w:t>
      </w:r>
      <w:r w:rsidRPr="00D17FDE">
        <w:rPr>
          <w:rFonts w:asciiTheme="majorBidi" w:hAnsiTheme="majorBidi" w:cstheme="majorBidi"/>
          <w:sz w:val="24"/>
          <w:szCs w:val="24"/>
        </w:rPr>
        <w:t>_</w:t>
      </w:r>
      <w:r w:rsidR="001842A2" w:rsidRPr="00D17FDE">
        <w:rPr>
          <w:rFonts w:asciiTheme="majorBidi" w:hAnsiTheme="majorBidi" w:cstheme="majorBidi"/>
          <w:sz w:val="24"/>
          <w:szCs w:val="24"/>
        </w:rPr>
        <w:t>A</w:t>
      </w:r>
      <w:r w:rsidR="003F7972" w:rsidRPr="00D17FDE">
        <w:rPr>
          <w:rFonts w:asciiTheme="majorBidi" w:hAnsiTheme="majorBidi" w:cstheme="majorBidi"/>
          <w:sz w:val="24"/>
          <w:szCs w:val="24"/>
        </w:rPr>
        <w:t>nimateur</w:t>
      </w:r>
    </w:p>
    <w:p w:rsidR="003F7972" w:rsidRPr="00D17FDE" w:rsidRDefault="003F7972" w:rsidP="00D17FDE">
      <w:pPr>
        <w:pStyle w:val="Paragraphedeliste"/>
        <w:numPr>
          <w:ilvl w:val="0"/>
          <w:numId w:val="7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D17FDE">
        <w:rPr>
          <w:rFonts w:asciiTheme="majorBidi" w:hAnsiTheme="majorBidi" w:cstheme="majorBidi"/>
          <w:sz w:val="24"/>
          <w:szCs w:val="24"/>
        </w:rPr>
        <w:t>Num_</w:t>
      </w:r>
      <w:r w:rsidR="001842A2" w:rsidRPr="00D17FDE">
        <w:rPr>
          <w:rFonts w:asciiTheme="majorBidi" w:hAnsiTheme="majorBidi" w:cstheme="majorBidi"/>
          <w:sz w:val="24"/>
          <w:szCs w:val="24"/>
        </w:rPr>
        <w:t>G</w:t>
      </w:r>
      <w:r w:rsidRPr="00D17FDE">
        <w:rPr>
          <w:rFonts w:asciiTheme="majorBidi" w:hAnsiTheme="majorBidi" w:cstheme="majorBidi"/>
          <w:sz w:val="24"/>
          <w:szCs w:val="24"/>
        </w:rPr>
        <w:t>pe, Jour → Num_</w:t>
      </w:r>
      <w:r w:rsidR="001842A2" w:rsidRPr="00D17FDE">
        <w:rPr>
          <w:rFonts w:asciiTheme="majorBidi" w:hAnsiTheme="majorBidi" w:cstheme="majorBidi"/>
          <w:sz w:val="24"/>
          <w:szCs w:val="24"/>
        </w:rPr>
        <w:t>Ac</w:t>
      </w:r>
      <w:r w:rsidRPr="00D17FDE">
        <w:rPr>
          <w:rFonts w:asciiTheme="majorBidi" w:hAnsiTheme="majorBidi" w:cstheme="majorBidi"/>
          <w:sz w:val="24"/>
          <w:szCs w:val="24"/>
        </w:rPr>
        <w:t>t</w:t>
      </w:r>
    </w:p>
    <w:p w:rsidR="003F7972" w:rsidRPr="00D17FDE" w:rsidRDefault="003F7972" w:rsidP="00D17FDE">
      <w:pPr>
        <w:pStyle w:val="Paragraphedeliste"/>
        <w:numPr>
          <w:ilvl w:val="0"/>
          <w:numId w:val="7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D17FDE">
        <w:rPr>
          <w:rFonts w:asciiTheme="majorBidi" w:hAnsiTheme="majorBidi" w:cstheme="majorBidi"/>
          <w:sz w:val="24"/>
          <w:szCs w:val="24"/>
        </w:rPr>
        <w:t>Num_</w:t>
      </w:r>
      <w:r w:rsidR="001842A2" w:rsidRPr="00D17FDE">
        <w:rPr>
          <w:rFonts w:asciiTheme="majorBidi" w:hAnsiTheme="majorBidi" w:cstheme="majorBidi"/>
          <w:sz w:val="24"/>
          <w:szCs w:val="24"/>
        </w:rPr>
        <w:t>E → Pre</w:t>
      </w:r>
      <w:r w:rsidRPr="00D17FDE">
        <w:rPr>
          <w:rFonts w:asciiTheme="majorBidi" w:hAnsiTheme="majorBidi" w:cstheme="majorBidi"/>
          <w:sz w:val="24"/>
          <w:szCs w:val="24"/>
        </w:rPr>
        <w:t>nom_</w:t>
      </w:r>
      <w:r w:rsidR="001842A2" w:rsidRPr="00D17FDE">
        <w:rPr>
          <w:rFonts w:asciiTheme="majorBidi" w:hAnsiTheme="majorBidi" w:cstheme="majorBidi"/>
          <w:sz w:val="24"/>
          <w:szCs w:val="24"/>
        </w:rPr>
        <w:t>E</w:t>
      </w:r>
    </w:p>
    <w:p w:rsidR="003F7972" w:rsidRPr="00D17FDE" w:rsidRDefault="001842A2" w:rsidP="00D17FDE">
      <w:pPr>
        <w:pStyle w:val="Paragraphedeliste"/>
        <w:numPr>
          <w:ilvl w:val="0"/>
          <w:numId w:val="7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D17FDE">
        <w:rPr>
          <w:rFonts w:asciiTheme="majorBidi" w:hAnsiTheme="majorBidi" w:cstheme="majorBidi"/>
          <w:sz w:val="24"/>
          <w:szCs w:val="24"/>
        </w:rPr>
        <w:t>N</w:t>
      </w:r>
      <w:r w:rsidR="003F7972" w:rsidRPr="00D17FDE">
        <w:rPr>
          <w:rFonts w:asciiTheme="majorBidi" w:hAnsiTheme="majorBidi" w:cstheme="majorBidi"/>
          <w:sz w:val="24"/>
          <w:szCs w:val="24"/>
        </w:rPr>
        <w:t>um_</w:t>
      </w:r>
      <w:r w:rsidRPr="00D17FDE">
        <w:rPr>
          <w:rFonts w:asciiTheme="majorBidi" w:hAnsiTheme="majorBidi" w:cstheme="majorBidi"/>
          <w:sz w:val="24"/>
          <w:szCs w:val="24"/>
        </w:rPr>
        <w:t>G</w:t>
      </w:r>
      <w:r w:rsidR="003F7972" w:rsidRPr="00D17FDE">
        <w:rPr>
          <w:rFonts w:asciiTheme="majorBidi" w:hAnsiTheme="majorBidi" w:cstheme="majorBidi"/>
          <w:sz w:val="24"/>
          <w:szCs w:val="24"/>
        </w:rPr>
        <w:t>pe</w:t>
      </w:r>
      <w:r w:rsidRPr="00D17FDE">
        <w:rPr>
          <w:rFonts w:asciiTheme="majorBidi" w:hAnsiTheme="majorBidi" w:cstheme="majorBidi"/>
          <w:sz w:val="24"/>
          <w:szCs w:val="24"/>
        </w:rPr>
        <w:t xml:space="preserve"> → Nom</w:t>
      </w:r>
      <w:r w:rsidR="003F7972" w:rsidRPr="00D17FDE">
        <w:rPr>
          <w:rFonts w:asciiTheme="majorBidi" w:hAnsiTheme="majorBidi" w:cstheme="majorBidi"/>
          <w:sz w:val="24"/>
          <w:szCs w:val="24"/>
        </w:rPr>
        <w:t>_</w:t>
      </w:r>
      <w:r w:rsidRPr="00D17FDE">
        <w:rPr>
          <w:rFonts w:asciiTheme="majorBidi" w:hAnsiTheme="majorBidi" w:cstheme="majorBidi"/>
          <w:sz w:val="24"/>
          <w:szCs w:val="24"/>
        </w:rPr>
        <w:t>G</w:t>
      </w:r>
      <w:r w:rsidR="003F7972" w:rsidRPr="00D17FDE">
        <w:rPr>
          <w:rFonts w:asciiTheme="majorBidi" w:hAnsiTheme="majorBidi" w:cstheme="majorBidi"/>
          <w:sz w:val="24"/>
          <w:szCs w:val="24"/>
        </w:rPr>
        <w:t>pe</w:t>
      </w:r>
    </w:p>
    <w:p w:rsidR="003F7972" w:rsidRPr="00D17FDE" w:rsidRDefault="003F7972" w:rsidP="00D17FDE">
      <w:pPr>
        <w:pStyle w:val="Paragraphedeliste"/>
        <w:numPr>
          <w:ilvl w:val="0"/>
          <w:numId w:val="7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D17FDE">
        <w:rPr>
          <w:rFonts w:asciiTheme="majorBidi" w:hAnsiTheme="majorBidi" w:cstheme="majorBidi"/>
          <w:sz w:val="24"/>
          <w:szCs w:val="24"/>
        </w:rPr>
        <w:t>Num_</w:t>
      </w:r>
      <w:r w:rsidR="001842A2" w:rsidRPr="00D17FDE">
        <w:rPr>
          <w:rFonts w:asciiTheme="majorBidi" w:hAnsiTheme="majorBidi" w:cstheme="majorBidi"/>
          <w:sz w:val="24"/>
          <w:szCs w:val="24"/>
        </w:rPr>
        <w:t>E, Jour → Nom</w:t>
      </w:r>
      <w:r w:rsidRPr="00D17FDE">
        <w:rPr>
          <w:rFonts w:asciiTheme="majorBidi" w:hAnsiTheme="majorBidi" w:cstheme="majorBidi"/>
          <w:sz w:val="24"/>
          <w:szCs w:val="24"/>
        </w:rPr>
        <w:t>_</w:t>
      </w:r>
      <w:r w:rsidR="001842A2" w:rsidRPr="00D17FDE">
        <w:rPr>
          <w:rFonts w:asciiTheme="majorBidi" w:hAnsiTheme="majorBidi" w:cstheme="majorBidi"/>
          <w:sz w:val="24"/>
          <w:szCs w:val="24"/>
        </w:rPr>
        <w:t>G</w:t>
      </w:r>
      <w:r w:rsidRPr="00D17FDE">
        <w:rPr>
          <w:rFonts w:asciiTheme="majorBidi" w:hAnsiTheme="majorBidi" w:cstheme="majorBidi"/>
          <w:sz w:val="24"/>
          <w:szCs w:val="24"/>
        </w:rPr>
        <w:t>pe</w:t>
      </w:r>
    </w:p>
    <w:p w:rsidR="003F7972" w:rsidRPr="00D17FDE" w:rsidRDefault="003F7972" w:rsidP="00D17FDE">
      <w:pPr>
        <w:pStyle w:val="Paragraphedeliste"/>
        <w:numPr>
          <w:ilvl w:val="0"/>
          <w:numId w:val="7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D17FDE">
        <w:rPr>
          <w:rFonts w:asciiTheme="majorBidi" w:hAnsiTheme="majorBidi" w:cstheme="majorBidi"/>
          <w:sz w:val="24"/>
          <w:szCs w:val="24"/>
        </w:rPr>
        <w:t>Num_E → Num_</w:t>
      </w:r>
      <w:r w:rsidR="001842A2" w:rsidRPr="00D17FDE">
        <w:rPr>
          <w:rFonts w:asciiTheme="majorBidi" w:hAnsiTheme="majorBidi" w:cstheme="majorBidi"/>
          <w:sz w:val="24"/>
          <w:szCs w:val="24"/>
        </w:rPr>
        <w:t>G</w:t>
      </w:r>
      <w:r w:rsidRPr="00D17FDE">
        <w:rPr>
          <w:rFonts w:asciiTheme="majorBidi" w:hAnsiTheme="majorBidi" w:cstheme="majorBidi"/>
          <w:sz w:val="24"/>
          <w:szCs w:val="24"/>
        </w:rPr>
        <w:t>pe</w:t>
      </w:r>
    </w:p>
    <w:p w:rsidR="003F7972" w:rsidRPr="00D17FDE" w:rsidRDefault="003F7972" w:rsidP="00D17FDE">
      <w:pPr>
        <w:pStyle w:val="Paragraphedeliste"/>
        <w:numPr>
          <w:ilvl w:val="0"/>
          <w:numId w:val="7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D17FDE">
        <w:rPr>
          <w:rFonts w:asciiTheme="majorBidi" w:hAnsiTheme="majorBidi" w:cstheme="majorBidi"/>
          <w:sz w:val="24"/>
          <w:szCs w:val="24"/>
        </w:rPr>
        <w:t>Num_</w:t>
      </w:r>
      <w:r w:rsidR="001842A2" w:rsidRPr="00D17FDE">
        <w:rPr>
          <w:rFonts w:asciiTheme="majorBidi" w:hAnsiTheme="majorBidi" w:cstheme="majorBidi"/>
          <w:sz w:val="24"/>
          <w:szCs w:val="24"/>
        </w:rPr>
        <w:t>G</w:t>
      </w:r>
      <w:r w:rsidRPr="00D17FDE">
        <w:rPr>
          <w:rFonts w:asciiTheme="majorBidi" w:hAnsiTheme="majorBidi" w:cstheme="majorBidi"/>
          <w:sz w:val="24"/>
          <w:szCs w:val="24"/>
        </w:rPr>
        <w:t>pe</w:t>
      </w:r>
      <w:r w:rsidR="001842A2" w:rsidRPr="00D17FDE">
        <w:rPr>
          <w:rFonts w:asciiTheme="majorBidi" w:hAnsiTheme="majorBidi" w:cstheme="majorBidi"/>
          <w:sz w:val="24"/>
          <w:szCs w:val="24"/>
        </w:rPr>
        <w:t xml:space="preserve"> → Nom</w:t>
      </w:r>
      <w:r w:rsidRPr="00D17FDE">
        <w:rPr>
          <w:rFonts w:asciiTheme="majorBidi" w:hAnsiTheme="majorBidi" w:cstheme="majorBidi"/>
          <w:sz w:val="24"/>
          <w:szCs w:val="24"/>
        </w:rPr>
        <w:t>_</w:t>
      </w:r>
      <w:r w:rsidR="001842A2" w:rsidRPr="00D17FDE">
        <w:rPr>
          <w:rFonts w:asciiTheme="majorBidi" w:hAnsiTheme="majorBidi" w:cstheme="majorBidi"/>
          <w:sz w:val="24"/>
          <w:szCs w:val="24"/>
        </w:rPr>
        <w:t>A</w:t>
      </w:r>
      <w:r w:rsidRPr="00D17FDE">
        <w:rPr>
          <w:rFonts w:asciiTheme="majorBidi" w:hAnsiTheme="majorBidi" w:cstheme="majorBidi"/>
          <w:sz w:val="24"/>
          <w:szCs w:val="24"/>
        </w:rPr>
        <w:t>nimateur</w:t>
      </w:r>
    </w:p>
    <w:p w:rsidR="001842A2" w:rsidRPr="00D17FDE" w:rsidRDefault="003F7972" w:rsidP="00D17FDE">
      <w:pPr>
        <w:pStyle w:val="Paragraphedeliste"/>
        <w:numPr>
          <w:ilvl w:val="0"/>
          <w:numId w:val="7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D17FDE">
        <w:rPr>
          <w:rFonts w:asciiTheme="majorBidi" w:hAnsiTheme="majorBidi" w:cstheme="majorBidi"/>
          <w:sz w:val="24"/>
          <w:szCs w:val="24"/>
        </w:rPr>
        <w:t>Num_</w:t>
      </w:r>
      <w:r w:rsidR="001842A2" w:rsidRPr="00D17FDE">
        <w:rPr>
          <w:rFonts w:asciiTheme="majorBidi" w:hAnsiTheme="majorBidi" w:cstheme="majorBidi"/>
          <w:sz w:val="24"/>
          <w:szCs w:val="24"/>
        </w:rPr>
        <w:t>Ac</w:t>
      </w:r>
      <w:r w:rsidRPr="00D17FDE">
        <w:rPr>
          <w:rFonts w:asciiTheme="majorBidi" w:hAnsiTheme="majorBidi" w:cstheme="majorBidi"/>
          <w:sz w:val="24"/>
          <w:szCs w:val="24"/>
        </w:rPr>
        <w:t>t</w:t>
      </w:r>
      <w:r w:rsidR="001842A2" w:rsidRPr="00D17FDE">
        <w:rPr>
          <w:rFonts w:asciiTheme="majorBidi" w:hAnsiTheme="majorBidi" w:cstheme="majorBidi"/>
          <w:sz w:val="24"/>
          <w:szCs w:val="24"/>
        </w:rPr>
        <w:t xml:space="preserve"> → Type</w:t>
      </w:r>
      <w:r w:rsidRPr="00D17FDE">
        <w:rPr>
          <w:rFonts w:asciiTheme="majorBidi" w:hAnsiTheme="majorBidi" w:cstheme="majorBidi"/>
          <w:sz w:val="24"/>
          <w:szCs w:val="24"/>
        </w:rPr>
        <w:t>_</w:t>
      </w:r>
      <w:r w:rsidR="001842A2" w:rsidRPr="00D17FDE">
        <w:rPr>
          <w:rFonts w:asciiTheme="majorBidi" w:hAnsiTheme="majorBidi" w:cstheme="majorBidi"/>
          <w:sz w:val="24"/>
          <w:szCs w:val="24"/>
        </w:rPr>
        <w:t>Ac</w:t>
      </w:r>
      <w:r w:rsidRPr="00D17FDE">
        <w:rPr>
          <w:rFonts w:asciiTheme="majorBidi" w:hAnsiTheme="majorBidi" w:cstheme="majorBidi"/>
          <w:sz w:val="24"/>
          <w:szCs w:val="24"/>
        </w:rPr>
        <w:t>t</w:t>
      </w:r>
    </w:p>
    <w:p w:rsidR="001842A2" w:rsidRPr="00D17FDE" w:rsidRDefault="001842A2" w:rsidP="003F797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17FDE">
        <w:rPr>
          <w:rFonts w:asciiTheme="majorBidi" w:hAnsiTheme="majorBidi" w:cstheme="majorBidi"/>
          <w:b/>
          <w:bCs/>
          <w:sz w:val="24"/>
          <w:szCs w:val="24"/>
        </w:rPr>
        <w:t xml:space="preserve"> Répond</w:t>
      </w:r>
      <w:r w:rsidR="003F7972" w:rsidRPr="00D17FDE">
        <w:rPr>
          <w:rFonts w:asciiTheme="majorBidi" w:hAnsiTheme="majorBidi" w:cstheme="majorBidi"/>
          <w:b/>
          <w:bCs/>
          <w:sz w:val="24"/>
          <w:szCs w:val="24"/>
        </w:rPr>
        <w:t>re</w:t>
      </w:r>
      <w:r w:rsidRPr="00D17FDE">
        <w:rPr>
          <w:rFonts w:asciiTheme="majorBidi" w:hAnsiTheme="majorBidi" w:cstheme="majorBidi"/>
          <w:b/>
          <w:bCs/>
          <w:sz w:val="24"/>
          <w:szCs w:val="24"/>
        </w:rPr>
        <w:t xml:space="preserve"> aux questions suivantes, en justifiant vos réponses. </w:t>
      </w:r>
    </w:p>
    <w:p w:rsidR="003F7972" w:rsidRPr="003E04E0" w:rsidRDefault="003F7972" w:rsidP="003F7972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</w:rPr>
      </w:pPr>
      <w:r w:rsidRPr="003F7972">
        <w:rPr>
          <w:rFonts w:ascii="Times New Roman" w:hAnsi="Times New Roman" w:cs="Times New Roman"/>
          <w:sz w:val="24"/>
          <w:szCs w:val="24"/>
        </w:rPr>
        <w:t xml:space="preserve">Identifier les redondances éventuelles dans </w:t>
      </w:r>
      <w:r w:rsidR="00EB22B8">
        <w:rPr>
          <w:rFonts w:ascii="Times New Roman" w:hAnsi="Times New Roman" w:cs="Times New Roman"/>
          <w:sz w:val="24"/>
          <w:szCs w:val="24"/>
        </w:rPr>
        <w:t xml:space="preserve">les dépendances fonctionnelles de </w:t>
      </w:r>
      <w:r w:rsidRPr="003F7972">
        <w:rPr>
          <w:rFonts w:ascii="Times New Roman" w:hAnsi="Times New Roman" w:cs="Times New Roman"/>
          <w:sz w:val="24"/>
          <w:szCs w:val="24"/>
        </w:rPr>
        <w:t>la relation R.</w:t>
      </w:r>
    </w:p>
    <w:p w:rsidR="00EB22B8" w:rsidRPr="00D17FDE" w:rsidRDefault="003E04E0" w:rsidP="00EB22B8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__________________________________________________________________________</w:t>
      </w:r>
      <w:r w:rsidR="00EB22B8" w:rsidRPr="00D17FDE"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__________________________________________________________________________</w:t>
      </w:r>
    </w:p>
    <w:p w:rsidR="00EB22B8" w:rsidRPr="00D17FDE" w:rsidRDefault="003E04E0" w:rsidP="00EB22B8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__________________________________________________________________________</w:t>
      </w:r>
      <w:r w:rsidR="00EB22B8" w:rsidRPr="00D17FDE"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__________________________________________________________________________</w:t>
      </w:r>
    </w:p>
    <w:p w:rsidR="00EB22B8" w:rsidRPr="00D17FDE" w:rsidRDefault="00EB22B8" w:rsidP="00EB22B8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7FDE"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__________________________________________________________________________</w:t>
      </w:r>
    </w:p>
    <w:p w:rsidR="003E04E0" w:rsidRPr="002601F8" w:rsidRDefault="003E04E0" w:rsidP="00D17FDE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____________________________________________________________________________________________________________________________________________________</w:t>
      </w:r>
    </w:p>
    <w:p w:rsidR="00EB22B8" w:rsidRPr="00D17FDE" w:rsidRDefault="00EB22B8" w:rsidP="00EB22B8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7FDE"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__________________________________________________________________________</w:t>
      </w:r>
    </w:p>
    <w:p w:rsidR="00EB22B8" w:rsidRDefault="00EB22B8" w:rsidP="00EB22B8">
      <w:pPr>
        <w:pStyle w:val="Paragraphedeliste"/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</w:rPr>
      </w:pPr>
    </w:p>
    <w:p w:rsidR="003F7972" w:rsidRDefault="001842A2" w:rsidP="003F7972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</w:rPr>
      </w:pPr>
      <w:r w:rsidRPr="003F7972">
        <w:rPr>
          <w:rFonts w:asciiTheme="majorBidi" w:hAnsiTheme="majorBidi" w:cstheme="majorBidi"/>
        </w:rPr>
        <w:t>Trouver la ou les clés possible</w:t>
      </w:r>
      <w:r w:rsidR="003F7972" w:rsidRPr="003F7972">
        <w:rPr>
          <w:rFonts w:asciiTheme="majorBidi" w:hAnsiTheme="majorBidi" w:cstheme="majorBidi"/>
        </w:rPr>
        <w:t>(s)</w:t>
      </w:r>
      <w:r w:rsidRPr="003F7972">
        <w:rPr>
          <w:rFonts w:asciiTheme="majorBidi" w:hAnsiTheme="majorBidi" w:cstheme="majorBidi"/>
        </w:rPr>
        <w:t xml:space="preserve"> de R. </w:t>
      </w:r>
    </w:p>
    <w:p w:rsidR="00EB22B8" w:rsidRPr="00D17FDE" w:rsidRDefault="00D17FDE" w:rsidP="00EB22B8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7FDE"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B22B8" w:rsidRPr="00D17FDE"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__________________________________________________________________________</w:t>
      </w:r>
    </w:p>
    <w:p w:rsidR="00EB22B8" w:rsidRPr="00D17FDE" w:rsidRDefault="00EB22B8" w:rsidP="00EB22B8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7FDE"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__________________________________________________________________________</w:t>
      </w:r>
    </w:p>
    <w:p w:rsidR="00D17FDE" w:rsidRPr="00D17FDE" w:rsidRDefault="00D17FDE" w:rsidP="00EB22B8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7FDE"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__________________________________________________________________________</w:t>
      </w:r>
    </w:p>
    <w:p w:rsidR="003F7972" w:rsidRDefault="001842A2" w:rsidP="003F7972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</w:rPr>
      </w:pPr>
      <w:r w:rsidRPr="003F7972">
        <w:rPr>
          <w:rFonts w:asciiTheme="majorBidi" w:hAnsiTheme="majorBidi" w:cstheme="majorBidi"/>
        </w:rPr>
        <w:t xml:space="preserve">Donner la forme normale de R. </w:t>
      </w:r>
    </w:p>
    <w:p w:rsidR="00EB22B8" w:rsidRPr="00D17FDE" w:rsidRDefault="00D17FDE" w:rsidP="00EB22B8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__________________________________________________________________________</w:t>
      </w:r>
      <w:r w:rsidR="00EB22B8" w:rsidRPr="00D17FDE"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__________________________________________________________________________</w:t>
      </w:r>
    </w:p>
    <w:p w:rsidR="00EB22B8" w:rsidRPr="00D17FDE" w:rsidRDefault="00EB22B8" w:rsidP="00EB22B8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7FDE"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__________________________________________________________________________</w:t>
      </w:r>
    </w:p>
    <w:p w:rsidR="00D17FDE" w:rsidRPr="002601F8" w:rsidRDefault="00D17FDE" w:rsidP="00EB22B8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:rsidR="00D17FDE" w:rsidRPr="002601F8" w:rsidRDefault="00D17FDE" w:rsidP="00D17FDE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__________________________________________________________________________</w:t>
      </w:r>
    </w:p>
    <w:p w:rsidR="003F7972" w:rsidRDefault="001842A2" w:rsidP="003F7972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</w:rPr>
      </w:pPr>
      <w:r w:rsidRPr="003F7972">
        <w:rPr>
          <w:rFonts w:asciiTheme="majorBidi" w:hAnsiTheme="majorBidi" w:cstheme="majorBidi"/>
        </w:rPr>
        <w:t xml:space="preserve">Proposer une décomposition </w:t>
      </w:r>
      <w:r w:rsidR="003F7972" w:rsidRPr="003F7972">
        <w:rPr>
          <w:rFonts w:asciiTheme="majorBidi" w:hAnsiTheme="majorBidi" w:cstheme="majorBidi"/>
        </w:rPr>
        <w:t>de R en troisième forme normale.</w:t>
      </w:r>
    </w:p>
    <w:p w:rsidR="00EB22B8" w:rsidRPr="00D17FDE" w:rsidRDefault="00D17FDE" w:rsidP="00EB22B8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  <w:r w:rsidR="00EB22B8" w:rsidRPr="00D17FDE"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__________________________________________________________________________</w:t>
      </w:r>
    </w:p>
    <w:p w:rsidR="00D17FDE" w:rsidRPr="002601F8" w:rsidRDefault="00D17FDE" w:rsidP="00D17FDE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____________________________________________________________________________________________________________________________________________________</w:t>
      </w:r>
    </w:p>
    <w:p w:rsidR="00D17FDE" w:rsidRPr="002601F8" w:rsidRDefault="00D17FDE" w:rsidP="00D17FDE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__________________________________________________________________________</w:t>
      </w:r>
    </w:p>
    <w:p w:rsidR="00D17FDE" w:rsidRDefault="00D17FDE" w:rsidP="00D17FDE">
      <w:pPr>
        <w:pStyle w:val="Paragraphedeliste"/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</w:rPr>
      </w:pPr>
    </w:p>
    <w:p w:rsidR="003E04E0" w:rsidRDefault="003E04E0" w:rsidP="00DC52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E7608" w:rsidRPr="003E04E0" w:rsidRDefault="00DC52E0" w:rsidP="00DC52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3E04E0">
        <w:rPr>
          <w:rFonts w:ascii="Times New Roman" w:hAnsi="Times New Roman" w:cs="Times New Roman"/>
          <w:b/>
          <w:sz w:val="32"/>
          <w:szCs w:val="32"/>
        </w:rPr>
        <w:t>Exercice2 :</w:t>
      </w:r>
    </w:p>
    <w:p w:rsidR="0052505D" w:rsidRPr="00716598" w:rsidRDefault="00C72FCC" w:rsidP="00BE24DC">
      <w:pPr>
        <w:pStyle w:val="NormalWeb"/>
        <w:jc w:val="both"/>
        <w:rPr>
          <w:rFonts w:asciiTheme="majorBidi" w:hAnsiTheme="majorBidi" w:cstheme="majorBidi"/>
          <w:color w:val="000000"/>
        </w:rPr>
      </w:pPr>
      <w:r w:rsidRPr="00716598">
        <w:rPr>
          <w:rFonts w:asciiTheme="majorBidi" w:hAnsiTheme="majorBidi" w:cstheme="majorBidi"/>
          <w:color w:val="000000"/>
        </w:rPr>
        <w:t>O</w:t>
      </w:r>
      <w:r w:rsidR="0052505D" w:rsidRPr="00716598">
        <w:rPr>
          <w:rFonts w:asciiTheme="majorBidi" w:hAnsiTheme="majorBidi" w:cstheme="majorBidi"/>
          <w:color w:val="000000"/>
        </w:rPr>
        <w:t xml:space="preserve">n souhaite mettre en place une base de données pour gérer l'ensemble des journaux édités en </w:t>
      </w:r>
      <w:r w:rsidRPr="00716598">
        <w:rPr>
          <w:rFonts w:asciiTheme="majorBidi" w:hAnsiTheme="majorBidi" w:cstheme="majorBidi"/>
          <w:color w:val="000000"/>
        </w:rPr>
        <w:t>Tunisie</w:t>
      </w:r>
      <w:r w:rsidR="0052505D" w:rsidRPr="00716598">
        <w:rPr>
          <w:rFonts w:asciiTheme="majorBidi" w:hAnsiTheme="majorBidi" w:cstheme="majorBidi"/>
          <w:color w:val="000000"/>
        </w:rPr>
        <w:t>. Cette base est définie par le schéma suivant :</w:t>
      </w:r>
    </w:p>
    <w:p w:rsidR="00BE24DC" w:rsidRDefault="00BE24DC" w:rsidP="00BE24DC">
      <w:pPr>
        <w:pStyle w:val="NormalWeb"/>
        <w:jc w:val="both"/>
        <w:rPr>
          <w:color w:val="000000"/>
        </w:rPr>
      </w:pPr>
      <w:r w:rsidRPr="00BE24DC">
        <w:rPr>
          <w:b/>
          <w:bCs/>
          <w:color w:val="000000"/>
        </w:rPr>
        <w:t>Journaliste</w:t>
      </w:r>
      <w:r w:rsidRPr="008D4CB7">
        <w:rPr>
          <w:color w:val="000000"/>
        </w:rPr>
        <w:t> (</w:t>
      </w:r>
      <w:r w:rsidRPr="00A35868">
        <w:rPr>
          <w:b/>
          <w:bCs/>
          <w:color w:val="000000"/>
          <w:u w:val="single"/>
        </w:rPr>
        <w:t>Id_Journaliste</w:t>
      </w:r>
      <w:r>
        <w:rPr>
          <w:color w:val="000000"/>
        </w:rPr>
        <w:t xml:space="preserve">, </w:t>
      </w:r>
      <w:r w:rsidRPr="00A35868">
        <w:rPr>
          <w:color w:val="000000"/>
        </w:rPr>
        <w:t xml:space="preserve">nom, </w:t>
      </w:r>
      <w:r w:rsidR="00AB4DED" w:rsidRPr="00A35868">
        <w:rPr>
          <w:color w:val="000000"/>
        </w:rPr>
        <w:t>prénom</w:t>
      </w:r>
      <w:r w:rsidRPr="008D4CB7">
        <w:rPr>
          <w:color w:val="000000"/>
        </w:rPr>
        <w:t xml:space="preserve">, adresse, </w:t>
      </w:r>
      <w:r w:rsidR="00AB4DED" w:rsidRPr="008D4CB7">
        <w:rPr>
          <w:color w:val="000000"/>
        </w:rPr>
        <w:t>téléphone</w:t>
      </w:r>
      <w:r w:rsidRPr="008D4CB7">
        <w:rPr>
          <w:color w:val="000000"/>
        </w:rPr>
        <w:t>)</w:t>
      </w:r>
    </w:p>
    <w:p w:rsidR="0052505D" w:rsidRPr="00BE24DC" w:rsidRDefault="00BE24DC" w:rsidP="002601F8">
      <w:pPr>
        <w:pStyle w:val="NormalWeb"/>
        <w:jc w:val="both"/>
        <w:rPr>
          <w:color w:val="000000"/>
        </w:rPr>
      </w:pPr>
      <w:r>
        <w:rPr>
          <w:color w:val="000000"/>
        </w:rPr>
        <w:t>U</w:t>
      </w:r>
      <w:r w:rsidR="0052505D" w:rsidRPr="00C72FCC">
        <w:rPr>
          <w:rFonts w:asciiTheme="majorBidi" w:hAnsiTheme="majorBidi" w:cstheme="majorBidi"/>
          <w:color w:val="000000"/>
        </w:rPr>
        <w:t xml:space="preserve">n journaliste est identifié d'une manière unique par </w:t>
      </w:r>
      <w:r>
        <w:rPr>
          <w:rFonts w:asciiTheme="majorBidi" w:hAnsiTheme="majorBidi" w:cstheme="majorBidi"/>
          <w:color w:val="000000"/>
        </w:rPr>
        <w:t>un Id_Journaliste.</w:t>
      </w:r>
      <w:r w:rsidR="0052505D" w:rsidRPr="00C72FCC">
        <w:rPr>
          <w:rFonts w:asciiTheme="majorBidi" w:hAnsiTheme="majorBidi" w:cstheme="majorBidi"/>
          <w:color w:val="000000"/>
        </w:rPr>
        <w:t xml:space="preserve"> Il est caractérisé par</w:t>
      </w:r>
      <w:r>
        <w:rPr>
          <w:rFonts w:asciiTheme="majorBidi" w:hAnsiTheme="majorBidi" w:cstheme="majorBidi"/>
          <w:color w:val="000000"/>
        </w:rPr>
        <w:t xml:space="preserve"> un </w:t>
      </w:r>
      <w:r w:rsidRPr="00C72FCC">
        <w:rPr>
          <w:rFonts w:asciiTheme="majorBidi" w:hAnsiTheme="majorBidi" w:cstheme="majorBidi"/>
          <w:color w:val="000000"/>
        </w:rPr>
        <w:t>nom</w:t>
      </w:r>
      <w:r>
        <w:rPr>
          <w:rFonts w:asciiTheme="majorBidi" w:hAnsiTheme="majorBidi" w:cstheme="majorBidi"/>
          <w:color w:val="000000"/>
        </w:rPr>
        <w:t xml:space="preserve">, un prénom, </w:t>
      </w:r>
      <w:r w:rsidR="0052505D" w:rsidRPr="00C72FCC">
        <w:rPr>
          <w:rFonts w:asciiTheme="majorBidi" w:hAnsiTheme="majorBidi" w:cstheme="majorBidi"/>
          <w:color w:val="000000"/>
        </w:rPr>
        <w:t>une adresse et un téléphone.</w:t>
      </w:r>
    </w:p>
    <w:p w:rsidR="00BE24DC" w:rsidRDefault="00BE24DC" w:rsidP="00BE24DC">
      <w:pPr>
        <w:pStyle w:val="NormalWeb"/>
        <w:jc w:val="both"/>
        <w:rPr>
          <w:rFonts w:asciiTheme="majorBidi" w:hAnsiTheme="majorBidi" w:cstheme="majorBidi"/>
          <w:color w:val="000000"/>
        </w:rPr>
      </w:pPr>
      <w:r w:rsidRPr="00BE24DC">
        <w:rPr>
          <w:b/>
          <w:bCs/>
          <w:color w:val="000000"/>
        </w:rPr>
        <w:t>Journal</w:t>
      </w:r>
      <w:r w:rsidRPr="008D4CB7">
        <w:rPr>
          <w:color w:val="000000"/>
        </w:rPr>
        <w:t>(</w:t>
      </w:r>
      <w:r>
        <w:rPr>
          <w:b/>
          <w:bCs/>
          <w:color w:val="000000"/>
          <w:u w:val="single"/>
        </w:rPr>
        <w:t>N</w:t>
      </w:r>
      <w:r w:rsidRPr="008D4CB7">
        <w:rPr>
          <w:b/>
          <w:bCs/>
          <w:color w:val="000000"/>
          <w:u w:val="single"/>
        </w:rPr>
        <w:t>omJourna</w:t>
      </w:r>
      <w:r w:rsidRPr="008D4CB7">
        <w:rPr>
          <w:color w:val="000000"/>
          <w:u w:val="single"/>
        </w:rPr>
        <w:t>l</w:t>
      </w:r>
      <w:r w:rsidRPr="008D4CB7">
        <w:rPr>
          <w:color w:val="000000"/>
        </w:rPr>
        <w:t xml:space="preserve">, type, </w:t>
      </w:r>
      <w:r w:rsidR="00AB4DED" w:rsidRPr="008D4CB7">
        <w:rPr>
          <w:color w:val="000000"/>
        </w:rPr>
        <w:t>éditeur</w:t>
      </w:r>
      <w:r w:rsidRPr="008D4CB7">
        <w:rPr>
          <w:color w:val="000000"/>
        </w:rPr>
        <w:t>, </w:t>
      </w:r>
      <w:r>
        <w:rPr>
          <w:rStyle w:val="lev"/>
          <w:color w:val="000000"/>
        </w:rPr>
        <w:t>Id_</w:t>
      </w:r>
      <w:r w:rsidRPr="008D4CB7">
        <w:rPr>
          <w:rStyle w:val="lev"/>
          <w:color w:val="000000"/>
        </w:rPr>
        <w:t>Directeur</w:t>
      </w:r>
      <w:r w:rsidRPr="008D4CB7">
        <w:rPr>
          <w:color w:val="000000"/>
        </w:rPr>
        <w:t>)</w:t>
      </w:r>
    </w:p>
    <w:p w:rsidR="0052505D" w:rsidRPr="00BE24DC" w:rsidRDefault="00BE24DC" w:rsidP="00BE24DC">
      <w:pPr>
        <w:pStyle w:val="NormalWeb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U</w:t>
      </w:r>
      <w:r w:rsidR="0052505D" w:rsidRPr="00C72FCC">
        <w:rPr>
          <w:rFonts w:asciiTheme="majorBidi" w:hAnsiTheme="majorBidi" w:cstheme="majorBidi"/>
          <w:color w:val="000000"/>
        </w:rPr>
        <w:t xml:space="preserve">n journal est identifié </w:t>
      </w:r>
      <w:r>
        <w:rPr>
          <w:rFonts w:asciiTheme="majorBidi" w:hAnsiTheme="majorBidi" w:cstheme="majorBidi"/>
          <w:color w:val="000000"/>
        </w:rPr>
        <w:t>d'une manière unique par un nom</w:t>
      </w:r>
      <w:r w:rsidR="0052505D" w:rsidRPr="00C72FCC">
        <w:rPr>
          <w:rFonts w:asciiTheme="majorBidi" w:hAnsiTheme="majorBidi" w:cstheme="majorBidi"/>
          <w:color w:val="000000"/>
        </w:rPr>
        <w:t>. Il est caractérisé par un type (quotidien, hebdomadaire, …), une maison d'édition (</w:t>
      </w:r>
      <w:r w:rsidR="00AB4DED" w:rsidRPr="00C72FCC">
        <w:rPr>
          <w:rFonts w:asciiTheme="majorBidi" w:hAnsiTheme="majorBidi" w:cstheme="majorBidi"/>
          <w:color w:val="000000"/>
        </w:rPr>
        <w:t>éditeur</w:t>
      </w:r>
      <w:r w:rsidR="0052505D" w:rsidRPr="00C72FCC">
        <w:rPr>
          <w:rFonts w:asciiTheme="majorBidi" w:hAnsiTheme="majorBidi" w:cstheme="majorBidi"/>
          <w:color w:val="000000"/>
        </w:rPr>
        <w:t>) et un directeur (</w:t>
      </w:r>
      <w:r>
        <w:rPr>
          <w:rFonts w:asciiTheme="majorBidi" w:hAnsiTheme="majorBidi" w:cstheme="majorBidi"/>
          <w:color w:val="000000"/>
        </w:rPr>
        <w:t>Id_</w:t>
      </w:r>
      <w:r w:rsidR="0052505D" w:rsidRPr="00C72FCC">
        <w:rPr>
          <w:rFonts w:asciiTheme="majorBidi" w:hAnsiTheme="majorBidi" w:cstheme="majorBidi"/>
          <w:color w:val="000000"/>
        </w:rPr>
        <w:t>Directeur</w:t>
      </w:r>
      <w:r>
        <w:rPr>
          <w:rFonts w:asciiTheme="majorBidi" w:hAnsiTheme="majorBidi" w:cstheme="majorBidi"/>
          <w:color w:val="000000"/>
        </w:rPr>
        <w:t>)</w:t>
      </w:r>
      <w:r w:rsidR="0052505D" w:rsidRPr="00C72FCC">
        <w:rPr>
          <w:rFonts w:asciiTheme="majorBidi" w:hAnsiTheme="majorBidi" w:cstheme="majorBidi"/>
          <w:color w:val="000000"/>
        </w:rPr>
        <w:t>. (</w:t>
      </w:r>
      <w:r>
        <w:rPr>
          <w:rFonts w:asciiTheme="majorBidi" w:hAnsiTheme="majorBidi" w:cstheme="majorBidi"/>
          <w:color w:val="000000"/>
        </w:rPr>
        <w:t>Id_</w:t>
      </w:r>
      <w:r w:rsidR="0052505D" w:rsidRPr="00C72FCC">
        <w:rPr>
          <w:rFonts w:asciiTheme="majorBidi" w:hAnsiTheme="majorBidi" w:cstheme="majorBidi"/>
          <w:color w:val="000000"/>
        </w:rPr>
        <w:t>Directeur) est une clé étrangère qui référence (</w:t>
      </w:r>
      <w:r>
        <w:rPr>
          <w:rFonts w:asciiTheme="majorBidi" w:hAnsiTheme="majorBidi" w:cstheme="majorBidi"/>
          <w:color w:val="000000"/>
        </w:rPr>
        <w:t>Id_J</w:t>
      </w:r>
      <w:r w:rsidR="0052505D" w:rsidRPr="00C72FCC">
        <w:rPr>
          <w:rFonts w:asciiTheme="majorBidi" w:hAnsiTheme="majorBidi" w:cstheme="majorBidi"/>
          <w:color w:val="000000"/>
        </w:rPr>
        <w:t>ournaliste) de la relation Journaliste.</w:t>
      </w:r>
    </w:p>
    <w:p w:rsidR="00BE24DC" w:rsidRDefault="0052505D" w:rsidP="00AB4DED">
      <w:pPr>
        <w:pStyle w:val="NormalWeb"/>
        <w:jc w:val="both"/>
        <w:rPr>
          <w:rFonts w:asciiTheme="majorBidi" w:hAnsiTheme="majorBidi" w:cstheme="majorBidi"/>
          <w:color w:val="000000"/>
        </w:rPr>
      </w:pPr>
      <w:r w:rsidRPr="00716598">
        <w:rPr>
          <w:rFonts w:asciiTheme="majorBidi" w:hAnsiTheme="majorBidi" w:cstheme="majorBidi"/>
          <w:b/>
          <w:bCs/>
          <w:color w:val="000000"/>
        </w:rPr>
        <w:t>Numéro</w:t>
      </w:r>
      <w:r w:rsidRPr="00C72FCC">
        <w:rPr>
          <w:rFonts w:asciiTheme="majorBidi" w:hAnsiTheme="majorBidi" w:cstheme="majorBidi"/>
          <w:color w:val="000000"/>
        </w:rPr>
        <w:t> (</w:t>
      </w:r>
      <w:r w:rsidR="00AB4DED">
        <w:rPr>
          <w:rFonts w:asciiTheme="majorBidi" w:hAnsiTheme="majorBidi" w:cstheme="majorBidi"/>
          <w:b/>
          <w:bCs/>
          <w:color w:val="000000"/>
          <w:u w:val="single"/>
        </w:rPr>
        <w:t>N</w:t>
      </w:r>
      <w:r w:rsidR="00AB4DED" w:rsidRPr="00BE24DC">
        <w:rPr>
          <w:rFonts w:asciiTheme="majorBidi" w:hAnsiTheme="majorBidi" w:cstheme="majorBidi"/>
          <w:b/>
          <w:bCs/>
          <w:color w:val="000000"/>
          <w:u w:val="single"/>
        </w:rPr>
        <w:t>uméro</w:t>
      </w:r>
      <w:r w:rsidRPr="00BE24DC">
        <w:rPr>
          <w:rFonts w:asciiTheme="majorBidi" w:hAnsiTheme="majorBidi" w:cstheme="majorBidi"/>
          <w:b/>
          <w:bCs/>
          <w:color w:val="000000"/>
          <w:u w:val="single"/>
        </w:rPr>
        <w:t>,</w:t>
      </w:r>
      <w:r w:rsidRPr="00C72FCC">
        <w:rPr>
          <w:rFonts w:asciiTheme="majorBidi" w:hAnsiTheme="majorBidi" w:cstheme="majorBidi"/>
          <w:color w:val="000000"/>
          <w:u w:val="single"/>
        </w:rPr>
        <w:t> </w:t>
      </w:r>
      <w:r w:rsidR="00BE24DC">
        <w:rPr>
          <w:rStyle w:val="lev"/>
          <w:rFonts w:asciiTheme="majorBidi" w:hAnsiTheme="majorBidi" w:cstheme="majorBidi"/>
          <w:color w:val="000000"/>
          <w:u w:val="single"/>
        </w:rPr>
        <w:t>N</w:t>
      </w:r>
      <w:r w:rsidRPr="00C72FCC">
        <w:rPr>
          <w:rStyle w:val="lev"/>
          <w:rFonts w:asciiTheme="majorBidi" w:hAnsiTheme="majorBidi" w:cstheme="majorBidi"/>
          <w:color w:val="000000"/>
          <w:u w:val="single"/>
        </w:rPr>
        <w:t>omJournal</w:t>
      </w:r>
      <w:r w:rsidR="00AB4DED">
        <w:rPr>
          <w:rFonts w:asciiTheme="majorBidi" w:hAnsiTheme="majorBidi" w:cstheme="majorBidi"/>
          <w:color w:val="000000"/>
        </w:rPr>
        <w:t>, Date_Parution, N</w:t>
      </w:r>
      <w:r w:rsidR="00BE24DC">
        <w:rPr>
          <w:rFonts w:asciiTheme="majorBidi" w:hAnsiTheme="majorBidi" w:cstheme="majorBidi"/>
          <w:color w:val="000000"/>
        </w:rPr>
        <w:t>b</w:t>
      </w:r>
      <w:r w:rsidR="00AB4DED">
        <w:rPr>
          <w:rFonts w:asciiTheme="majorBidi" w:hAnsiTheme="majorBidi" w:cstheme="majorBidi"/>
          <w:color w:val="000000"/>
        </w:rPr>
        <w:t>_P</w:t>
      </w:r>
      <w:r w:rsidR="00BE24DC">
        <w:rPr>
          <w:rFonts w:asciiTheme="majorBidi" w:hAnsiTheme="majorBidi" w:cstheme="majorBidi"/>
          <w:color w:val="000000"/>
        </w:rPr>
        <w:t>ages)</w:t>
      </w:r>
    </w:p>
    <w:p w:rsidR="0052505D" w:rsidRPr="00C72FCC" w:rsidRDefault="00BE24DC" w:rsidP="00BE24DC">
      <w:pPr>
        <w:pStyle w:val="NormalWeb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U</w:t>
      </w:r>
      <w:r w:rsidR="0052505D" w:rsidRPr="00C72FCC">
        <w:rPr>
          <w:rFonts w:asciiTheme="majorBidi" w:hAnsiTheme="majorBidi" w:cstheme="majorBidi"/>
          <w:color w:val="000000"/>
        </w:rPr>
        <w:t>n numéro d'un journal est identifié d'une manière unique par un numéro et le nom du journal (numero, nomJournal) et est caractérisé par une date de p</w:t>
      </w:r>
      <w:r>
        <w:rPr>
          <w:rFonts w:asciiTheme="majorBidi" w:hAnsiTheme="majorBidi" w:cstheme="majorBidi"/>
          <w:color w:val="000000"/>
        </w:rPr>
        <w:t>arution et un nombre de pages. N</w:t>
      </w:r>
      <w:r w:rsidR="0052505D" w:rsidRPr="00C72FCC">
        <w:rPr>
          <w:rFonts w:asciiTheme="majorBidi" w:hAnsiTheme="majorBidi" w:cstheme="majorBidi"/>
          <w:color w:val="000000"/>
        </w:rPr>
        <w:t xml:space="preserve">omJournal est une clé étrangère qui référence </w:t>
      </w:r>
      <w:r>
        <w:rPr>
          <w:rFonts w:asciiTheme="majorBidi" w:hAnsiTheme="majorBidi" w:cstheme="majorBidi"/>
          <w:color w:val="000000"/>
        </w:rPr>
        <w:t>N</w:t>
      </w:r>
      <w:r w:rsidR="0052505D" w:rsidRPr="00C72FCC">
        <w:rPr>
          <w:rFonts w:asciiTheme="majorBidi" w:hAnsiTheme="majorBidi" w:cstheme="majorBidi"/>
          <w:color w:val="000000"/>
        </w:rPr>
        <w:t>omJournal de la relation Journal.</w:t>
      </w:r>
    </w:p>
    <w:p w:rsidR="00BE24DC" w:rsidRDefault="0052505D" w:rsidP="00BE24DC">
      <w:pPr>
        <w:pStyle w:val="NormalWeb"/>
        <w:jc w:val="both"/>
        <w:rPr>
          <w:rFonts w:asciiTheme="majorBidi" w:hAnsiTheme="majorBidi" w:cstheme="majorBidi"/>
          <w:color w:val="000000"/>
        </w:rPr>
      </w:pPr>
      <w:r w:rsidRPr="00716598">
        <w:rPr>
          <w:rFonts w:asciiTheme="majorBidi" w:hAnsiTheme="majorBidi" w:cstheme="majorBidi"/>
          <w:b/>
          <w:bCs/>
          <w:color w:val="000000"/>
        </w:rPr>
        <w:t>Article</w:t>
      </w:r>
      <w:r w:rsidRPr="00C72FCC">
        <w:rPr>
          <w:rFonts w:asciiTheme="majorBidi" w:hAnsiTheme="majorBidi" w:cstheme="majorBidi"/>
          <w:color w:val="000000"/>
        </w:rPr>
        <w:t>(</w:t>
      </w:r>
      <w:r w:rsidR="00BE24DC">
        <w:rPr>
          <w:rFonts w:asciiTheme="majorBidi" w:hAnsiTheme="majorBidi" w:cstheme="majorBidi"/>
          <w:b/>
          <w:bCs/>
          <w:color w:val="000000"/>
          <w:u w:val="single"/>
        </w:rPr>
        <w:t>T</w:t>
      </w:r>
      <w:r w:rsidRPr="00BE24DC">
        <w:rPr>
          <w:rFonts w:asciiTheme="majorBidi" w:hAnsiTheme="majorBidi" w:cstheme="majorBidi"/>
          <w:b/>
          <w:bCs/>
          <w:color w:val="000000"/>
          <w:u w:val="single"/>
        </w:rPr>
        <w:t>itre,</w:t>
      </w:r>
      <w:r w:rsidR="00AB4DED">
        <w:rPr>
          <w:rStyle w:val="lev"/>
          <w:rFonts w:asciiTheme="majorBidi" w:hAnsiTheme="majorBidi" w:cstheme="majorBidi"/>
          <w:color w:val="000000"/>
          <w:u w:val="single"/>
        </w:rPr>
        <w:t>N</w:t>
      </w:r>
      <w:r w:rsidR="00AB4DED" w:rsidRPr="00BE24DC">
        <w:rPr>
          <w:rStyle w:val="lev"/>
          <w:rFonts w:asciiTheme="majorBidi" w:hAnsiTheme="majorBidi" w:cstheme="majorBidi"/>
          <w:color w:val="000000"/>
          <w:u w:val="single"/>
        </w:rPr>
        <w:t>uméro</w:t>
      </w:r>
      <w:r w:rsidRPr="00C72FCC">
        <w:rPr>
          <w:rFonts w:asciiTheme="majorBidi" w:hAnsiTheme="majorBidi" w:cstheme="majorBidi"/>
          <w:color w:val="000000"/>
          <w:u w:val="single"/>
        </w:rPr>
        <w:t>, </w:t>
      </w:r>
      <w:r w:rsidR="00BE24DC">
        <w:rPr>
          <w:rFonts w:asciiTheme="majorBidi" w:hAnsiTheme="majorBidi" w:cstheme="majorBidi"/>
          <w:color w:val="000000"/>
          <w:u w:val="single"/>
        </w:rPr>
        <w:t>N</w:t>
      </w:r>
      <w:r w:rsidRPr="00C72FCC">
        <w:rPr>
          <w:rStyle w:val="lev"/>
          <w:rFonts w:asciiTheme="majorBidi" w:hAnsiTheme="majorBidi" w:cstheme="majorBidi"/>
          <w:color w:val="000000"/>
          <w:u w:val="single"/>
        </w:rPr>
        <w:t>omJournal</w:t>
      </w:r>
      <w:r w:rsidRPr="00C72FCC">
        <w:rPr>
          <w:rFonts w:asciiTheme="majorBidi" w:hAnsiTheme="majorBidi" w:cstheme="majorBidi"/>
          <w:color w:val="000000"/>
        </w:rPr>
        <w:t>, type)</w:t>
      </w:r>
    </w:p>
    <w:p w:rsidR="0052505D" w:rsidRPr="00C72FCC" w:rsidRDefault="00BE24DC" w:rsidP="00BE24DC">
      <w:pPr>
        <w:pStyle w:val="NormalWeb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U</w:t>
      </w:r>
      <w:r w:rsidR="0052505D" w:rsidRPr="00C72FCC">
        <w:rPr>
          <w:rFonts w:asciiTheme="majorBidi" w:hAnsiTheme="majorBidi" w:cstheme="majorBidi"/>
          <w:color w:val="000000"/>
        </w:rPr>
        <w:t>n article est identifié d'un</w:t>
      </w:r>
      <w:r>
        <w:rPr>
          <w:rFonts w:asciiTheme="majorBidi" w:hAnsiTheme="majorBidi" w:cstheme="majorBidi"/>
          <w:color w:val="000000"/>
        </w:rPr>
        <w:t>e manière unique par un titre,</w:t>
      </w:r>
      <w:r w:rsidR="0052505D" w:rsidRPr="00C72FCC">
        <w:rPr>
          <w:rFonts w:asciiTheme="majorBidi" w:hAnsiTheme="majorBidi" w:cstheme="majorBidi"/>
          <w:color w:val="000000"/>
        </w:rPr>
        <w:t xml:space="preserve"> le numéro et le nom du journal auquel l'article appartient. Il est caractérisé par un type (p</w:t>
      </w:r>
      <w:r w:rsidR="00AB4DED">
        <w:rPr>
          <w:rFonts w:asciiTheme="majorBidi" w:hAnsiTheme="majorBidi" w:cstheme="majorBidi"/>
          <w:color w:val="000000"/>
        </w:rPr>
        <w:t>olitique, société, sport, …). (Numéro, N</w:t>
      </w:r>
      <w:r w:rsidR="0052505D" w:rsidRPr="00C72FCC">
        <w:rPr>
          <w:rFonts w:asciiTheme="majorBidi" w:hAnsiTheme="majorBidi" w:cstheme="majorBidi"/>
          <w:color w:val="000000"/>
        </w:rPr>
        <w:t>omJournal) est un</w:t>
      </w:r>
      <w:r w:rsidR="00AB4DED">
        <w:rPr>
          <w:rFonts w:asciiTheme="majorBidi" w:hAnsiTheme="majorBidi" w:cstheme="majorBidi"/>
          <w:color w:val="000000"/>
        </w:rPr>
        <w:t>e clé étrangère qui référence (Numéro, N</w:t>
      </w:r>
      <w:r w:rsidR="0052505D" w:rsidRPr="00C72FCC">
        <w:rPr>
          <w:rFonts w:asciiTheme="majorBidi" w:hAnsiTheme="majorBidi" w:cstheme="majorBidi"/>
          <w:color w:val="000000"/>
        </w:rPr>
        <w:t>omJournal) de la relation Numéro.</w:t>
      </w:r>
    </w:p>
    <w:p w:rsidR="00AB4DED" w:rsidRDefault="0052505D" w:rsidP="00AB4DED">
      <w:pPr>
        <w:pStyle w:val="NormalWeb"/>
        <w:jc w:val="both"/>
        <w:rPr>
          <w:rFonts w:asciiTheme="majorBidi" w:hAnsiTheme="majorBidi" w:cstheme="majorBidi"/>
          <w:color w:val="000000"/>
        </w:rPr>
      </w:pPr>
      <w:r w:rsidRPr="00716598">
        <w:rPr>
          <w:rFonts w:asciiTheme="majorBidi" w:hAnsiTheme="majorBidi" w:cstheme="majorBidi"/>
          <w:b/>
          <w:bCs/>
          <w:color w:val="000000"/>
        </w:rPr>
        <w:t>Ecriture</w:t>
      </w:r>
      <w:r w:rsidRPr="00C72FCC">
        <w:rPr>
          <w:rFonts w:asciiTheme="majorBidi" w:hAnsiTheme="majorBidi" w:cstheme="majorBidi"/>
          <w:color w:val="000000"/>
        </w:rPr>
        <w:t> (</w:t>
      </w:r>
      <w:r w:rsidR="00AB4DED">
        <w:rPr>
          <w:rStyle w:val="lev"/>
          <w:rFonts w:asciiTheme="majorBidi" w:hAnsiTheme="majorBidi" w:cstheme="majorBidi"/>
          <w:color w:val="000000"/>
          <w:u w:val="single"/>
        </w:rPr>
        <w:t>Titre, Numé</w:t>
      </w:r>
      <w:r w:rsidRPr="00C72FCC">
        <w:rPr>
          <w:rStyle w:val="lev"/>
          <w:rFonts w:asciiTheme="majorBidi" w:hAnsiTheme="majorBidi" w:cstheme="majorBidi"/>
          <w:color w:val="000000"/>
          <w:u w:val="single"/>
        </w:rPr>
        <w:t>ro</w:t>
      </w:r>
      <w:r w:rsidRPr="00C72FCC">
        <w:rPr>
          <w:rFonts w:asciiTheme="majorBidi" w:hAnsiTheme="majorBidi" w:cstheme="majorBidi"/>
          <w:color w:val="000000"/>
          <w:u w:val="single"/>
        </w:rPr>
        <w:t>, </w:t>
      </w:r>
      <w:r w:rsidR="00AB4DED">
        <w:rPr>
          <w:rStyle w:val="lev"/>
          <w:rFonts w:asciiTheme="majorBidi" w:hAnsiTheme="majorBidi" w:cstheme="majorBidi"/>
          <w:color w:val="000000"/>
          <w:u w:val="single"/>
        </w:rPr>
        <w:t>NomJournal, Id_</w:t>
      </w:r>
      <w:r w:rsidRPr="00C72FCC">
        <w:rPr>
          <w:rStyle w:val="lev"/>
          <w:rFonts w:asciiTheme="majorBidi" w:hAnsiTheme="majorBidi" w:cstheme="majorBidi"/>
          <w:color w:val="000000"/>
          <w:u w:val="single"/>
        </w:rPr>
        <w:t>Auteur</w:t>
      </w:r>
      <w:r w:rsidRPr="00C72FCC">
        <w:rPr>
          <w:rFonts w:asciiTheme="majorBidi" w:hAnsiTheme="majorBidi" w:cstheme="majorBidi"/>
          <w:color w:val="000000"/>
        </w:rPr>
        <w:t xml:space="preserve">) </w:t>
      </w:r>
    </w:p>
    <w:p w:rsidR="0052505D" w:rsidRPr="00C72FCC" w:rsidRDefault="00AB4DED" w:rsidP="00AB4DED">
      <w:pPr>
        <w:pStyle w:val="NormalWeb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U</w:t>
      </w:r>
      <w:r w:rsidR="0052505D" w:rsidRPr="00C72FCC">
        <w:rPr>
          <w:rFonts w:asciiTheme="majorBidi" w:hAnsiTheme="majorBidi" w:cstheme="majorBidi"/>
          <w:color w:val="000000"/>
        </w:rPr>
        <w:t>n tuple de la relation Ecriture désigne le fait qu'un journaliste (</w:t>
      </w:r>
      <w:r>
        <w:rPr>
          <w:rFonts w:asciiTheme="majorBidi" w:hAnsiTheme="majorBidi" w:cstheme="majorBidi"/>
          <w:color w:val="000000"/>
        </w:rPr>
        <w:t>Id_</w:t>
      </w:r>
      <w:r w:rsidR="0052505D" w:rsidRPr="00C72FCC">
        <w:rPr>
          <w:rFonts w:asciiTheme="majorBidi" w:hAnsiTheme="majorBidi" w:cstheme="majorBidi"/>
          <w:color w:val="000000"/>
        </w:rPr>
        <w:t>Auteur) a participé à l'écritur</w:t>
      </w:r>
      <w:r>
        <w:rPr>
          <w:rFonts w:asciiTheme="majorBidi" w:hAnsiTheme="majorBidi" w:cstheme="majorBidi"/>
          <w:color w:val="000000"/>
        </w:rPr>
        <w:t>e d'un article (titre, numéro, N</w:t>
      </w:r>
      <w:r w:rsidR="0052505D" w:rsidRPr="00C72FCC">
        <w:rPr>
          <w:rFonts w:asciiTheme="majorBidi" w:hAnsiTheme="majorBidi" w:cstheme="majorBidi"/>
          <w:color w:val="000000"/>
        </w:rPr>
        <w:t>omJournal). Un article est écrit par un ou plusieurs journalistes. (</w:t>
      </w:r>
      <w:r>
        <w:rPr>
          <w:rFonts w:asciiTheme="majorBidi" w:hAnsiTheme="majorBidi" w:cstheme="majorBidi"/>
          <w:color w:val="000000"/>
        </w:rPr>
        <w:t>Id_</w:t>
      </w:r>
      <w:r w:rsidR="0052505D" w:rsidRPr="00C72FCC">
        <w:rPr>
          <w:rFonts w:asciiTheme="majorBidi" w:hAnsiTheme="majorBidi" w:cstheme="majorBidi"/>
          <w:color w:val="000000"/>
        </w:rPr>
        <w:t>Auteur) est une clé étrangère qui référence (</w:t>
      </w:r>
      <w:r>
        <w:rPr>
          <w:rFonts w:asciiTheme="majorBidi" w:hAnsiTheme="majorBidi" w:cstheme="majorBidi"/>
          <w:color w:val="000000"/>
        </w:rPr>
        <w:t>Id_</w:t>
      </w:r>
      <w:r w:rsidR="0052505D" w:rsidRPr="00C72FCC">
        <w:rPr>
          <w:rFonts w:asciiTheme="majorBidi" w:hAnsiTheme="majorBidi" w:cstheme="majorBidi"/>
          <w:color w:val="000000"/>
        </w:rPr>
        <w:t>Journaliste) de</w:t>
      </w:r>
      <w:r>
        <w:rPr>
          <w:rFonts w:asciiTheme="majorBidi" w:hAnsiTheme="majorBidi" w:cstheme="majorBidi"/>
          <w:color w:val="000000"/>
        </w:rPr>
        <w:t xml:space="preserve"> la relation Journaliste. (Titre, N</w:t>
      </w:r>
      <w:r w:rsidRPr="00C72FCC">
        <w:rPr>
          <w:rFonts w:asciiTheme="majorBidi" w:hAnsiTheme="majorBidi" w:cstheme="majorBidi"/>
          <w:color w:val="000000"/>
        </w:rPr>
        <w:t>uméro</w:t>
      </w:r>
      <w:r w:rsidR="0052505D" w:rsidRPr="00C72FCC">
        <w:rPr>
          <w:rFonts w:asciiTheme="majorBidi" w:hAnsiTheme="majorBidi" w:cstheme="majorBidi"/>
          <w:color w:val="000000"/>
        </w:rPr>
        <w:t>, NomJournal) est un</w:t>
      </w:r>
      <w:r>
        <w:rPr>
          <w:rFonts w:asciiTheme="majorBidi" w:hAnsiTheme="majorBidi" w:cstheme="majorBidi"/>
          <w:color w:val="000000"/>
        </w:rPr>
        <w:t>e clé étrangère qui référence (Titre, N</w:t>
      </w:r>
      <w:r w:rsidRPr="00C72FCC">
        <w:rPr>
          <w:rFonts w:asciiTheme="majorBidi" w:hAnsiTheme="majorBidi" w:cstheme="majorBidi"/>
          <w:color w:val="000000"/>
        </w:rPr>
        <w:t>uméro</w:t>
      </w:r>
      <w:r w:rsidR="0052505D" w:rsidRPr="00C72FCC">
        <w:rPr>
          <w:rFonts w:asciiTheme="majorBidi" w:hAnsiTheme="majorBidi" w:cstheme="majorBidi"/>
          <w:color w:val="000000"/>
        </w:rPr>
        <w:t>, NomJournal) de la relation Article.</w:t>
      </w:r>
    </w:p>
    <w:p w:rsidR="00DC27C6" w:rsidRDefault="00DC27C6" w:rsidP="00BE24DC">
      <w:pPr>
        <w:pStyle w:val="NormalWeb"/>
        <w:jc w:val="both"/>
        <w:rPr>
          <w:color w:val="000000"/>
        </w:rPr>
      </w:pPr>
    </w:p>
    <w:p w:rsidR="003E04E0" w:rsidRDefault="003E04E0" w:rsidP="00BE24DC">
      <w:pPr>
        <w:autoSpaceDE w:val="0"/>
        <w:autoSpaceDN w:val="0"/>
        <w:adjustRightInd w:val="0"/>
        <w:spacing w:after="0" w:line="360" w:lineRule="auto"/>
        <w:jc w:val="both"/>
        <w:rPr>
          <w:rFonts w:ascii="NimbusRomNo9L-ReguItal" w:hAnsi="NimbusRomNo9L-ReguItal" w:cs="NimbusRomNo9L-ReguItal"/>
          <w:b/>
          <w:bCs/>
          <w:sz w:val="28"/>
          <w:szCs w:val="28"/>
        </w:rPr>
      </w:pPr>
    </w:p>
    <w:p w:rsidR="00DE549A" w:rsidRPr="008D4CB7" w:rsidRDefault="00C72FCC" w:rsidP="00BE24DC">
      <w:pPr>
        <w:autoSpaceDE w:val="0"/>
        <w:autoSpaceDN w:val="0"/>
        <w:adjustRightInd w:val="0"/>
        <w:spacing w:after="0" w:line="360" w:lineRule="auto"/>
        <w:jc w:val="both"/>
        <w:rPr>
          <w:rFonts w:ascii="NimbusRomNo9L-ReguItal" w:hAnsi="NimbusRomNo9L-ReguItal" w:cs="NimbusRomNo9L-ReguItal"/>
          <w:b/>
          <w:bCs/>
          <w:sz w:val="28"/>
          <w:szCs w:val="28"/>
        </w:rPr>
      </w:pPr>
      <w:r w:rsidRPr="008D4CB7">
        <w:rPr>
          <w:rFonts w:ascii="NimbusRomNo9L-ReguItal" w:hAnsi="NimbusRomNo9L-ReguItal" w:cs="NimbusRomNo9L-ReguItal"/>
          <w:b/>
          <w:bCs/>
          <w:sz w:val="28"/>
          <w:szCs w:val="28"/>
        </w:rPr>
        <w:lastRenderedPageBreak/>
        <w:t>Travail à faire</w:t>
      </w:r>
    </w:p>
    <w:p w:rsidR="002601F8" w:rsidRDefault="002601F8" w:rsidP="002601F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601F8">
        <w:rPr>
          <w:rFonts w:ascii="Times New Roman" w:hAnsi="Times New Roman" w:cs="Times New Roman"/>
          <w:b/>
          <w:sz w:val="24"/>
          <w:szCs w:val="24"/>
        </w:rPr>
        <w:t>A/</w:t>
      </w:r>
      <w:r w:rsidRPr="002601F8">
        <w:rPr>
          <w:rFonts w:ascii="Times New Roman" w:hAnsi="Times New Roman" w:cs="Times New Roman"/>
          <w:sz w:val="24"/>
          <w:szCs w:val="24"/>
        </w:rPr>
        <w:t xml:space="preserve"> Répondre aux requêtes suivantes en utilisant l’algèbre relationnelle</w:t>
      </w:r>
    </w:p>
    <w:p w:rsidR="00DE549A" w:rsidRPr="003F7972" w:rsidRDefault="008D4CB7" w:rsidP="00BA78CF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01F8">
        <w:rPr>
          <w:rFonts w:ascii="Times New Roman" w:hAnsi="Times New Roman" w:cs="Times New Roman"/>
          <w:color w:val="000000"/>
          <w:sz w:val="24"/>
          <w:szCs w:val="24"/>
        </w:rPr>
        <w:t xml:space="preserve">Donner </w:t>
      </w:r>
      <w:r w:rsidR="00AB4DED" w:rsidRPr="002601F8">
        <w:rPr>
          <w:rFonts w:ascii="Times New Roman" w:hAnsi="Times New Roman" w:cs="Times New Roman"/>
          <w:color w:val="000000"/>
          <w:sz w:val="24"/>
          <w:szCs w:val="24"/>
        </w:rPr>
        <w:t>les articles (Titre, Numéro et N</w:t>
      </w:r>
      <w:r w:rsidR="00DE549A" w:rsidRPr="002601F8">
        <w:rPr>
          <w:rFonts w:ascii="Times New Roman" w:hAnsi="Times New Roman" w:cs="Times New Roman"/>
          <w:color w:val="000000"/>
          <w:sz w:val="24"/>
          <w:szCs w:val="24"/>
        </w:rPr>
        <w:t xml:space="preserve">om du journal) écrits par </w:t>
      </w:r>
      <w:r w:rsidR="0052505D" w:rsidRPr="002601F8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«</w:t>
      </w:r>
      <w:r w:rsidR="00B57454" w:rsidRPr="002601F8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SofièneChourabi »</w:t>
      </w:r>
      <w:r w:rsidR="00DE549A" w:rsidRPr="002601F8">
        <w:rPr>
          <w:rFonts w:ascii="Times New Roman" w:hAnsi="Times New Roman" w:cs="Times New Roman"/>
          <w:color w:val="000000"/>
          <w:sz w:val="24"/>
          <w:szCs w:val="24"/>
        </w:rPr>
        <w:t>en 20</w:t>
      </w:r>
      <w:r w:rsidR="00B57454" w:rsidRPr="002601F8">
        <w:rPr>
          <w:rFonts w:ascii="Times New Roman" w:hAnsi="Times New Roman" w:cs="Times New Roman"/>
          <w:color w:val="000000"/>
          <w:sz w:val="24"/>
          <w:szCs w:val="24"/>
        </w:rPr>
        <w:t>14</w:t>
      </w:r>
      <w:r w:rsidR="00CE2CEA" w:rsidRPr="002601F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E04E0" w:rsidRPr="002601F8" w:rsidRDefault="003E04E0" w:rsidP="003E04E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E04E0" w:rsidRPr="002601F8" w:rsidRDefault="003E04E0" w:rsidP="003E04E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__________________________________________________________________________</w:t>
      </w:r>
    </w:p>
    <w:p w:rsidR="00B57454" w:rsidRDefault="008D4CB7" w:rsidP="00424413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Donner </w:t>
      </w:r>
      <w:r w:rsidR="00AB4DED">
        <w:rPr>
          <w:rFonts w:ascii="Times New Roman" w:hAnsi="Times New Roman" w:cs="Times New Roman"/>
          <w:color w:val="000000"/>
          <w:sz w:val="24"/>
          <w:szCs w:val="24"/>
        </w:rPr>
        <w:t>les journalistes (Nom et P</w:t>
      </w:r>
      <w:r w:rsidR="00CE2CEA">
        <w:rPr>
          <w:rFonts w:ascii="Times New Roman" w:hAnsi="Times New Roman" w:cs="Times New Roman"/>
          <w:color w:val="000000"/>
          <w:sz w:val="24"/>
          <w:szCs w:val="24"/>
        </w:rPr>
        <w:t xml:space="preserve">rénom) </w:t>
      </w:r>
      <w:r w:rsidR="00B57454" w:rsidRPr="00C72FCC">
        <w:rPr>
          <w:rFonts w:ascii="Times New Roman" w:hAnsi="Times New Roman" w:cs="Times New Roman"/>
          <w:color w:val="000000"/>
          <w:sz w:val="24"/>
          <w:szCs w:val="24"/>
        </w:rPr>
        <w:t xml:space="preserve">qui n’ont </w:t>
      </w:r>
      <w:r w:rsidR="00CE2CEA" w:rsidRPr="00C72FCC">
        <w:rPr>
          <w:rFonts w:ascii="Times New Roman" w:hAnsi="Times New Roman" w:cs="Times New Roman"/>
          <w:color w:val="000000"/>
          <w:sz w:val="24"/>
          <w:szCs w:val="24"/>
        </w:rPr>
        <w:t xml:space="preserve">jamais </w:t>
      </w:r>
      <w:r w:rsidR="00EB22B8">
        <w:rPr>
          <w:rFonts w:ascii="Times New Roman" w:hAnsi="Times New Roman" w:cs="Times New Roman"/>
          <w:color w:val="000000"/>
          <w:sz w:val="24"/>
          <w:szCs w:val="24"/>
        </w:rPr>
        <w:t xml:space="preserve">écrit </w:t>
      </w:r>
      <w:r w:rsidR="00CE2CEA" w:rsidRPr="00C72FCC">
        <w:rPr>
          <w:rFonts w:ascii="Times New Roman" w:hAnsi="Times New Roman" w:cs="Times New Roman"/>
          <w:color w:val="000000"/>
          <w:sz w:val="24"/>
          <w:szCs w:val="24"/>
        </w:rPr>
        <w:t>des</w:t>
      </w:r>
      <w:r w:rsidR="00EB22B8">
        <w:rPr>
          <w:rFonts w:ascii="Times New Roman" w:hAnsi="Times New Roman" w:cs="Times New Roman"/>
          <w:color w:val="000000"/>
          <w:sz w:val="24"/>
          <w:szCs w:val="24"/>
        </w:rPr>
        <w:t>articles.</w:t>
      </w:r>
    </w:p>
    <w:p w:rsidR="003E04E0" w:rsidRPr="002601F8" w:rsidRDefault="003E04E0" w:rsidP="003E04E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E04E0" w:rsidRPr="002601F8" w:rsidRDefault="003E04E0" w:rsidP="003E04E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__________________________________________________________________________</w:t>
      </w:r>
    </w:p>
    <w:p w:rsidR="003E04E0" w:rsidRPr="00C72FCC" w:rsidRDefault="003E04E0" w:rsidP="003E04E0">
      <w:pPr>
        <w:pStyle w:val="Paragraphedeliste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57454" w:rsidRPr="003E04E0" w:rsidRDefault="00CE2CEA" w:rsidP="00BA78C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Donner </w:t>
      </w:r>
      <w:r w:rsidRPr="00C72FCC">
        <w:rPr>
          <w:rFonts w:ascii="Times New Roman" w:hAnsi="Times New Roman" w:cs="Times New Roman"/>
          <w:color w:val="000000"/>
          <w:sz w:val="24"/>
          <w:szCs w:val="24"/>
        </w:rPr>
        <w:t>lenom et</w:t>
      </w:r>
      <w:r w:rsidR="00B57454" w:rsidRPr="00C72FCC">
        <w:rPr>
          <w:rFonts w:ascii="Times New Roman" w:hAnsi="Times New Roman" w:cs="Times New Roman"/>
          <w:color w:val="000000"/>
          <w:sz w:val="24"/>
          <w:szCs w:val="24"/>
        </w:rPr>
        <w:t xml:space="preserve"> le prénom d</w:t>
      </w:r>
      <w:r w:rsidR="00C72FCC" w:rsidRPr="00C72FCC">
        <w:rPr>
          <w:rFonts w:ascii="Times New Roman" w:hAnsi="Times New Roman" w:cs="Times New Roman"/>
          <w:color w:val="000000"/>
          <w:sz w:val="24"/>
          <w:szCs w:val="24"/>
        </w:rPr>
        <w:t>u</w:t>
      </w:r>
      <w:r w:rsidR="00B57454" w:rsidRPr="00C72FCC">
        <w:rPr>
          <w:rFonts w:ascii="Times New Roman" w:hAnsi="Times New Roman" w:cs="Times New Roman"/>
          <w:color w:val="000000"/>
          <w:sz w:val="24"/>
          <w:szCs w:val="24"/>
        </w:rPr>
        <w:t xml:space="preserve"> directeur du journal </w:t>
      </w:r>
      <w:r w:rsidRPr="00CE2CEA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« </w:t>
      </w:r>
      <w:r w:rsidR="00B57454" w:rsidRPr="00CE2CEA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L</w:t>
      </w:r>
      <w:r w:rsidR="00C72FCC" w:rsidRPr="00CE2CEA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a liberté</w:t>
      </w:r>
      <w:r w:rsidRPr="00CE2CEA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 »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.</w:t>
      </w:r>
    </w:p>
    <w:p w:rsidR="003E04E0" w:rsidRPr="002601F8" w:rsidRDefault="003E04E0" w:rsidP="003E04E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E04E0" w:rsidRPr="002601F8" w:rsidRDefault="003E04E0" w:rsidP="003E04E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__________________________________________________________________________</w:t>
      </w:r>
    </w:p>
    <w:p w:rsidR="003E04E0" w:rsidRDefault="003E04E0" w:rsidP="003E04E0">
      <w:pPr>
        <w:pStyle w:val="Paragraphedeliste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3E04E0" w:rsidRPr="00CE2CEA" w:rsidRDefault="003E04E0" w:rsidP="003E04E0">
      <w:pPr>
        <w:pStyle w:val="Paragraphedeliste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D17FDE" w:rsidRDefault="00D17FDE" w:rsidP="00D17FDE">
      <w:pPr>
        <w:pStyle w:val="Paragraphedeliste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24413" w:rsidRDefault="00424413" w:rsidP="00424413">
      <w:pPr>
        <w:pStyle w:val="Paragraphedeliste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72FCC" w:rsidRPr="00C72FCC" w:rsidRDefault="00A35868" w:rsidP="00424413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Donner </w:t>
      </w:r>
      <w:r w:rsidRPr="00C72FCC">
        <w:rPr>
          <w:rFonts w:ascii="Times New Roman" w:hAnsi="Times New Roman" w:cs="Times New Roman"/>
          <w:color w:val="000000"/>
          <w:sz w:val="24"/>
          <w:szCs w:val="24"/>
        </w:rPr>
        <w:t>les</w:t>
      </w:r>
      <w:r w:rsidR="00CE2CEA">
        <w:rPr>
          <w:rFonts w:ascii="Times New Roman" w:hAnsi="Times New Roman" w:cs="Times New Roman"/>
          <w:color w:val="000000"/>
          <w:sz w:val="24"/>
          <w:szCs w:val="24"/>
        </w:rPr>
        <w:t xml:space="preserve"> journalistes (Nom et Prénom) </w:t>
      </w:r>
      <w:r w:rsidR="00AB4EB2">
        <w:rPr>
          <w:rFonts w:ascii="Times New Roman" w:hAnsi="Times New Roman" w:cs="Times New Roman"/>
          <w:color w:val="000000"/>
          <w:sz w:val="24"/>
          <w:szCs w:val="24"/>
        </w:rPr>
        <w:t>ayant</w:t>
      </w:r>
      <w:r w:rsidR="00DD1F8A">
        <w:rPr>
          <w:rFonts w:ascii="Times New Roman" w:hAnsi="Times New Roman" w:cs="Times New Roman"/>
          <w:color w:val="000000"/>
          <w:sz w:val="24"/>
          <w:szCs w:val="24"/>
        </w:rPr>
        <w:t>écrits</w:t>
      </w:r>
      <w:r w:rsidR="00AB4EB2">
        <w:rPr>
          <w:rFonts w:ascii="Times New Roman" w:hAnsi="Times New Roman" w:cs="Times New Roman"/>
          <w:color w:val="000000"/>
          <w:sz w:val="24"/>
          <w:szCs w:val="24"/>
        </w:rPr>
        <w:t xml:space="preserve"> des articles dans tous les journaux</w:t>
      </w:r>
      <w:r w:rsidR="00CE2CE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E04E0" w:rsidRPr="002601F8" w:rsidRDefault="003E04E0" w:rsidP="003E04E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E04E0" w:rsidRDefault="003E04E0" w:rsidP="003E04E0">
      <w:pPr>
        <w:pStyle w:val="Paragraphedeliste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__________________________________________________________________________</w:t>
      </w:r>
    </w:p>
    <w:p w:rsidR="00D17FDE" w:rsidRPr="002601F8" w:rsidRDefault="00D17FDE" w:rsidP="003E04E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01F8" w:rsidRPr="002601F8" w:rsidRDefault="002601F8" w:rsidP="002601F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601F8">
        <w:rPr>
          <w:rFonts w:ascii="Times New Roman" w:hAnsi="Times New Roman" w:cs="Times New Roman"/>
          <w:b/>
          <w:sz w:val="24"/>
          <w:szCs w:val="24"/>
        </w:rPr>
        <w:t xml:space="preserve">B/ </w:t>
      </w:r>
      <w:r w:rsidRPr="002601F8">
        <w:rPr>
          <w:rFonts w:ascii="Times New Roman" w:hAnsi="Times New Roman" w:cs="Times New Roman"/>
          <w:sz w:val="24"/>
          <w:szCs w:val="24"/>
        </w:rPr>
        <w:t>Répondre aux requêtes suivantes en utilisant le langage SQL</w:t>
      </w:r>
    </w:p>
    <w:p w:rsidR="003977E1" w:rsidRDefault="00152943" w:rsidP="00424413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Afficher le nom et prénom du directeur </w:t>
      </w:r>
      <w:r w:rsidR="003977E1">
        <w:rPr>
          <w:rFonts w:ascii="Times New Roman" w:hAnsi="Times New Roman" w:cs="Times New Roman"/>
          <w:color w:val="000000"/>
          <w:sz w:val="24"/>
          <w:szCs w:val="24"/>
        </w:rPr>
        <w:t>du journal « La liberté »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52943" w:rsidRPr="002601F8" w:rsidRDefault="00152943" w:rsidP="00152943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52943" w:rsidRDefault="00152943" w:rsidP="00152943">
      <w:pPr>
        <w:pStyle w:val="Paragraphedeliste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__________________________________________________________________________</w:t>
      </w:r>
    </w:p>
    <w:p w:rsidR="00152943" w:rsidRDefault="00152943" w:rsidP="00152943">
      <w:pPr>
        <w:pStyle w:val="Paragraphedeliste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24413" w:rsidRDefault="00424413" w:rsidP="00424413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Donner </w:t>
      </w:r>
      <w:r w:rsidRPr="00C72FCC">
        <w:rPr>
          <w:rFonts w:ascii="Times New Roman" w:hAnsi="Times New Roman" w:cs="Times New Roman"/>
          <w:color w:val="000000"/>
          <w:sz w:val="24"/>
          <w:szCs w:val="24"/>
        </w:rPr>
        <w:t>les journalistes (</w:t>
      </w:r>
      <w:r>
        <w:rPr>
          <w:rFonts w:ascii="Times New Roman" w:hAnsi="Times New Roman" w:cs="Times New Roman"/>
          <w:color w:val="000000"/>
          <w:sz w:val="24"/>
          <w:szCs w:val="24"/>
        </w:rPr>
        <w:t>Id_Journaliste</w:t>
      </w:r>
      <w:r w:rsidRPr="00C72FCC">
        <w:rPr>
          <w:rFonts w:ascii="Times New Roman" w:hAnsi="Times New Roman" w:cs="Times New Roman"/>
          <w:color w:val="000000"/>
          <w:sz w:val="24"/>
          <w:szCs w:val="24"/>
        </w:rPr>
        <w:t xml:space="preserve">) qui n'écrivent que dans des journaux </w:t>
      </w:r>
      <w:r>
        <w:rPr>
          <w:rFonts w:ascii="Times New Roman" w:hAnsi="Times New Roman" w:cs="Times New Roman"/>
          <w:color w:val="000000"/>
          <w:sz w:val="24"/>
          <w:szCs w:val="24"/>
        </w:rPr>
        <w:t>quotidiens.</w:t>
      </w:r>
    </w:p>
    <w:p w:rsidR="003E04E0" w:rsidRPr="002601F8" w:rsidRDefault="003E04E0" w:rsidP="00D17FDE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__________________________________________________________________________</w:t>
      </w:r>
    </w:p>
    <w:p w:rsidR="003E04E0" w:rsidRPr="002601F8" w:rsidRDefault="003E04E0" w:rsidP="003E04E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____________________________________________________________________________________________________________________________________________________</w:t>
      </w:r>
      <w:r w:rsidR="00152943"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__________________________________________________________________________</w:t>
      </w: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:rsidR="00424413" w:rsidRDefault="00424413" w:rsidP="00424413">
      <w:pPr>
        <w:pStyle w:val="Paragraphedeliste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B69E3" w:rsidRDefault="00CB69E3" w:rsidP="00CB69E3">
      <w:pPr>
        <w:pStyle w:val="Paragraphedeliste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24413" w:rsidRDefault="00424413" w:rsidP="00424413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Donner les articles (Titre, Numéro et N</w:t>
      </w:r>
      <w:r w:rsidRPr="00C72FCC">
        <w:rPr>
          <w:rFonts w:ascii="Times New Roman" w:hAnsi="Times New Roman" w:cs="Times New Roman"/>
          <w:color w:val="000000"/>
          <w:sz w:val="24"/>
          <w:szCs w:val="24"/>
        </w:rPr>
        <w:t>om du journal) qui sont écrits par au moi</w:t>
      </w:r>
      <w:r>
        <w:rPr>
          <w:rFonts w:ascii="Times New Roman" w:hAnsi="Times New Roman" w:cs="Times New Roman"/>
          <w:color w:val="000000"/>
          <w:sz w:val="24"/>
          <w:szCs w:val="24"/>
        </w:rPr>
        <w:t>ns deux journalistes différents.</w:t>
      </w:r>
    </w:p>
    <w:p w:rsidR="00CB69E3" w:rsidRPr="002601F8" w:rsidRDefault="003E04E0" w:rsidP="00CB69E3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B69E3"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__________________________________________________________________________</w:t>
      </w:r>
    </w:p>
    <w:p w:rsidR="00CB69E3" w:rsidRPr="002601F8" w:rsidRDefault="00CB69E3" w:rsidP="00CB69E3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__________________________________________________________________________</w:t>
      </w:r>
    </w:p>
    <w:p w:rsidR="003E04E0" w:rsidRPr="002601F8" w:rsidRDefault="003E04E0" w:rsidP="00CB69E3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__________________________________________________________________________</w:t>
      </w:r>
    </w:p>
    <w:p w:rsidR="003E04E0" w:rsidRPr="00C72FCC" w:rsidRDefault="003E04E0" w:rsidP="003E04E0">
      <w:pPr>
        <w:pStyle w:val="Paragraphedeliste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2505D" w:rsidRDefault="008D4CB7" w:rsidP="00152943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Donner</w:t>
      </w:r>
      <w:r w:rsidR="00CE2CEA">
        <w:rPr>
          <w:rFonts w:asciiTheme="majorBidi" w:hAnsiTheme="majorBidi" w:cstheme="majorBidi"/>
          <w:color w:val="000000"/>
          <w:sz w:val="24"/>
          <w:szCs w:val="24"/>
        </w:rPr>
        <w:t xml:space="preserve">les </w:t>
      </w:r>
      <w:r w:rsidR="00152943" w:rsidRPr="00CB69E3">
        <w:rPr>
          <w:rFonts w:asciiTheme="majorBidi" w:hAnsiTheme="majorBidi" w:cstheme="majorBidi"/>
          <w:color w:val="000000"/>
          <w:sz w:val="24"/>
          <w:szCs w:val="24"/>
        </w:rPr>
        <w:t>articles (Titre,</w:t>
      </w:r>
      <w:r w:rsidR="00152943" w:rsidRPr="00CB69E3">
        <w:rPr>
          <w:rStyle w:val="lev"/>
          <w:rFonts w:asciiTheme="majorBidi" w:hAnsiTheme="majorBidi" w:cstheme="majorBidi"/>
          <w:b w:val="0"/>
          <w:bCs w:val="0"/>
          <w:color w:val="000000"/>
          <w:sz w:val="24"/>
          <w:szCs w:val="24"/>
        </w:rPr>
        <w:t>Numéro</w:t>
      </w:r>
      <w:r w:rsidR="00152943" w:rsidRPr="00CB69E3">
        <w:rPr>
          <w:rFonts w:asciiTheme="majorBidi" w:hAnsiTheme="majorBidi" w:cstheme="majorBidi"/>
          <w:color w:val="000000"/>
          <w:sz w:val="24"/>
          <w:szCs w:val="24"/>
        </w:rPr>
        <w:t>etN</w:t>
      </w:r>
      <w:r w:rsidR="00152943" w:rsidRPr="00CB69E3">
        <w:rPr>
          <w:rStyle w:val="lev"/>
          <w:rFonts w:asciiTheme="majorBidi" w:hAnsiTheme="majorBidi" w:cstheme="majorBidi"/>
          <w:b w:val="0"/>
          <w:bCs w:val="0"/>
          <w:color w:val="000000"/>
          <w:sz w:val="24"/>
          <w:szCs w:val="24"/>
        </w:rPr>
        <w:t>om du Journal</w:t>
      </w:r>
      <w:r w:rsidR="00152943" w:rsidRPr="00CB69E3">
        <w:rPr>
          <w:rStyle w:val="lev"/>
          <w:rFonts w:asciiTheme="majorBidi" w:hAnsiTheme="majorBidi" w:cstheme="majorBidi"/>
          <w:color w:val="000000"/>
          <w:sz w:val="24"/>
          <w:szCs w:val="24"/>
        </w:rPr>
        <w:t>)</w:t>
      </w:r>
      <w:r w:rsidR="00152943" w:rsidRPr="00CB69E3">
        <w:rPr>
          <w:rFonts w:asciiTheme="majorBidi" w:hAnsiTheme="majorBidi" w:cstheme="majorBidi"/>
          <w:color w:val="000000"/>
          <w:sz w:val="24"/>
          <w:szCs w:val="24"/>
        </w:rPr>
        <w:t xml:space="preserve"> écrit</w:t>
      </w:r>
      <w:r w:rsidR="00152943">
        <w:rPr>
          <w:rFonts w:asciiTheme="majorBidi" w:hAnsiTheme="majorBidi" w:cstheme="majorBidi"/>
          <w:color w:val="000000"/>
          <w:sz w:val="24"/>
          <w:szCs w:val="24"/>
        </w:rPr>
        <w:t xml:space="preserve"> par le directeur du journal dans lequel ils ont pru</w:t>
      </w:r>
      <w:r w:rsidR="00CE2CEA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:rsidR="003E04E0" w:rsidRPr="002601F8" w:rsidRDefault="003E04E0" w:rsidP="003E04E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B69E3" w:rsidRPr="002601F8" w:rsidRDefault="00CB69E3" w:rsidP="00CB69E3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__________________________________________________________________________</w:t>
      </w:r>
    </w:p>
    <w:p w:rsidR="003E04E0" w:rsidRPr="002601F8" w:rsidRDefault="003E04E0" w:rsidP="003E04E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__________________________________________________________________________</w:t>
      </w:r>
    </w:p>
    <w:p w:rsidR="003E04E0" w:rsidRPr="002601F8" w:rsidRDefault="003E04E0" w:rsidP="003E04E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__________________________________________________________________________</w:t>
      </w:r>
    </w:p>
    <w:p w:rsidR="003E04E0" w:rsidRPr="00716598" w:rsidRDefault="003E04E0" w:rsidP="003E04E0">
      <w:pPr>
        <w:pStyle w:val="Paragraphedeliste"/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CB69E3" w:rsidRDefault="00CB69E3" w:rsidP="00CB69E3">
      <w:pPr>
        <w:pStyle w:val="Paragraphedeliste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B69E3" w:rsidRDefault="00CB69E3" w:rsidP="00CB69E3">
      <w:pPr>
        <w:pStyle w:val="Paragraphedeliste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B69E3" w:rsidRDefault="00CB69E3" w:rsidP="00CB69E3">
      <w:pPr>
        <w:pStyle w:val="Paragraphedeliste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B69E3" w:rsidRDefault="00CB69E3" w:rsidP="00CB69E3">
      <w:pPr>
        <w:pStyle w:val="Paragraphedeliste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B69E3" w:rsidRDefault="00CB69E3" w:rsidP="00CB69E3">
      <w:pPr>
        <w:pStyle w:val="Paragraphedeliste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B69E3" w:rsidRDefault="00CB69E3" w:rsidP="00CB69E3">
      <w:pPr>
        <w:pStyle w:val="Paragraphedeliste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B69E3" w:rsidRDefault="00CB69E3" w:rsidP="00CB69E3">
      <w:pPr>
        <w:pStyle w:val="Paragraphedeliste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2505D" w:rsidRPr="00BA78CF" w:rsidRDefault="00CE2CEA" w:rsidP="00BA78CF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A78CF">
        <w:rPr>
          <w:rFonts w:ascii="Times New Roman" w:hAnsi="Times New Roman" w:cs="Times New Roman"/>
          <w:color w:val="000000"/>
          <w:sz w:val="24"/>
          <w:szCs w:val="24"/>
        </w:rPr>
        <w:t>Pour chaque journal (N</w:t>
      </w:r>
      <w:r w:rsidR="0052505D" w:rsidRPr="00BA78CF">
        <w:rPr>
          <w:rFonts w:ascii="Times New Roman" w:hAnsi="Times New Roman" w:cs="Times New Roman"/>
          <w:color w:val="000000"/>
          <w:sz w:val="24"/>
          <w:szCs w:val="24"/>
        </w:rPr>
        <w:t xml:space="preserve">om journal), donner </w:t>
      </w:r>
      <w:r w:rsidRPr="00BA78CF">
        <w:rPr>
          <w:rFonts w:ascii="Times New Roman" w:hAnsi="Times New Roman" w:cs="Times New Roman"/>
          <w:color w:val="000000"/>
          <w:sz w:val="24"/>
          <w:szCs w:val="24"/>
        </w:rPr>
        <w:t xml:space="preserve">par numéro, </w:t>
      </w:r>
      <w:r w:rsidR="0052505D" w:rsidRPr="00BA78CF">
        <w:rPr>
          <w:rFonts w:ascii="Times New Roman" w:hAnsi="Times New Roman" w:cs="Times New Roman"/>
          <w:color w:val="000000"/>
          <w:sz w:val="24"/>
          <w:szCs w:val="24"/>
        </w:rPr>
        <w:t xml:space="preserve">le nombre moyen d'articles </w:t>
      </w:r>
      <w:r w:rsidRPr="00BA78CF">
        <w:rPr>
          <w:rFonts w:ascii="Times New Roman" w:hAnsi="Times New Roman" w:cs="Times New Roman"/>
          <w:color w:val="000000"/>
          <w:sz w:val="24"/>
          <w:szCs w:val="24"/>
        </w:rPr>
        <w:t xml:space="preserve">et </w:t>
      </w:r>
      <w:r w:rsidR="0052505D" w:rsidRPr="00BA78CF">
        <w:rPr>
          <w:rFonts w:ascii="Times New Roman" w:hAnsi="Times New Roman" w:cs="Times New Roman"/>
          <w:color w:val="000000"/>
          <w:sz w:val="24"/>
          <w:szCs w:val="24"/>
        </w:rPr>
        <w:t>le nombre de journalistes qui ont écrit par numéro.</w:t>
      </w:r>
    </w:p>
    <w:p w:rsidR="003E04E0" w:rsidRPr="002601F8" w:rsidRDefault="003E04E0" w:rsidP="003E04E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____________________________________________________________________________________________________________________________________________________</w:t>
      </w:r>
    </w:p>
    <w:p w:rsidR="003E04E0" w:rsidRPr="002601F8" w:rsidRDefault="003E04E0" w:rsidP="003E04E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:rsidR="003E04E0" w:rsidRPr="002601F8" w:rsidRDefault="003E04E0" w:rsidP="003E04E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____________________________________________________________________________________________________________________________________________________</w:t>
      </w:r>
    </w:p>
    <w:p w:rsidR="00A35868" w:rsidRPr="00BA78CF" w:rsidRDefault="00CD4742" w:rsidP="00BA78CF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A78CF">
        <w:rPr>
          <w:rFonts w:ascii="Times New Roman" w:hAnsi="Times New Roman" w:cs="Times New Roman"/>
          <w:color w:val="000000"/>
          <w:sz w:val="24"/>
          <w:szCs w:val="24"/>
        </w:rPr>
        <w:t>Donner les journalistes (</w:t>
      </w:r>
      <w:r w:rsidR="002601F8" w:rsidRPr="00BA78CF">
        <w:rPr>
          <w:rFonts w:ascii="Times New Roman" w:hAnsi="Times New Roman" w:cs="Times New Roman"/>
          <w:color w:val="000000"/>
          <w:sz w:val="24"/>
          <w:szCs w:val="24"/>
        </w:rPr>
        <w:t>Id_J</w:t>
      </w:r>
      <w:r w:rsidRPr="00BA78CF">
        <w:rPr>
          <w:rFonts w:ascii="Times New Roman" w:hAnsi="Times New Roman" w:cs="Times New Roman"/>
          <w:color w:val="000000"/>
          <w:sz w:val="24"/>
          <w:szCs w:val="24"/>
        </w:rPr>
        <w:t>ournaliste) ayant écrits au moins un article dans le (ou les) journal di</w:t>
      </w:r>
      <w:r w:rsidR="002601F8" w:rsidRPr="00BA78CF">
        <w:rPr>
          <w:rFonts w:ascii="Times New Roman" w:hAnsi="Times New Roman" w:cs="Times New Roman"/>
          <w:color w:val="000000"/>
          <w:sz w:val="24"/>
          <w:szCs w:val="24"/>
        </w:rPr>
        <w:t>rigé par « </w:t>
      </w:r>
      <w:r w:rsidRPr="005F1046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Chiheb Ben Salah</w:t>
      </w:r>
      <w:r w:rsidR="002601F8" w:rsidRPr="00BA78CF">
        <w:rPr>
          <w:rFonts w:ascii="Times New Roman" w:hAnsi="Times New Roman" w:cs="Times New Roman"/>
          <w:color w:val="000000"/>
          <w:sz w:val="24"/>
          <w:szCs w:val="24"/>
        </w:rPr>
        <w:t> »</w:t>
      </w:r>
      <w:r w:rsidRPr="00BA78C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3E04E0" w:rsidRPr="002601F8" w:rsidRDefault="003E04E0" w:rsidP="003E04E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:rsidR="003E04E0" w:rsidRPr="002601F8" w:rsidRDefault="003E04E0" w:rsidP="003E04E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__________________________________________________________________________</w:t>
      </w:r>
    </w:p>
    <w:p w:rsidR="003E04E0" w:rsidRPr="002601F8" w:rsidRDefault="003E04E0" w:rsidP="003E04E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:rsidR="00A35868" w:rsidRPr="00611F58" w:rsidRDefault="002601F8" w:rsidP="00BA78CF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Ajouter la colonne </w:t>
      </w:r>
      <w:r w:rsidRPr="00BA78CF">
        <w:rPr>
          <w:rFonts w:ascii="Times New Roman" w:hAnsi="Times New Roman" w:cs="Times New Roman"/>
          <w:color w:val="000000"/>
          <w:sz w:val="24"/>
          <w:szCs w:val="24"/>
        </w:rPr>
        <w:t>Sujet</w:t>
      </w:r>
      <w:r w:rsidR="00611F58" w:rsidRPr="00611F58">
        <w:rPr>
          <w:rFonts w:ascii="Times New Roman" w:hAnsi="Times New Roman" w:cs="Times New Roman"/>
          <w:color w:val="000000"/>
          <w:sz w:val="24"/>
          <w:szCs w:val="24"/>
        </w:rPr>
        <w:t xml:space="preserve">à la table </w:t>
      </w:r>
      <w:r w:rsidR="00611F58" w:rsidRPr="00BA78CF">
        <w:rPr>
          <w:rFonts w:ascii="Times New Roman" w:hAnsi="Times New Roman" w:cs="Times New Roman"/>
          <w:color w:val="000000"/>
          <w:sz w:val="24"/>
          <w:szCs w:val="24"/>
        </w:rPr>
        <w:t>Article</w:t>
      </w:r>
      <w:r w:rsidR="00A35868" w:rsidRPr="00611F58">
        <w:rPr>
          <w:rFonts w:ascii="Times New Roman" w:hAnsi="Times New Roman" w:cs="Times New Roman"/>
          <w:color w:val="000000"/>
          <w:sz w:val="24"/>
          <w:szCs w:val="24"/>
        </w:rPr>
        <w:t>dési</w:t>
      </w:r>
      <w:r w:rsidR="00611F58" w:rsidRPr="00611F58">
        <w:rPr>
          <w:rFonts w:ascii="Times New Roman" w:hAnsi="Times New Roman" w:cs="Times New Roman"/>
          <w:color w:val="000000"/>
          <w:sz w:val="24"/>
          <w:szCs w:val="24"/>
        </w:rPr>
        <w:t>gnant le sujet</w:t>
      </w:r>
      <w:r w:rsidR="00A35868" w:rsidRPr="00611F58"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 w:rsidR="00611F58" w:rsidRPr="00611F58">
        <w:rPr>
          <w:rFonts w:ascii="Times New Roman" w:hAnsi="Times New Roman" w:cs="Times New Roman"/>
          <w:color w:val="000000"/>
          <w:sz w:val="24"/>
          <w:szCs w:val="24"/>
        </w:rPr>
        <w:t>’un</w:t>
      </w:r>
      <w:r w:rsidR="00A35868" w:rsidRPr="00611F58">
        <w:rPr>
          <w:rFonts w:ascii="Times New Roman" w:hAnsi="Times New Roman" w:cs="Times New Roman"/>
          <w:color w:val="000000"/>
          <w:sz w:val="24"/>
          <w:szCs w:val="24"/>
        </w:rPr>
        <w:t xml:space="preserve"> article bien donné.</w:t>
      </w:r>
    </w:p>
    <w:p w:rsidR="003E04E0" w:rsidRPr="002601F8" w:rsidRDefault="003E04E0" w:rsidP="003E04E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____________________________________________________________________________________________________________________________________________________</w:t>
      </w:r>
    </w:p>
    <w:p w:rsidR="003E04E0" w:rsidRPr="002601F8" w:rsidRDefault="003E04E0" w:rsidP="003E04E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__________________________________________________________________________</w:t>
      </w:r>
    </w:p>
    <w:p w:rsidR="003E04E0" w:rsidRPr="002601F8" w:rsidRDefault="003E04E0" w:rsidP="003E04E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B69E3" w:rsidRDefault="00CB69E3" w:rsidP="00CB69E3">
      <w:pPr>
        <w:pStyle w:val="Paragraphedeliste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B69E3" w:rsidRDefault="00CB69E3" w:rsidP="00CB69E3">
      <w:pPr>
        <w:pStyle w:val="Paragraphedeliste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35868" w:rsidRPr="00611F58" w:rsidRDefault="00611F58" w:rsidP="00BA78CF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Ajouter la contrainte nécessaire pour qu’un type d’article ne puisse </w:t>
      </w:r>
      <w:r w:rsidR="0021735E">
        <w:rPr>
          <w:rFonts w:ascii="Times New Roman" w:hAnsi="Times New Roman" w:cs="Times New Roman"/>
          <w:color w:val="000000"/>
          <w:sz w:val="24"/>
          <w:szCs w:val="24"/>
        </w:rPr>
        <w:t>être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que </w:t>
      </w:r>
      <w:r w:rsidR="0021735E">
        <w:rPr>
          <w:rFonts w:ascii="Times New Roman" w:hAnsi="Times New Roman" w:cs="Times New Roman"/>
          <w:color w:val="000000"/>
          <w:sz w:val="24"/>
          <w:szCs w:val="24"/>
        </w:rPr>
        <w:t>« </w:t>
      </w:r>
      <w:r w:rsidRPr="00BA78CF">
        <w:rPr>
          <w:rFonts w:ascii="Times New Roman" w:hAnsi="Times New Roman" w:cs="Times New Roman"/>
          <w:color w:val="000000"/>
          <w:sz w:val="24"/>
          <w:szCs w:val="24"/>
        </w:rPr>
        <w:t>politique</w:t>
      </w:r>
      <w:r w:rsidR="0021735E" w:rsidRPr="00BA78CF">
        <w:rPr>
          <w:rFonts w:ascii="Times New Roman" w:hAnsi="Times New Roman" w:cs="Times New Roman"/>
          <w:color w:val="000000"/>
          <w:sz w:val="24"/>
          <w:szCs w:val="24"/>
        </w:rPr>
        <w:t> »</w:t>
      </w:r>
      <w:r w:rsidRPr="00BA78C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21735E" w:rsidRPr="00BA78CF">
        <w:rPr>
          <w:rFonts w:ascii="Times New Roman" w:hAnsi="Times New Roman" w:cs="Times New Roman"/>
          <w:color w:val="000000"/>
          <w:sz w:val="24"/>
          <w:szCs w:val="24"/>
        </w:rPr>
        <w:t>« </w:t>
      </w:r>
      <w:r w:rsidRPr="00BA78CF">
        <w:rPr>
          <w:rFonts w:ascii="Times New Roman" w:hAnsi="Times New Roman" w:cs="Times New Roman"/>
          <w:color w:val="000000"/>
          <w:sz w:val="24"/>
          <w:szCs w:val="24"/>
        </w:rPr>
        <w:t>société</w:t>
      </w:r>
      <w:r w:rsidR="0021735E" w:rsidRPr="00BA78CF">
        <w:rPr>
          <w:rFonts w:ascii="Times New Roman" w:hAnsi="Times New Roman" w:cs="Times New Roman"/>
          <w:color w:val="000000"/>
          <w:sz w:val="24"/>
          <w:szCs w:val="24"/>
        </w:rPr>
        <w:t> »</w:t>
      </w:r>
      <w:r w:rsidRPr="00BA78C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21735E" w:rsidRPr="00BA78CF">
        <w:rPr>
          <w:rFonts w:ascii="Times New Roman" w:hAnsi="Times New Roman" w:cs="Times New Roman"/>
          <w:color w:val="000000"/>
          <w:sz w:val="24"/>
          <w:szCs w:val="24"/>
        </w:rPr>
        <w:t>« </w:t>
      </w:r>
      <w:r w:rsidRPr="00BA78CF">
        <w:rPr>
          <w:rFonts w:ascii="Times New Roman" w:hAnsi="Times New Roman" w:cs="Times New Roman"/>
          <w:color w:val="000000"/>
          <w:sz w:val="24"/>
          <w:szCs w:val="24"/>
        </w:rPr>
        <w:t>sport</w:t>
      </w:r>
      <w:r w:rsidR="0021735E" w:rsidRPr="00BA78CF">
        <w:rPr>
          <w:rFonts w:ascii="Times New Roman" w:hAnsi="Times New Roman" w:cs="Times New Roman"/>
          <w:color w:val="000000"/>
          <w:sz w:val="24"/>
          <w:szCs w:val="24"/>
        </w:rPr>
        <w:t> »</w:t>
      </w:r>
      <w:r w:rsidRPr="00BA78CF">
        <w:rPr>
          <w:rFonts w:ascii="Times New Roman" w:hAnsi="Times New Roman" w:cs="Times New Roman"/>
          <w:color w:val="000000"/>
          <w:sz w:val="24"/>
          <w:szCs w:val="24"/>
        </w:rPr>
        <w:t xml:space="preserve"> ou </w:t>
      </w:r>
      <w:r w:rsidR="0021735E" w:rsidRPr="00BA78CF">
        <w:rPr>
          <w:rFonts w:ascii="Times New Roman" w:hAnsi="Times New Roman" w:cs="Times New Roman"/>
          <w:color w:val="000000"/>
          <w:sz w:val="24"/>
          <w:szCs w:val="24"/>
        </w:rPr>
        <w:t>« </w:t>
      </w:r>
      <w:r w:rsidRPr="00BA78CF">
        <w:rPr>
          <w:rFonts w:ascii="Times New Roman" w:hAnsi="Times New Roman" w:cs="Times New Roman"/>
          <w:color w:val="000000"/>
          <w:sz w:val="24"/>
          <w:szCs w:val="24"/>
        </w:rPr>
        <w:t>religion</w:t>
      </w:r>
      <w:r w:rsidR="0021735E" w:rsidRPr="00BA78CF">
        <w:rPr>
          <w:rFonts w:ascii="Times New Roman" w:hAnsi="Times New Roman" w:cs="Times New Roman"/>
          <w:color w:val="000000"/>
          <w:sz w:val="24"/>
          <w:szCs w:val="24"/>
        </w:rPr>
        <w:t> »</w:t>
      </w:r>
      <w:r w:rsidRPr="00BA78C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E04E0" w:rsidRPr="002601F8" w:rsidRDefault="003E04E0" w:rsidP="003E04E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__________________________________________________________________________</w:t>
      </w:r>
    </w:p>
    <w:p w:rsidR="003E04E0" w:rsidRPr="002601F8" w:rsidRDefault="003E04E0" w:rsidP="003E04E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__________________________________________________________________________</w:t>
      </w:r>
    </w:p>
    <w:p w:rsidR="003E04E0" w:rsidRPr="002601F8" w:rsidRDefault="003E04E0" w:rsidP="003E04E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17FDE" w:rsidRDefault="00D17FDE" w:rsidP="00D17FDE">
      <w:pPr>
        <w:pStyle w:val="Paragraphedeliste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11F58" w:rsidRDefault="00611F58" w:rsidP="00BA78CF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A78CF">
        <w:rPr>
          <w:rFonts w:ascii="Times New Roman" w:hAnsi="Times New Roman" w:cs="Times New Roman"/>
          <w:color w:val="000000"/>
          <w:sz w:val="24"/>
          <w:szCs w:val="24"/>
        </w:rPr>
        <w:t xml:space="preserve">Suite à une erreur de saisie, lesarticles parus après le </w:t>
      </w:r>
      <w:r w:rsidR="002601F8" w:rsidRPr="00BA78CF">
        <w:rPr>
          <w:rFonts w:ascii="Times New Roman" w:hAnsi="Times New Roman" w:cs="Times New Roman"/>
          <w:color w:val="000000"/>
          <w:sz w:val="24"/>
          <w:szCs w:val="24"/>
        </w:rPr>
        <w:t>« </w:t>
      </w:r>
      <w:r w:rsidRPr="00BA78CF">
        <w:rPr>
          <w:rFonts w:ascii="Times New Roman" w:hAnsi="Times New Roman" w:cs="Times New Roman"/>
          <w:color w:val="000000"/>
          <w:sz w:val="24"/>
          <w:szCs w:val="24"/>
        </w:rPr>
        <w:t>01/09/2018</w:t>
      </w:r>
      <w:r w:rsidR="002601F8" w:rsidRPr="00BA78CF">
        <w:rPr>
          <w:rFonts w:ascii="Times New Roman" w:hAnsi="Times New Roman" w:cs="Times New Roman"/>
          <w:color w:val="000000"/>
          <w:sz w:val="24"/>
          <w:szCs w:val="24"/>
        </w:rPr>
        <w:t> »</w:t>
      </w:r>
      <w:r w:rsidRPr="00BA78CF">
        <w:rPr>
          <w:rFonts w:ascii="Times New Roman" w:hAnsi="Times New Roman" w:cs="Times New Roman"/>
          <w:color w:val="000000"/>
          <w:sz w:val="24"/>
          <w:szCs w:val="24"/>
        </w:rPr>
        <w:t xml:space="preserve"> dans</w:t>
      </w:r>
      <w:r w:rsidR="0021735E" w:rsidRPr="00BA78CF">
        <w:rPr>
          <w:rFonts w:ascii="Times New Roman" w:hAnsi="Times New Roman" w:cs="Times New Roman"/>
          <w:color w:val="000000"/>
          <w:sz w:val="24"/>
          <w:szCs w:val="24"/>
        </w:rPr>
        <w:t xml:space="preserve"> le journal « La Liberté »</w:t>
      </w:r>
      <w:r w:rsidR="002601F8" w:rsidRPr="00BA78CF">
        <w:rPr>
          <w:rFonts w:ascii="Times New Roman" w:hAnsi="Times New Roman" w:cs="Times New Roman"/>
          <w:color w:val="000000"/>
          <w:sz w:val="24"/>
          <w:szCs w:val="24"/>
        </w:rPr>
        <w:t xml:space="preserve"> ayant le titre « </w:t>
      </w:r>
      <w:r w:rsidR="0021735E" w:rsidRPr="00BA78CF">
        <w:rPr>
          <w:rFonts w:ascii="Times New Roman" w:hAnsi="Times New Roman" w:cs="Times New Roman"/>
          <w:color w:val="000000"/>
          <w:sz w:val="24"/>
          <w:szCs w:val="24"/>
        </w:rPr>
        <w:t>Devinette</w:t>
      </w:r>
      <w:r w:rsidR="002601F8" w:rsidRPr="00BA78CF">
        <w:rPr>
          <w:rFonts w:ascii="Times New Roman" w:hAnsi="Times New Roman" w:cs="Times New Roman"/>
          <w:color w:val="000000"/>
          <w:sz w:val="24"/>
          <w:szCs w:val="24"/>
        </w:rPr>
        <w:t> »</w:t>
      </w:r>
      <w:r w:rsidR="0021735E" w:rsidRPr="00BA78CF">
        <w:rPr>
          <w:rFonts w:ascii="Times New Roman" w:hAnsi="Times New Roman" w:cs="Times New Roman"/>
          <w:color w:val="000000"/>
          <w:sz w:val="24"/>
          <w:szCs w:val="24"/>
        </w:rPr>
        <w:t xml:space="preserve"> ont été écrits réellement par le journalise «SofièneChourabi »</w:t>
      </w:r>
      <w:r w:rsidR="0021735E">
        <w:rPr>
          <w:rFonts w:ascii="Times New Roman" w:hAnsi="Times New Roman" w:cs="Times New Roman"/>
          <w:color w:val="000000"/>
          <w:sz w:val="24"/>
          <w:szCs w:val="24"/>
        </w:rPr>
        <w:t>. Procéder</w:t>
      </w:r>
      <w:r w:rsidR="00CB69E3">
        <w:rPr>
          <w:rFonts w:ascii="Times New Roman" w:hAnsi="Times New Roman" w:cs="Times New Roman"/>
          <w:color w:val="000000"/>
          <w:sz w:val="24"/>
          <w:szCs w:val="24"/>
        </w:rPr>
        <w:t xml:space="preserve"> à</w:t>
      </w:r>
      <w:r w:rsidR="0021735E">
        <w:rPr>
          <w:rFonts w:ascii="Times New Roman" w:hAnsi="Times New Roman" w:cs="Times New Roman"/>
          <w:color w:val="000000"/>
          <w:sz w:val="24"/>
          <w:szCs w:val="24"/>
        </w:rPr>
        <w:t xml:space="preserve"> la correct</w:t>
      </w:r>
      <w:r w:rsidR="0021735E" w:rsidRPr="0021735E">
        <w:rPr>
          <w:rFonts w:ascii="Times New Roman" w:hAnsi="Times New Roman" w:cs="Times New Roman"/>
          <w:color w:val="000000"/>
          <w:sz w:val="24"/>
          <w:szCs w:val="24"/>
        </w:rPr>
        <w:t>ion de cette erreur.</w:t>
      </w:r>
    </w:p>
    <w:p w:rsidR="003E04E0" w:rsidRPr="002601F8" w:rsidRDefault="003E04E0" w:rsidP="003E04E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E04E0" w:rsidRPr="002601F8" w:rsidRDefault="003E04E0" w:rsidP="003E04E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__________________________________________________________________________</w:t>
      </w:r>
    </w:p>
    <w:p w:rsidR="00CB69E3" w:rsidRPr="002601F8" w:rsidRDefault="003E04E0" w:rsidP="00CB69E3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___________________________________________________________________________</w:t>
      </w:r>
      <w:r w:rsidR="00CB69E3"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___________________________________________________________________________________________________________________________________________________</w:t>
      </w:r>
    </w:p>
    <w:p w:rsidR="00A35868" w:rsidRPr="00CB69E3" w:rsidRDefault="00CB69E3" w:rsidP="00CB69E3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3E04E0" w:rsidRPr="00CB69E3"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_________________________________________________________________________</w:t>
      </w:r>
    </w:p>
    <w:sectPr w:rsidR="00A35868" w:rsidRPr="00CB69E3" w:rsidSect="00D17FDE">
      <w:headerReference w:type="default" r:id="rId8"/>
      <w:footerReference w:type="default" r:id="rId9"/>
      <w:footerReference w:type="first" r:id="rId10"/>
      <w:pgSz w:w="11906" w:h="16838"/>
      <w:pgMar w:top="1417" w:right="849" w:bottom="993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564F" w:rsidRDefault="0053564F" w:rsidP="003E04E0">
      <w:pPr>
        <w:spacing w:after="0" w:line="240" w:lineRule="auto"/>
      </w:pPr>
      <w:r>
        <w:separator/>
      </w:r>
    </w:p>
  </w:endnote>
  <w:endnote w:type="continuationSeparator" w:id="1">
    <w:p w:rsidR="0053564F" w:rsidRDefault="0053564F" w:rsidP="003E0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F1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NimbusRomNo9L-Regu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05465724"/>
      <w:docPartObj>
        <w:docPartGallery w:val="Page Numbers (Bottom of Page)"/>
        <w:docPartUnique/>
      </w:docPartObj>
    </w:sdtPr>
    <w:sdtContent>
      <w:p w:rsidR="00D17FDE" w:rsidRDefault="00E33365">
        <w:pPr>
          <w:pStyle w:val="Pieddepage"/>
          <w:jc w:val="right"/>
        </w:pPr>
        <w:r>
          <w:fldChar w:fldCharType="begin"/>
        </w:r>
        <w:r w:rsidR="00D17FDE">
          <w:instrText>PAGE   \* MERGEFORMAT</w:instrText>
        </w:r>
        <w:r>
          <w:fldChar w:fldCharType="separate"/>
        </w:r>
        <w:r w:rsidR="00FD6789">
          <w:rPr>
            <w:noProof/>
          </w:rPr>
          <w:t>8</w:t>
        </w:r>
        <w:r>
          <w:fldChar w:fldCharType="end"/>
        </w:r>
        <w:r w:rsidR="00CB69E3">
          <w:t>/8</w:t>
        </w:r>
      </w:p>
    </w:sdtContent>
  </w:sdt>
  <w:p w:rsidR="00D17FDE" w:rsidRDefault="00D17FDE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03644342"/>
      <w:docPartObj>
        <w:docPartGallery w:val="Page Numbers (Bottom of Page)"/>
        <w:docPartUnique/>
      </w:docPartObj>
    </w:sdtPr>
    <w:sdtContent>
      <w:p w:rsidR="000E611B" w:rsidRDefault="00E33365">
        <w:pPr>
          <w:pStyle w:val="Pieddepage"/>
          <w:jc w:val="right"/>
        </w:pPr>
        <w:r>
          <w:fldChar w:fldCharType="begin"/>
        </w:r>
        <w:r w:rsidR="000E611B">
          <w:instrText>PAGE   \* MERGEFORMAT</w:instrText>
        </w:r>
        <w:r>
          <w:fldChar w:fldCharType="separate"/>
        </w:r>
        <w:r w:rsidR="00FD6789">
          <w:rPr>
            <w:noProof/>
          </w:rPr>
          <w:t>1</w:t>
        </w:r>
        <w:r>
          <w:fldChar w:fldCharType="end"/>
        </w:r>
        <w:r w:rsidR="000E611B">
          <w:t>/7</w:t>
        </w:r>
      </w:p>
    </w:sdtContent>
  </w:sdt>
  <w:p w:rsidR="000E611B" w:rsidRDefault="000E611B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564F" w:rsidRDefault="0053564F" w:rsidP="003E04E0">
      <w:pPr>
        <w:spacing w:after="0" w:line="240" w:lineRule="auto"/>
      </w:pPr>
      <w:r>
        <w:separator/>
      </w:r>
    </w:p>
  </w:footnote>
  <w:footnote w:type="continuationSeparator" w:id="1">
    <w:p w:rsidR="0053564F" w:rsidRDefault="0053564F" w:rsidP="003E0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04E0" w:rsidRDefault="003E04E0">
    <w:pPr>
      <w:pStyle w:val="En-tte"/>
    </w:pPr>
  </w:p>
  <w:p w:rsidR="003E04E0" w:rsidRDefault="003E04E0">
    <w:pPr>
      <w:pStyle w:val="En-tte"/>
    </w:pPr>
  </w:p>
  <w:p w:rsidR="003E04E0" w:rsidRDefault="003E04E0">
    <w:pPr>
      <w:pStyle w:val="En-tte"/>
    </w:pPr>
  </w:p>
  <w:p w:rsidR="003E04E0" w:rsidRDefault="003E04E0">
    <w:pPr>
      <w:pStyle w:val="En-tte"/>
    </w:pPr>
  </w:p>
  <w:p w:rsidR="003E04E0" w:rsidRPr="003E04E0" w:rsidRDefault="003E04E0" w:rsidP="003E04E0">
    <w:pPr>
      <w:pStyle w:val="En-tte"/>
      <w:jc w:val="center"/>
      <w:rPr>
        <w:b/>
        <w:bCs/>
        <w:sz w:val="48"/>
        <w:szCs w:val="48"/>
      </w:rPr>
    </w:pPr>
    <w:r w:rsidRPr="003E04E0">
      <w:rPr>
        <w:b/>
        <w:bCs/>
        <w:sz w:val="48"/>
        <w:szCs w:val="48"/>
      </w:rPr>
      <w:t>Ne Rien Ecrire Ici</w:t>
    </w:r>
  </w:p>
  <w:p w:rsidR="003E04E0" w:rsidRDefault="003E04E0">
    <w:pPr>
      <w:pStyle w:val="En-tte"/>
    </w:pPr>
  </w:p>
  <w:p w:rsidR="003E04E0" w:rsidRDefault="003E04E0">
    <w:pPr>
      <w:pStyle w:val="En-tte"/>
    </w:pPr>
  </w:p>
  <w:p w:rsidR="003E04E0" w:rsidRDefault="003E04E0">
    <w:pPr>
      <w:pStyle w:val="En-tte"/>
    </w:pPr>
  </w:p>
  <w:p w:rsidR="003E04E0" w:rsidRDefault="003E04E0">
    <w:pPr>
      <w:pStyle w:val="En-tte"/>
    </w:pPr>
  </w:p>
  <w:p w:rsidR="003E04E0" w:rsidRDefault="003E04E0" w:rsidP="003E04E0">
    <w:pPr>
      <w:pStyle w:val="En-tte"/>
      <w:pBdr>
        <w:bottom w:val="dotDash" w:sz="4" w:space="1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E2D74"/>
    <w:multiLevelType w:val="hybridMultilevel"/>
    <w:tmpl w:val="E7E24A6E"/>
    <w:lvl w:ilvl="0" w:tplc="996EB6B6">
      <w:start w:val="1"/>
      <w:numFmt w:val="decimal"/>
      <w:lvlText w:val="%1-"/>
      <w:lvlJc w:val="left"/>
      <w:pPr>
        <w:ind w:left="720" w:hanging="360"/>
      </w:pPr>
      <w:rPr>
        <w:rFonts w:ascii="F12" w:hAnsi="F12" w:cs="F12" w:hint="default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8E6478"/>
    <w:multiLevelType w:val="hybridMultilevel"/>
    <w:tmpl w:val="4A446A62"/>
    <w:lvl w:ilvl="0" w:tplc="2A9E6E44">
      <w:start w:val="1"/>
      <w:numFmt w:val="decimal"/>
      <w:lvlText w:val="%1)"/>
      <w:lvlJc w:val="left"/>
      <w:pPr>
        <w:ind w:left="1080" w:hanging="360"/>
      </w:pPr>
      <w:rPr>
        <w:rFonts w:ascii="Arial" w:hAnsi="Arial" w:cs="Arial" w:hint="default"/>
        <w:color w:val="00000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7DC1FEE"/>
    <w:multiLevelType w:val="hybridMultilevel"/>
    <w:tmpl w:val="EEB670BE"/>
    <w:lvl w:ilvl="0" w:tplc="961E6D0A">
      <w:start w:val="1"/>
      <w:numFmt w:val="decimal"/>
      <w:lvlText w:val="%1-"/>
      <w:lvlJc w:val="left"/>
      <w:pPr>
        <w:ind w:left="720" w:hanging="360"/>
      </w:pPr>
      <w:rPr>
        <w:rFonts w:ascii="Times New Roman" w:eastAsiaTheme="minorHAnsi" w:hAnsi="Times New Roman" w:cs="Times New Roman"/>
        <w:color w:val="000000"/>
        <w:sz w:val="18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1253A0"/>
    <w:multiLevelType w:val="hybridMultilevel"/>
    <w:tmpl w:val="68BC8342"/>
    <w:lvl w:ilvl="0" w:tplc="F9E2D63E">
      <w:start w:val="1"/>
      <w:numFmt w:val="decimal"/>
      <w:lvlText w:val="%1-"/>
      <w:lvlJc w:val="left"/>
      <w:pPr>
        <w:ind w:left="720" w:hanging="360"/>
      </w:pPr>
      <w:rPr>
        <w:rFonts w:ascii="Times New Roman" w:eastAsiaTheme="minorHAnsi" w:hAnsi="Times New Roman" w:cs="Times New Roman"/>
        <w:color w:val="000000"/>
        <w:sz w:val="18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5C2847"/>
    <w:multiLevelType w:val="hybridMultilevel"/>
    <w:tmpl w:val="EA3EE032"/>
    <w:lvl w:ilvl="0" w:tplc="476672AA">
      <w:start w:val="1"/>
      <w:numFmt w:val="decimal"/>
      <w:lvlText w:val="%1."/>
      <w:lvlJc w:val="left"/>
      <w:pPr>
        <w:ind w:left="1004" w:hanging="360"/>
      </w:pPr>
      <w:rPr>
        <w:rFonts w:hint="default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640C76FF"/>
    <w:multiLevelType w:val="hybridMultilevel"/>
    <w:tmpl w:val="6CD23758"/>
    <w:lvl w:ilvl="0" w:tplc="7BDAE7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143541"/>
    <w:multiLevelType w:val="hybridMultilevel"/>
    <w:tmpl w:val="8102AA30"/>
    <w:lvl w:ilvl="0" w:tplc="DB3896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7196"/>
    <w:rsid w:val="000B0C93"/>
    <w:rsid w:val="000E611B"/>
    <w:rsid w:val="00152943"/>
    <w:rsid w:val="00167266"/>
    <w:rsid w:val="001842A2"/>
    <w:rsid w:val="00191201"/>
    <w:rsid w:val="001A61BA"/>
    <w:rsid w:val="0021735E"/>
    <w:rsid w:val="002601F8"/>
    <w:rsid w:val="00267E7A"/>
    <w:rsid w:val="00270DEA"/>
    <w:rsid w:val="002C26B8"/>
    <w:rsid w:val="002D4E5F"/>
    <w:rsid w:val="002E7196"/>
    <w:rsid w:val="00303AC5"/>
    <w:rsid w:val="00316152"/>
    <w:rsid w:val="00322694"/>
    <w:rsid w:val="003656CA"/>
    <w:rsid w:val="0038370D"/>
    <w:rsid w:val="003977E1"/>
    <w:rsid w:val="003C630E"/>
    <w:rsid w:val="003E04E0"/>
    <w:rsid w:val="003F7972"/>
    <w:rsid w:val="00424413"/>
    <w:rsid w:val="00435C7A"/>
    <w:rsid w:val="00445C44"/>
    <w:rsid w:val="00485108"/>
    <w:rsid w:val="0052505D"/>
    <w:rsid w:val="0053564F"/>
    <w:rsid w:val="005A286D"/>
    <w:rsid w:val="005C1F22"/>
    <w:rsid w:val="005D383A"/>
    <w:rsid w:val="005F1046"/>
    <w:rsid w:val="00611F58"/>
    <w:rsid w:val="00617812"/>
    <w:rsid w:val="00716598"/>
    <w:rsid w:val="00765B9A"/>
    <w:rsid w:val="0078493F"/>
    <w:rsid w:val="008272C8"/>
    <w:rsid w:val="008C0B77"/>
    <w:rsid w:val="008C46F2"/>
    <w:rsid w:val="008D3C1D"/>
    <w:rsid w:val="008D4CB7"/>
    <w:rsid w:val="00985D77"/>
    <w:rsid w:val="009A51DF"/>
    <w:rsid w:val="009A7470"/>
    <w:rsid w:val="00A35868"/>
    <w:rsid w:val="00A46F98"/>
    <w:rsid w:val="00AB4DED"/>
    <w:rsid w:val="00AB4EB2"/>
    <w:rsid w:val="00AE046C"/>
    <w:rsid w:val="00B105AB"/>
    <w:rsid w:val="00B14547"/>
    <w:rsid w:val="00B150C0"/>
    <w:rsid w:val="00B32C82"/>
    <w:rsid w:val="00B57454"/>
    <w:rsid w:val="00B834F0"/>
    <w:rsid w:val="00BA78CF"/>
    <w:rsid w:val="00BB1886"/>
    <w:rsid w:val="00BD2810"/>
    <w:rsid w:val="00BD3871"/>
    <w:rsid w:val="00BE24DC"/>
    <w:rsid w:val="00BE376A"/>
    <w:rsid w:val="00BF494F"/>
    <w:rsid w:val="00C72FCC"/>
    <w:rsid w:val="00C82146"/>
    <w:rsid w:val="00CB69E3"/>
    <w:rsid w:val="00CD4742"/>
    <w:rsid w:val="00CD4BD6"/>
    <w:rsid w:val="00CE2CEA"/>
    <w:rsid w:val="00D17FDE"/>
    <w:rsid w:val="00D24643"/>
    <w:rsid w:val="00DC27C6"/>
    <w:rsid w:val="00DC52E0"/>
    <w:rsid w:val="00DD1F8A"/>
    <w:rsid w:val="00DE549A"/>
    <w:rsid w:val="00E33365"/>
    <w:rsid w:val="00E36141"/>
    <w:rsid w:val="00E370F5"/>
    <w:rsid w:val="00E43090"/>
    <w:rsid w:val="00EB22B8"/>
    <w:rsid w:val="00ED6812"/>
    <w:rsid w:val="00EE7608"/>
    <w:rsid w:val="00F07681"/>
    <w:rsid w:val="00FD6789"/>
    <w:rsid w:val="00FE3A3A"/>
    <w:rsid w:val="00FE66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812"/>
  </w:style>
  <w:style w:type="paragraph" w:styleId="Titre3">
    <w:name w:val="heading 3"/>
    <w:basedOn w:val="Normal"/>
    <w:link w:val="Titre3Car"/>
    <w:uiPriority w:val="9"/>
    <w:qFormat/>
    <w:rsid w:val="00B574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5C44"/>
    <w:pPr>
      <w:ind w:left="720"/>
      <w:contextualSpacing/>
    </w:pPr>
  </w:style>
  <w:style w:type="table" w:styleId="Grilledutableau">
    <w:name w:val="Table Grid"/>
    <w:basedOn w:val="TableauNormal"/>
    <w:rsid w:val="00BF49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25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2505D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B5745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B57454"/>
    <w:rPr>
      <w:color w:val="0000FF"/>
      <w:u w:val="single"/>
    </w:rPr>
  </w:style>
  <w:style w:type="paragraph" w:styleId="En-tte">
    <w:name w:val="header"/>
    <w:basedOn w:val="Normal"/>
    <w:link w:val="En-tteCar"/>
    <w:unhideWhenUsed/>
    <w:rsid w:val="00716598"/>
    <w:pPr>
      <w:tabs>
        <w:tab w:val="center" w:pos="4536"/>
        <w:tab w:val="right" w:pos="9072"/>
      </w:tabs>
      <w:spacing w:after="0" w:line="240" w:lineRule="auto"/>
    </w:pPr>
    <w:rPr>
      <w:noProof/>
      <w:lang w:bidi="ar-TN"/>
    </w:rPr>
  </w:style>
  <w:style w:type="character" w:customStyle="1" w:styleId="En-tteCar">
    <w:name w:val="En-tête Car"/>
    <w:basedOn w:val="Policepardfaut"/>
    <w:link w:val="En-tte"/>
    <w:rsid w:val="00716598"/>
    <w:rPr>
      <w:noProof/>
      <w:lang w:bidi="ar-TN"/>
    </w:rPr>
  </w:style>
  <w:style w:type="paragraph" w:styleId="Pieddepage">
    <w:name w:val="footer"/>
    <w:basedOn w:val="Normal"/>
    <w:link w:val="PieddepageCar"/>
    <w:uiPriority w:val="99"/>
    <w:unhideWhenUsed/>
    <w:rsid w:val="003E04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E04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5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2120</Words>
  <Characters>11666</Characters>
  <Application>Microsoft Office Word</Application>
  <DocSecurity>0</DocSecurity>
  <Lines>97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Najeh</dc:creator>
  <cp:lastModifiedBy>LATIFA</cp:lastModifiedBy>
  <cp:revision>2</cp:revision>
  <dcterms:created xsi:type="dcterms:W3CDTF">2019-01-03T15:16:00Z</dcterms:created>
  <dcterms:modified xsi:type="dcterms:W3CDTF">2019-01-03T15:16:00Z</dcterms:modified>
</cp:coreProperties>
</file>