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2 strings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, find the lexicographically smallest string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satisfying following conditions: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is a subsequence of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is a permutation of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test contains 2 lines.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</w:t>
      </w:r>
      <w:r w:rsidDel="00000000" w:rsidR="00000000" w:rsidRPr="00000000">
        <w:rPr>
          <w:rtl w:val="0"/>
        </w:rPr>
        <w:t xml:space="preserve"> line is string </w:t>
      </w:r>
      <m:oMath>
        <m:r>
          <w:rPr/>
          <m:t xml:space="preserve">S (1 </m:t>
        </m:r>
        <m:r>
          <w:rPr/>
          <m:t>≤</m:t>
        </m:r>
        <m:r>
          <w:rPr/>
          <m:t xml:space="preserve">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S</m:t>
            </m:r>
          </m:e>
        </m:d>
        <m:r>
          <w:rPr/>
          <m:t xml:space="preserve"> </m:t>
        </m:r>
        <m:r>
          <w:rPr/>
          <m:t>≤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5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second line is string </w:t>
      </w:r>
      <m:oMath>
        <m:r>
          <w:rPr/>
          <m:t xml:space="preserve">T (1 </m:t>
        </m:r>
        <m:r>
          <w:rPr/>
          <m:t>≤</m:t>
        </m:r>
        <m:r>
          <w:rPr/>
          <m:t xml:space="preserve"> |T| </m:t>
        </m:r>
        <m:r>
          <w:rPr/>
          <m:t>≤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Both strings only contain lowercase alphabetical characters </w:t>
      </w:r>
      <m:oMath>
        <m:r>
          <w:rPr/>
          <m:t xml:space="preserve">(a ... z)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string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which satisfies the given conditions. Otherwise print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bcadca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icpccentral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nccai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iccna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uuuuuu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