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B71995">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sz w:val="28"/>
          <w:szCs w:val="28"/>
          <w:lang w:val="en-US" w:eastAsia="zh-CN"/>
        </w:rPr>
      </w:pPr>
      <w:r>
        <w:rPr>
          <w:rFonts w:hint="eastAsia"/>
          <w:sz w:val="28"/>
          <w:szCs w:val="28"/>
          <w:lang w:val="en-US" w:eastAsia="zh-CN"/>
        </w:rPr>
        <w:t>构成可能是简答5 5 10 10 15 15 计算20 20       cn：鸭梨</w:t>
      </w:r>
      <w:bookmarkStart w:id="0" w:name="_GoBack"/>
      <w:bookmarkEnd w:id="0"/>
    </w:p>
    <w:p w14:paraId="0462B9BA">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8"/>
          <w:szCs w:val="28"/>
        </w:rPr>
      </w:pPr>
      <w:r>
        <w:rPr>
          <w:rFonts w:hint="eastAsia"/>
          <w:sz w:val="28"/>
          <w:szCs w:val="28"/>
          <w:lang w:val="en-US" w:eastAsia="zh-CN"/>
        </w:rPr>
        <w:t>1.1</w:t>
      </w:r>
      <w:r>
        <w:rPr>
          <w:sz w:val="28"/>
          <w:szCs w:val="28"/>
        </w:rPr>
        <w:t>项目的定义</w:t>
      </w:r>
    </w:p>
    <w:p w14:paraId="0AE2E99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eastAsia="宋体"/>
          <w:sz w:val="28"/>
          <w:szCs w:val="28"/>
          <w:lang w:eastAsia="zh-CN"/>
        </w:rPr>
      </w:pPr>
      <w:r>
        <w:rPr>
          <w:rFonts w:hint="eastAsia"/>
          <w:sz w:val="24"/>
          <w:szCs w:val="24"/>
        </w:rPr>
        <w:t>项目(project)是为了创造一个唯一的产品或提供一个唯一的服务而进行的临时性的努力;</w:t>
      </w:r>
      <w:r>
        <w:rPr>
          <w:rFonts w:hint="eastAsia"/>
          <w:sz w:val="24"/>
          <w:szCs w:val="24"/>
          <w:lang w:eastAsia="zh-CN"/>
        </w:rPr>
        <w:t>（</w:t>
      </w:r>
      <w:r>
        <w:rPr>
          <w:rFonts w:hint="eastAsia"/>
          <w:sz w:val="24"/>
          <w:szCs w:val="24"/>
        </w:rPr>
        <w:t>是以一套独特而相互联系的任务为前提，有效地利用资源，在一定时间内满足一系列特定目标的多项相关工作的总称。</w:t>
      </w:r>
      <w:r>
        <w:rPr>
          <w:rFonts w:hint="eastAsia"/>
          <w:sz w:val="24"/>
          <w:szCs w:val="24"/>
          <w:lang w:eastAsia="zh-CN"/>
        </w:rPr>
        <w:t>）</w:t>
      </w:r>
    </w:p>
    <w:p w14:paraId="5DD66E3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sz w:val="28"/>
          <w:szCs w:val="28"/>
        </w:rPr>
      </w:pPr>
      <w:r>
        <w:rPr>
          <w:rFonts w:hint="eastAsia"/>
          <w:sz w:val="28"/>
          <w:szCs w:val="28"/>
          <w:lang w:val="en-US" w:eastAsia="zh-CN"/>
        </w:rPr>
        <w:t>1.2</w:t>
      </w:r>
      <w:r>
        <w:rPr>
          <w:sz w:val="28"/>
          <w:szCs w:val="28"/>
        </w:rPr>
        <w:t>软件项目的特殊性</w:t>
      </w:r>
    </w:p>
    <w:p w14:paraId="17F7667C">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sz w:val="24"/>
          <w:szCs w:val="24"/>
        </w:rPr>
      </w:pPr>
      <w:r>
        <w:rPr>
          <w:rFonts w:hint="eastAsia"/>
          <w:sz w:val="24"/>
          <w:szCs w:val="24"/>
        </w:rPr>
        <w:t>逻辑实体：软件项目是一种特殊的项目，它创造的唯一产品或者服务是逻辑载体，没有具体的形状和尺寸，只有逻辑的规模和运行的效果。</w:t>
      </w:r>
    </w:p>
    <w:p w14:paraId="04DBFAD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sz w:val="24"/>
          <w:szCs w:val="24"/>
        </w:rPr>
      </w:pPr>
      <w:r>
        <w:rPr>
          <w:rFonts w:hint="eastAsia"/>
          <w:sz w:val="24"/>
          <w:szCs w:val="24"/>
        </w:rPr>
        <w:t>相互作用的系统：由多组件 / 子系统互动构成，因素关联复杂；</w:t>
      </w:r>
    </w:p>
    <w:p w14:paraId="775B858D">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8"/>
          <w:szCs w:val="28"/>
        </w:rPr>
      </w:pPr>
      <w:r>
        <w:rPr>
          <w:rFonts w:hint="eastAsia"/>
          <w:sz w:val="24"/>
          <w:szCs w:val="24"/>
        </w:rPr>
        <w:t>渐近期细：项目的定义会随着项目团队成员对项目、产品等的理解和认识的逐步加深而得到逐渐深入变更频繁：需求、</w:t>
      </w:r>
      <w:r>
        <w:rPr>
          <w:rFonts w:hint="eastAsia"/>
          <w:sz w:val="24"/>
          <w:szCs w:val="24"/>
          <w:lang w:val="en-US" w:eastAsia="zh-CN"/>
        </w:rPr>
        <w:t>设计、</w:t>
      </w:r>
      <w:r>
        <w:rPr>
          <w:rFonts w:hint="eastAsia"/>
          <w:sz w:val="24"/>
          <w:szCs w:val="24"/>
        </w:rPr>
        <w:t>技术、</w:t>
      </w:r>
      <w:r>
        <w:rPr>
          <w:rFonts w:hint="eastAsia"/>
          <w:sz w:val="24"/>
          <w:szCs w:val="24"/>
          <w:lang w:val="en-US" w:eastAsia="zh-CN"/>
        </w:rPr>
        <w:t>社会</w:t>
      </w:r>
      <w:r>
        <w:rPr>
          <w:rFonts w:hint="eastAsia"/>
          <w:sz w:val="24"/>
          <w:szCs w:val="24"/>
        </w:rPr>
        <w:t>环境等变更常见。</w:t>
      </w:r>
    </w:p>
    <w:p w14:paraId="407587E0">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8"/>
          <w:szCs w:val="28"/>
        </w:rPr>
      </w:pPr>
      <w:r>
        <w:rPr>
          <w:rFonts w:hint="eastAsia"/>
          <w:sz w:val="28"/>
          <w:szCs w:val="28"/>
          <w:lang w:val="en-US" w:eastAsia="zh-CN"/>
        </w:rPr>
        <w:t>1.3软件</w:t>
      </w:r>
      <w:r>
        <w:rPr>
          <w:sz w:val="28"/>
          <w:szCs w:val="28"/>
        </w:rPr>
        <w:t>项目管理的特殊性：</w:t>
      </w:r>
    </w:p>
    <w:p w14:paraId="39317057">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sz w:val="24"/>
          <w:szCs w:val="24"/>
        </w:rPr>
      </w:pPr>
      <w:r>
        <w:rPr>
          <w:rFonts w:hint="eastAsia"/>
          <w:sz w:val="24"/>
          <w:szCs w:val="24"/>
        </w:rPr>
        <w:t>软件项目管理是软件工程的重要组成部分，它能确保软件项目满足预算、成本等约束，提交高质量的软件产品。软件项目管理和其他项目管理相比具有以下特殊性:</w:t>
      </w:r>
    </w:p>
    <w:p w14:paraId="1B6D88D0">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sz w:val="24"/>
          <w:szCs w:val="24"/>
        </w:rPr>
      </w:pPr>
      <w:r>
        <w:rPr>
          <w:rFonts w:hint="eastAsia"/>
          <w:sz w:val="24"/>
          <w:szCs w:val="24"/>
        </w:rPr>
        <w:t>1)软件是纯知识产品，其开发进度和质量很难估计和度量，生产效率也难以预测和保证;</w:t>
      </w:r>
    </w:p>
    <w:p w14:paraId="2F4F5575">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sz w:val="24"/>
          <w:szCs w:val="24"/>
        </w:rPr>
      </w:pPr>
      <w:r>
        <w:rPr>
          <w:rFonts w:hint="eastAsia"/>
          <w:sz w:val="24"/>
          <w:szCs w:val="24"/>
        </w:rPr>
        <w:t>2)项目周起长，复杂度高，变数多;</w:t>
      </w:r>
    </w:p>
    <w:p w14:paraId="35D1013D">
      <w:pPr>
        <w:keepNext w:val="0"/>
        <w:keepLines w:val="0"/>
        <w:pageBreakBefore w:val="0"/>
        <w:widowControl w:val="0"/>
        <w:kinsoku/>
        <w:wordWrap/>
        <w:overflowPunct/>
        <w:topLinePunct w:val="0"/>
        <w:autoSpaceDE/>
        <w:autoSpaceDN/>
        <w:bidi w:val="0"/>
        <w:adjustRightInd/>
        <w:snapToGrid/>
        <w:spacing w:line="240" w:lineRule="auto"/>
        <w:jc w:val="both"/>
        <w:textAlignment w:val="auto"/>
        <w:rPr>
          <w:sz w:val="28"/>
          <w:szCs w:val="28"/>
        </w:rPr>
      </w:pPr>
      <w:r>
        <w:rPr>
          <w:rFonts w:hint="eastAsia"/>
          <w:sz w:val="24"/>
          <w:szCs w:val="24"/>
        </w:rPr>
        <w:t>3)软件需要满足一群人的期望</w:t>
      </w:r>
    </w:p>
    <w:p w14:paraId="5CFBA45D">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8"/>
          <w:szCs w:val="28"/>
        </w:rPr>
      </w:pPr>
      <w:r>
        <w:rPr>
          <w:rFonts w:hint="eastAsia"/>
          <w:sz w:val="28"/>
          <w:szCs w:val="28"/>
          <w:lang w:val="en-US" w:eastAsia="zh-CN"/>
        </w:rPr>
        <w:t>2</w:t>
      </w:r>
      <w:r>
        <w:rPr>
          <w:sz w:val="28"/>
          <w:szCs w:val="28"/>
        </w:rPr>
        <w:t>项目招标流程</w:t>
      </w:r>
    </w:p>
    <w:p w14:paraId="12F0117D">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4"/>
          <w:szCs w:val="24"/>
        </w:rPr>
      </w:pPr>
      <w:r>
        <w:rPr>
          <w:sz w:val="24"/>
          <w:szCs w:val="24"/>
        </w:rPr>
        <w:t>招标文件</w:t>
      </w:r>
      <w:r>
        <w:rPr>
          <w:rFonts w:hint="default"/>
          <w:sz w:val="24"/>
          <w:szCs w:val="24"/>
        </w:rPr>
        <w:t>：甲方制定的招标依据文件，明确项目需求、标准等信息；</w:t>
      </w:r>
    </w:p>
    <w:p w14:paraId="1CC231EC">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4"/>
          <w:szCs w:val="24"/>
        </w:rPr>
      </w:pPr>
      <w:r>
        <w:rPr>
          <w:rFonts w:hint="default"/>
          <w:sz w:val="24"/>
          <w:szCs w:val="24"/>
        </w:rPr>
        <w:t>竞标：符合条件的供方参与招标竞争的环节；</w:t>
      </w:r>
    </w:p>
    <w:p w14:paraId="2F314CDD">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4"/>
          <w:szCs w:val="24"/>
        </w:rPr>
      </w:pPr>
      <w:r>
        <w:rPr>
          <w:rFonts w:hint="default"/>
          <w:sz w:val="24"/>
          <w:szCs w:val="24"/>
        </w:rPr>
        <w:t>收集供方的投标书：甲方汇总各供方提交的投标文件；</w:t>
      </w:r>
    </w:p>
    <w:p w14:paraId="70EED22F">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4"/>
          <w:szCs w:val="24"/>
        </w:rPr>
      </w:pPr>
      <w:r>
        <w:rPr>
          <w:rFonts w:hint="default"/>
          <w:sz w:val="24"/>
          <w:szCs w:val="24"/>
        </w:rPr>
        <w:t>评定供方：甲方依据招标文件标准，对供方的投标文件、能力等进行评估；</w:t>
      </w:r>
    </w:p>
    <w:p w14:paraId="39085E4C">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4"/>
          <w:szCs w:val="24"/>
        </w:rPr>
      </w:pPr>
      <w:r>
        <w:rPr>
          <w:rFonts w:hint="default"/>
          <w:sz w:val="24"/>
          <w:szCs w:val="24"/>
        </w:rPr>
        <w:t>最终供方确定：甲方选定合作供方；</w:t>
      </w:r>
    </w:p>
    <w:p w14:paraId="69F5C546">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4"/>
          <w:szCs w:val="24"/>
        </w:rPr>
      </w:pPr>
      <w:r>
        <w:rPr>
          <w:rFonts w:hint="default"/>
          <w:sz w:val="24"/>
          <w:szCs w:val="24"/>
        </w:rPr>
        <w:t>输出结果：形成 “供方名单”，同时留存供方的 “投标书”。</w:t>
      </w:r>
    </w:p>
    <w:p w14:paraId="738EC940">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8"/>
          <w:szCs w:val="28"/>
        </w:rPr>
      </w:pPr>
      <w:r>
        <w:rPr>
          <w:rFonts w:hint="eastAsia"/>
          <w:sz w:val="28"/>
          <w:szCs w:val="28"/>
          <w:lang w:val="en-US" w:eastAsia="zh-CN"/>
        </w:rPr>
        <w:t>3</w:t>
      </w:r>
      <w:r>
        <w:rPr>
          <w:sz w:val="28"/>
          <w:szCs w:val="28"/>
        </w:rPr>
        <w:t>四个预测模型</w:t>
      </w:r>
    </w:p>
    <w:p w14:paraId="02ABC886">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sz w:val="24"/>
          <w:szCs w:val="24"/>
          <w:lang w:eastAsia="zh-CN"/>
        </w:rPr>
      </w:pPr>
      <w:r>
        <w:rPr>
          <w:rFonts w:hint="eastAsia"/>
          <w:sz w:val="24"/>
          <w:szCs w:val="24"/>
          <w:lang w:val="en-US" w:eastAsia="zh-CN"/>
        </w:rPr>
        <w:t>预测型生存期模型：瀑布模型，V 模型</w:t>
      </w:r>
    </w:p>
    <w:p w14:paraId="56AEA55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sz w:val="24"/>
          <w:szCs w:val="24"/>
          <w:lang w:val="en-US" w:eastAsia="zh-CN"/>
        </w:rPr>
      </w:pPr>
      <w:r>
        <w:rPr>
          <w:rFonts w:hint="eastAsia"/>
          <w:sz w:val="24"/>
          <w:szCs w:val="24"/>
          <w:lang w:val="en-US" w:eastAsia="zh-CN"/>
        </w:rPr>
        <w:t>迭代型生存期模型：原型模型</w:t>
      </w:r>
    </w:p>
    <w:p w14:paraId="562D8F4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sz w:val="24"/>
          <w:szCs w:val="24"/>
          <w:lang w:eastAsia="zh-CN"/>
        </w:rPr>
      </w:pPr>
      <w:r>
        <w:rPr>
          <w:rFonts w:hint="eastAsia"/>
          <w:sz w:val="24"/>
          <w:szCs w:val="24"/>
          <w:lang w:val="en-US" w:eastAsia="zh-CN"/>
        </w:rPr>
        <w:t>增量型生存期模型：分阶段交付功能增量，适用于需求变化、需快速交付的项目；优点是降低投资风险、快速可用，缺点是需开放式架构。</w:t>
      </w:r>
    </w:p>
    <w:p w14:paraId="636B2045">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eastAsiaTheme="minorEastAsia"/>
          <w:sz w:val="24"/>
          <w:szCs w:val="24"/>
          <w:lang w:val="en-US" w:eastAsia="zh-CN"/>
        </w:rPr>
      </w:pPr>
      <w:r>
        <w:rPr>
          <w:rFonts w:hint="eastAsia"/>
          <w:sz w:val="24"/>
          <w:szCs w:val="24"/>
          <w:lang w:val="en-US" w:eastAsia="zh-CN"/>
        </w:rPr>
        <w:t>敏捷型生存期模型</w:t>
      </w:r>
    </w:p>
    <w:p w14:paraId="3621EC5D">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sz w:val="24"/>
          <w:szCs w:val="24"/>
          <w:lang w:val="en-US" w:eastAsia="zh-CN"/>
        </w:rPr>
      </w:pPr>
      <w:r>
        <w:rPr>
          <w:rFonts w:hint="eastAsia"/>
          <w:sz w:val="24"/>
          <w:szCs w:val="24"/>
        </w:rPr>
        <w:t>Scrum</w:t>
      </w:r>
      <w:r>
        <w:rPr>
          <w:rFonts w:hint="eastAsia"/>
          <w:sz w:val="24"/>
          <w:szCs w:val="24"/>
          <w:lang w:val="en-US" w:eastAsia="zh-CN"/>
        </w:rPr>
        <w:t>模型</w:t>
      </w:r>
      <w:r>
        <w:rPr>
          <w:rFonts w:hint="eastAsia"/>
          <w:sz w:val="24"/>
          <w:szCs w:val="24"/>
          <w:lang w:eastAsia="zh-CN"/>
        </w:rPr>
        <w:t>：</w:t>
      </w:r>
      <w:r>
        <w:rPr>
          <w:rFonts w:hint="eastAsia"/>
          <w:sz w:val="24"/>
          <w:szCs w:val="24"/>
        </w:rPr>
        <w:t>Scrum 是一个框架，由 Scrum 团队及其相关的角色、活动、工件和规则组成</w:t>
      </w:r>
      <w:r>
        <w:rPr>
          <w:rFonts w:hint="eastAsia"/>
          <w:sz w:val="24"/>
          <w:szCs w:val="24"/>
          <w:lang w:eastAsia="zh-CN"/>
        </w:rPr>
        <w:t>。</w:t>
      </w:r>
      <w:r>
        <w:rPr>
          <w:rFonts w:hint="eastAsia"/>
          <w:sz w:val="24"/>
          <w:szCs w:val="24"/>
          <w:lang w:val="en-US" w:eastAsia="zh-CN"/>
        </w:rPr>
        <w:t>Scrum团队由产品负责人、Scrum主管和开发团队组成。</w:t>
      </w:r>
    </w:p>
    <w:p w14:paraId="2B7BB4C7">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sz w:val="24"/>
          <w:szCs w:val="24"/>
          <w:lang w:val="en-US" w:eastAsia="zh-CN"/>
        </w:rPr>
      </w:pPr>
      <w:r>
        <w:rPr>
          <w:rFonts w:hint="eastAsia"/>
          <w:sz w:val="24"/>
          <w:szCs w:val="24"/>
          <w:lang w:eastAsia="zh-CN"/>
        </w:rPr>
        <w:t>Scrum采用迭代增量式的方法优化可预测性和管理风险。一个迭代就是一个 Sprint。</w:t>
      </w:r>
      <w:r>
        <w:rPr>
          <w:rFonts w:hint="eastAsia"/>
          <w:sz w:val="24"/>
          <w:szCs w:val="24"/>
          <w:lang w:val="en-US" w:eastAsia="zh-CN"/>
        </w:rPr>
        <w:t>Sprint周期在一个月左右。</w:t>
      </w:r>
    </w:p>
    <w:p w14:paraId="2CB1B58B">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sz w:val="24"/>
          <w:szCs w:val="24"/>
        </w:rPr>
      </w:pPr>
      <w:r>
        <w:rPr>
          <w:rFonts w:hint="eastAsia"/>
          <w:sz w:val="24"/>
          <w:szCs w:val="24"/>
          <w:lang w:eastAsia="zh-CN"/>
        </w:rPr>
        <w:t>Sprint由Sprint 计划会议、每日站立会议、开发工作Sprint 评审会议和Sprint 回顾会议构成。</w:t>
      </w:r>
    </w:p>
    <w:p w14:paraId="21FAA4A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sz w:val="28"/>
          <w:szCs w:val="28"/>
          <w:lang w:val="en-US" w:eastAsia="zh-CN"/>
        </w:rPr>
      </w:pPr>
      <w:r>
        <w:rPr>
          <w:rFonts w:hint="eastAsia"/>
          <w:sz w:val="28"/>
          <w:szCs w:val="28"/>
          <w:lang w:val="en-US" w:eastAsia="zh-CN"/>
        </w:rPr>
        <w:t>4需求分析方法</w:t>
      </w:r>
    </w:p>
    <w:p w14:paraId="7AC934A8">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sz w:val="24"/>
          <w:szCs w:val="24"/>
          <w:lang w:val="en-US" w:eastAsia="zh-CN"/>
        </w:rPr>
      </w:pPr>
      <w:r>
        <w:rPr>
          <w:rFonts w:hint="eastAsia"/>
          <w:sz w:val="24"/>
          <w:szCs w:val="24"/>
          <w:lang w:val="en-US" w:eastAsia="zh-CN"/>
        </w:rPr>
        <w:t>需求分析方法主要有 4 类：</w:t>
      </w:r>
    </w:p>
    <w:p w14:paraId="4531972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sz w:val="24"/>
          <w:szCs w:val="24"/>
          <w:lang w:val="en-US" w:eastAsia="zh-CN"/>
        </w:rPr>
      </w:pPr>
      <w:r>
        <w:rPr>
          <w:rFonts w:hint="eastAsia"/>
          <w:sz w:val="24"/>
          <w:szCs w:val="24"/>
          <w:lang w:val="en-US" w:eastAsia="zh-CN"/>
        </w:rPr>
        <w:t>原型分析：迭代优化产品原型，快速对齐用户需求；</w:t>
      </w:r>
    </w:p>
    <w:p w14:paraId="05960D46">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sz w:val="24"/>
          <w:szCs w:val="24"/>
          <w:lang w:val="en-US" w:eastAsia="zh-CN"/>
        </w:rPr>
      </w:pPr>
      <w:r>
        <w:rPr>
          <w:rFonts w:hint="eastAsia"/>
          <w:sz w:val="24"/>
          <w:szCs w:val="24"/>
          <w:lang w:val="en-US" w:eastAsia="zh-CN"/>
        </w:rPr>
        <w:t>数据流建模：用数据流图等工具，分析数据流转与系统功能；</w:t>
      </w:r>
    </w:p>
    <w:p w14:paraId="5C125C94">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sz w:val="24"/>
          <w:szCs w:val="24"/>
          <w:lang w:val="en-US" w:eastAsia="zh-CN"/>
        </w:rPr>
      </w:pPr>
      <w:r>
        <w:rPr>
          <w:rFonts w:hint="eastAsia"/>
          <w:sz w:val="24"/>
          <w:szCs w:val="24"/>
          <w:lang w:val="en-US" w:eastAsia="zh-CN"/>
        </w:rPr>
        <w:t>UML 建模：以用例为核心，从用户视角梳理需求；</w:t>
      </w:r>
    </w:p>
    <w:p w14:paraId="258076A7">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sz w:val="24"/>
          <w:szCs w:val="24"/>
          <w:lang w:val="en-US" w:eastAsia="zh-CN"/>
        </w:rPr>
      </w:pPr>
      <w:r>
        <w:rPr>
          <w:rFonts w:hint="eastAsia"/>
          <w:sz w:val="24"/>
          <w:szCs w:val="24"/>
          <w:lang w:val="en-US" w:eastAsia="zh-CN"/>
        </w:rPr>
        <w:t>功能列表：按功能特性层级，枚举需求细节。</w:t>
      </w:r>
    </w:p>
    <w:p w14:paraId="121A25C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eastAsia="宋体"/>
          <w:sz w:val="28"/>
          <w:szCs w:val="28"/>
          <w:lang w:val="en-US" w:eastAsia="zh-CN"/>
        </w:rPr>
      </w:pPr>
      <w:r>
        <w:rPr>
          <w:rFonts w:hint="eastAsia"/>
          <w:sz w:val="28"/>
          <w:szCs w:val="28"/>
          <w:lang w:val="en-US" w:eastAsia="zh-CN"/>
        </w:rPr>
        <w:t xml:space="preserve">5 </w:t>
      </w:r>
      <w:r>
        <w:rPr>
          <w:sz w:val="28"/>
          <w:szCs w:val="28"/>
        </w:rPr>
        <w:t>wbs</w:t>
      </w:r>
      <w:r>
        <w:rPr>
          <w:rFonts w:hint="eastAsia"/>
          <w:sz w:val="28"/>
          <w:szCs w:val="28"/>
          <w:lang w:val="en-US" w:eastAsia="zh-CN"/>
        </w:rPr>
        <w:t>字典</w:t>
      </w:r>
    </w:p>
    <w:p w14:paraId="4196EF90">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4"/>
          <w:szCs w:val="24"/>
        </w:rPr>
      </w:pPr>
      <w:r>
        <w:rPr>
          <w:rFonts w:hint="eastAsia"/>
          <w:sz w:val="24"/>
          <w:szCs w:val="24"/>
        </w:rPr>
        <w:t>WBS具体工作要素的阐述通常收集在WBS字典中。一个典型的WBS字典既包括对工作包的阐述，也包括其他信息(如进度表的日期、成本预算和员工分配等问题)的阐述。通过 WBS字典可以明确WBS的组件是什么。</w:t>
      </w:r>
    </w:p>
    <w:p w14:paraId="4C0E5D9D">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8"/>
          <w:szCs w:val="28"/>
        </w:rPr>
      </w:pPr>
      <w:r>
        <w:rPr>
          <w:rFonts w:hint="eastAsia"/>
          <w:sz w:val="28"/>
          <w:szCs w:val="28"/>
          <w:lang w:val="en-US" w:eastAsia="zh-CN"/>
        </w:rPr>
        <w:t>6</w:t>
      </w:r>
      <w:r>
        <w:rPr>
          <w:sz w:val="28"/>
          <w:szCs w:val="28"/>
        </w:rPr>
        <w:t>软件项目成本计划</w:t>
      </w:r>
    </w:p>
    <w:p w14:paraId="0F3BC1CB">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4"/>
          <w:szCs w:val="24"/>
        </w:rPr>
      </w:pPr>
      <w:r>
        <w:rPr>
          <w:rFonts w:hint="default"/>
          <w:sz w:val="24"/>
          <w:szCs w:val="24"/>
        </w:rPr>
        <w:t>定位：是项目管理的核心计划，为成本控制提供依据，属于项目计划阶段的关键环节。</w:t>
      </w:r>
    </w:p>
    <w:p w14:paraId="4573EC5B">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4"/>
          <w:szCs w:val="24"/>
        </w:rPr>
      </w:pPr>
      <w:r>
        <w:rPr>
          <w:rFonts w:hint="default"/>
          <w:sz w:val="24"/>
          <w:szCs w:val="24"/>
        </w:rPr>
        <w:t>成本估算特性：并非精确计算，因软件项目存在高不确定性，无法绝对精准。</w:t>
      </w:r>
    </w:p>
    <w:p w14:paraId="1AC7DACA">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4"/>
          <w:szCs w:val="24"/>
        </w:rPr>
      </w:pPr>
      <w:r>
        <w:rPr>
          <w:rFonts w:hint="default"/>
          <w:sz w:val="24"/>
          <w:szCs w:val="24"/>
        </w:rPr>
        <w:t>估算方法：无通用模型，需结合历史数据、系统化技术，依托项目经验与验证指南，采用渐进式逐步完善。</w:t>
      </w:r>
    </w:p>
    <w:p w14:paraId="1C64C4AD">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4"/>
          <w:szCs w:val="24"/>
        </w:rPr>
      </w:pPr>
      <w:r>
        <w:rPr>
          <w:rFonts w:hint="default"/>
          <w:sz w:val="24"/>
          <w:szCs w:val="24"/>
        </w:rPr>
        <w:t>估算环境：处于难以高度可靠预计的环境。</w:t>
      </w:r>
    </w:p>
    <w:p w14:paraId="30B6D20B">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4"/>
          <w:szCs w:val="24"/>
        </w:rPr>
      </w:pPr>
      <w:r>
        <w:rPr>
          <w:rFonts w:hint="default"/>
          <w:sz w:val="24"/>
          <w:szCs w:val="24"/>
        </w:rPr>
        <w:t>管理挑战：成本管理难度大、超支常见，新技术、新商业流程的应用进一步增加了估算难度。</w:t>
      </w:r>
    </w:p>
    <w:p w14:paraId="19FB8128">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sz w:val="24"/>
          <w:szCs w:val="24"/>
        </w:rPr>
      </w:pPr>
      <w:r>
        <w:rPr>
          <w:rFonts w:hint="eastAsia"/>
          <w:sz w:val="28"/>
          <w:szCs w:val="28"/>
          <w:lang w:val="en-US" w:eastAsia="zh-CN"/>
        </w:rPr>
        <w:t xml:space="preserve">7  </w:t>
      </w:r>
      <w:r>
        <w:rPr>
          <w:rFonts w:hint="eastAsia"/>
          <w:b/>
          <w:bCs/>
          <w:sz w:val="28"/>
          <w:szCs w:val="28"/>
        </w:rPr>
        <w:t>PDM 网络图</w:t>
      </w:r>
      <w:r>
        <w:rPr>
          <w:rFonts w:hint="eastAsia"/>
          <w:sz w:val="24"/>
          <w:szCs w:val="24"/>
        </w:rPr>
        <w:t>又称优先图法、节点法或者单代号网络图PDM 网络图的基本构成是节点，节点表示任务(活动)，箭线表示各任务(活动)之间的逻辑关系</w:t>
      </w:r>
    </w:p>
    <w:p w14:paraId="04BD716C">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sz w:val="24"/>
          <w:szCs w:val="24"/>
        </w:rPr>
      </w:pPr>
      <w:r>
        <w:rPr>
          <w:rFonts w:hint="eastAsia"/>
          <w:b/>
          <w:bCs/>
          <w:sz w:val="28"/>
          <w:szCs w:val="28"/>
        </w:rPr>
        <w:t>ADM网络图</w:t>
      </w:r>
      <w:r>
        <w:rPr>
          <w:rFonts w:hint="eastAsia"/>
          <w:sz w:val="24"/>
          <w:szCs w:val="24"/>
        </w:rPr>
        <w:t>也称为箭线法或者双代号网络图。在ADM网络图中，箭线表示活动(任务);节点表示前一个任务的结束，同时表示后一个任务的开始。</w:t>
      </w:r>
    </w:p>
    <w:p w14:paraId="7F823FF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sz w:val="24"/>
          <w:szCs w:val="24"/>
        </w:rPr>
      </w:pPr>
      <w:r>
        <w:rPr>
          <w:rFonts w:hint="eastAsia"/>
          <w:b/>
          <w:bCs/>
          <w:sz w:val="28"/>
          <w:szCs w:val="28"/>
        </w:rPr>
        <w:t>里程碑图</w:t>
      </w:r>
      <w:r>
        <w:rPr>
          <w:rFonts w:hint="eastAsia"/>
          <w:sz w:val="24"/>
          <w:szCs w:val="24"/>
        </w:rPr>
        <w:t>是由一系列的里程碑事件组成的,“里程碑事件”往往是一个时间要求为零的任务，即它并非是一个要实实在在完成的任务，而是一个标志性的事件。里程碑图显示项目进展中的重大工作的完成情况。</w:t>
      </w:r>
    </w:p>
    <w:p w14:paraId="0B1D7922">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eastAsiaTheme="minorEastAsia"/>
          <w:sz w:val="24"/>
          <w:szCs w:val="24"/>
          <w:lang w:val="en-US" w:eastAsia="zh-CN"/>
        </w:rPr>
      </w:pPr>
      <w:r>
        <w:rPr>
          <w:rFonts w:hint="eastAsia" w:eastAsiaTheme="minorEastAsia"/>
          <w:b/>
          <w:bCs/>
          <w:sz w:val="28"/>
          <w:szCs w:val="28"/>
          <w:lang w:val="en-US" w:eastAsia="zh-CN"/>
        </w:rPr>
        <w:t>资源图</w:t>
      </w:r>
      <w:r>
        <w:rPr>
          <w:rFonts w:hint="eastAsia" w:eastAsiaTheme="minorEastAsia"/>
          <w:sz w:val="24"/>
          <w:szCs w:val="24"/>
          <w:lang w:val="en-US" w:eastAsia="zh-CN"/>
        </w:rPr>
        <w:t>可以用来显示项目进展过程中资源的分配情况，资源包括人力资源、设备资源等。</w:t>
      </w:r>
    </w:p>
    <w:p w14:paraId="4D38A704">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sz w:val="24"/>
          <w:szCs w:val="24"/>
          <w:lang w:val="en-US" w:eastAsia="zh-CN"/>
        </w:rPr>
      </w:pPr>
      <w:r>
        <w:rPr>
          <w:rFonts w:hint="eastAsia" w:eastAsiaTheme="minorEastAsia"/>
          <w:b/>
          <w:bCs/>
          <w:sz w:val="28"/>
          <w:szCs w:val="28"/>
          <w:lang w:val="en-US" w:eastAsia="zh-CN"/>
        </w:rPr>
        <w:t>燃尽图</w:t>
      </w:r>
      <w:r>
        <w:rPr>
          <w:rFonts w:hint="eastAsia" w:eastAsiaTheme="minorEastAsia"/>
          <w:sz w:val="24"/>
          <w:szCs w:val="24"/>
          <w:lang w:val="en-US" w:eastAsia="zh-CN"/>
        </w:rPr>
        <w:t>是在项目完成之前，对需要完成的工作的一种可视化表示。在燃尽图中，Y轴表示工作量，X轴表示项目时间。燃尽图描述随着时间的推移而剩余的工作数量，可用于表示开发速度理想情况下，燃尽图是一个向下的曲线，随着剩余工作的完成,“烧尽”至零</w:t>
      </w:r>
      <w:r>
        <w:rPr>
          <w:rFonts w:hint="eastAsia"/>
          <w:sz w:val="24"/>
          <w:szCs w:val="24"/>
          <w:lang w:val="en-US" w:eastAsia="zh-CN"/>
        </w:rPr>
        <w:t>。</w:t>
      </w:r>
    </w:p>
    <w:p w14:paraId="779B536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sz w:val="24"/>
          <w:szCs w:val="24"/>
          <w:lang w:val="en-US" w:eastAsia="zh-CN"/>
        </w:rPr>
      </w:pPr>
      <w:r>
        <w:rPr>
          <w:rFonts w:hint="eastAsia"/>
          <w:b/>
          <w:bCs/>
          <w:sz w:val="28"/>
          <w:szCs w:val="28"/>
          <w:lang w:val="en-US" w:eastAsia="zh-CN"/>
        </w:rPr>
        <w:t>燃起图</w:t>
      </w:r>
      <w:r>
        <w:rPr>
          <w:rFonts w:hint="eastAsia"/>
          <w:sz w:val="24"/>
          <w:szCs w:val="24"/>
          <w:lang w:val="en-US" w:eastAsia="zh-CN"/>
        </w:rPr>
        <w:t>显示已完成的工作，在燃起图中，轴表示工作量，轴表示项目时间。</w:t>
      </w:r>
    </w:p>
    <w:p w14:paraId="4916BB95">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8"/>
          <w:szCs w:val="28"/>
        </w:rPr>
      </w:pPr>
      <w:r>
        <w:rPr>
          <w:rFonts w:hint="eastAsia"/>
          <w:sz w:val="28"/>
          <w:szCs w:val="28"/>
          <w:lang w:val="en-US" w:eastAsia="zh-CN"/>
        </w:rPr>
        <w:t>8.1</w:t>
      </w:r>
      <w:r>
        <w:rPr>
          <w:sz w:val="28"/>
          <w:szCs w:val="28"/>
        </w:rPr>
        <w:t>软件项目质量计划</w:t>
      </w:r>
    </w:p>
    <w:p w14:paraId="23B628CB">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4"/>
          <w:szCs w:val="24"/>
        </w:rPr>
      </w:pPr>
      <w:r>
        <w:rPr>
          <w:rFonts w:hint="default"/>
          <w:sz w:val="24"/>
          <w:szCs w:val="24"/>
          <w:lang w:val="en-US" w:eastAsia="zh-CN"/>
        </w:rPr>
        <w:t>软件项目质量计划是明确项目质量标准、规划满足标准的方法与安排的过程，核心是 “提前计划质量而非后期补救”。</w:t>
      </w:r>
    </w:p>
    <w:p w14:paraId="063996F1">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4"/>
          <w:szCs w:val="24"/>
        </w:rPr>
      </w:pPr>
      <w:r>
        <w:rPr>
          <w:rFonts w:hint="default"/>
          <w:sz w:val="24"/>
          <w:szCs w:val="24"/>
          <w:lang w:val="en-US" w:eastAsia="zh-CN"/>
        </w:rPr>
        <w:t>它的目的是保障项目达成功能、性能等要求，最终满足用户需求；核心内容包括分解质量目标到工作包、建立质量模型、制定验收标准等，是项目质量管控的核心依据。</w:t>
      </w:r>
    </w:p>
    <w:p w14:paraId="6042916E">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8"/>
          <w:szCs w:val="28"/>
        </w:rPr>
      </w:pPr>
      <w:r>
        <w:rPr>
          <w:rFonts w:hint="eastAsia"/>
          <w:sz w:val="28"/>
          <w:szCs w:val="28"/>
          <w:lang w:val="en-US" w:eastAsia="zh-CN"/>
        </w:rPr>
        <w:t xml:space="preserve">8.2 </w:t>
      </w:r>
      <w:r>
        <w:rPr>
          <w:sz w:val="28"/>
          <w:szCs w:val="28"/>
        </w:rPr>
        <w:t>qc，qa之间的关系，主要活动有哪些</w:t>
      </w:r>
    </w:p>
    <w:p w14:paraId="3FC6E6D4">
      <w:pPr>
        <w:keepNext w:val="0"/>
        <w:keepLines w:val="0"/>
        <w:pageBreakBefore w:val="0"/>
        <w:widowControl w:val="0"/>
        <w:numPr>
          <w:ilvl w:val="0"/>
          <w:numId w:val="1"/>
        </w:numPr>
        <w:kinsoku/>
        <w:wordWrap/>
        <w:overflowPunct/>
        <w:topLinePunct w:val="0"/>
        <w:autoSpaceDE/>
        <w:autoSpaceDN/>
        <w:bidi w:val="0"/>
        <w:adjustRightInd/>
        <w:snapToGrid/>
        <w:spacing w:line="240" w:lineRule="auto"/>
        <w:jc w:val="left"/>
        <w:textAlignment w:val="auto"/>
        <w:rPr>
          <w:sz w:val="24"/>
          <w:szCs w:val="24"/>
        </w:rPr>
      </w:pPr>
      <w:r>
        <w:rPr>
          <w:rFonts w:hint="default"/>
          <w:sz w:val="24"/>
          <w:szCs w:val="24"/>
        </w:rPr>
        <w:t>主要活动</w:t>
      </w:r>
    </w:p>
    <w:p w14:paraId="20478C60">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4"/>
          <w:szCs w:val="24"/>
        </w:rPr>
      </w:pPr>
      <w:r>
        <w:rPr>
          <w:rFonts w:hint="default"/>
          <w:sz w:val="24"/>
          <w:szCs w:val="24"/>
          <w:lang w:val="en-US" w:eastAsia="zh-CN"/>
        </w:rPr>
        <w:t>QA（质量保证）：核心是通过质量审计（过程审计：需求 / 设计 / 编码 / 测试过程审计；产品审计：需求规格 / 设计说明书 / 代码 / 测试报告审计），定期评估、审核项目质量计划的执行情况，向相关方提供过程与产品的可视化报告，确保项目遵循既定流程与标准。</w:t>
      </w:r>
    </w:p>
    <w:p w14:paraId="3115F721">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4"/>
          <w:szCs w:val="24"/>
        </w:rPr>
      </w:pPr>
      <w:r>
        <w:rPr>
          <w:rFonts w:hint="default"/>
          <w:sz w:val="24"/>
          <w:szCs w:val="24"/>
          <w:lang w:val="en-US" w:eastAsia="zh-CN"/>
        </w:rPr>
        <w:t>QC（质量控制）：核心是通过技术评审、走查、测试、返工等手段，检测阶段性成果，识别并消除产品缺陷，直接对项目工作结果的质量进行把关。</w:t>
      </w:r>
    </w:p>
    <w:p w14:paraId="3ACC8E0B">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sz w:val="24"/>
          <w:szCs w:val="24"/>
        </w:rPr>
      </w:pPr>
      <w:r>
        <w:rPr>
          <w:rFonts w:hint="default"/>
          <w:sz w:val="24"/>
          <w:szCs w:val="24"/>
        </w:rPr>
        <w:t>2. 关系</w:t>
      </w:r>
    </w:p>
    <w:p w14:paraId="7AAEBF77">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4"/>
          <w:szCs w:val="24"/>
        </w:rPr>
      </w:pPr>
      <w:r>
        <w:rPr>
          <w:rFonts w:hint="default"/>
          <w:sz w:val="24"/>
          <w:szCs w:val="24"/>
        </w:rPr>
        <w:t>职能差异：QA 是管理职能，审计过程与产品，确保过程正确执行；QC 是检查职能，检验产品质量，直接把关结果。</w:t>
      </w:r>
    </w:p>
    <w:p w14:paraId="5A079C3A">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4"/>
          <w:szCs w:val="24"/>
        </w:rPr>
      </w:pPr>
      <w:r>
        <w:rPr>
          <w:rFonts w:hint="default"/>
          <w:sz w:val="24"/>
          <w:szCs w:val="24"/>
        </w:rPr>
        <w:t>作用差异：QA 是过程中提供质量信心（对未来项目有参考意义）；QC 是产品推出前控制质量（直接提升当前产品质量）。</w:t>
      </w:r>
    </w:p>
    <w:p w14:paraId="0A5AFEC6">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8"/>
          <w:szCs w:val="28"/>
        </w:rPr>
      </w:pPr>
      <w:r>
        <w:rPr>
          <w:rFonts w:hint="default"/>
          <w:sz w:val="24"/>
          <w:szCs w:val="24"/>
        </w:rPr>
        <w:t>覆盖范围：QA 针对普遍性、流程性问题；QC 针对具体产品 / 活动的质量问题。</w:t>
      </w:r>
    </w:p>
    <w:p w14:paraId="64C93804">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8"/>
          <w:szCs w:val="28"/>
        </w:rPr>
      </w:pPr>
      <w:r>
        <w:rPr>
          <w:rFonts w:hint="eastAsia"/>
          <w:sz w:val="28"/>
          <w:szCs w:val="28"/>
          <w:lang w:val="en-US" w:eastAsia="zh-CN"/>
        </w:rPr>
        <w:t>8.3</w:t>
      </w:r>
      <w:r>
        <w:rPr>
          <w:sz w:val="28"/>
          <w:szCs w:val="28"/>
        </w:rPr>
        <w:t>敏捷项目八个质量活动分别属于什么</w:t>
      </w:r>
    </w:p>
    <w:p w14:paraId="342DC2B6">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sz w:val="24"/>
          <w:szCs w:val="24"/>
          <w:lang w:eastAsia="zh-CN"/>
        </w:rPr>
      </w:pPr>
      <w:r>
        <w:rPr>
          <w:sz w:val="24"/>
          <w:szCs w:val="24"/>
        </w:rPr>
        <w:t>敏捷项目的 8 个质量活动及其所属（QA/QC）</w:t>
      </w:r>
      <w:r>
        <w:rPr>
          <w:rFonts w:hint="eastAsia"/>
          <w:sz w:val="24"/>
          <w:szCs w:val="24"/>
          <w:lang w:eastAsia="zh-CN"/>
        </w:rPr>
        <w:t>：结对编程：质量控制（QC）；测试驱动开发（TDD）：质量控制（QC）；持续集成与测试：质量控制（QC）；不同层面自动化测试：质量控制（QC）；验收测试驱动开发（ATDD）：质量控制（QC）；迭代评审：质量保证（QA）；迭代回顾会议：质量保证（QA）；重构：质量控制（QC）。</w:t>
      </w:r>
    </w:p>
    <w:p w14:paraId="51EB3DF7">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8"/>
          <w:szCs w:val="28"/>
        </w:rPr>
      </w:pPr>
      <w:r>
        <w:rPr>
          <w:rFonts w:hint="eastAsia"/>
          <w:sz w:val="28"/>
          <w:szCs w:val="28"/>
          <w:lang w:val="en-US" w:eastAsia="zh-CN"/>
        </w:rPr>
        <w:t>9.1</w:t>
      </w:r>
      <w:r>
        <w:rPr>
          <w:sz w:val="28"/>
          <w:szCs w:val="28"/>
        </w:rPr>
        <w:t>委员会职责</w:t>
      </w:r>
    </w:p>
    <w:p w14:paraId="19D760A1">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4"/>
          <w:szCs w:val="24"/>
        </w:rPr>
      </w:pPr>
      <w:r>
        <w:rPr>
          <w:rFonts w:hint="default"/>
          <w:sz w:val="24"/>
          <w:szCs w:val="24"/>
          <w:lang w:val="en-US" w:eastAsia="zh-CN"/>
        </w:rPr>
        <w:t>配置控制委员会（SCCB）的职责包括：</w:t>
      </w:r>
      <w:r>
        <w:rPr>
          <w:rFonts w:hint="eastAsia"/>
          <w:sz w:val="24"/>
          <w:szCs w:val="24"/>
          <w:lang w:val="en-US" w:eastAsia="zh-CN"/>
        </w:rPr>
        <w:t>1</w:t>
      </w:r>
      <w:r>
        <w:rPr>
          <w:rFonts w:hint="default"/>
          <w:sz w:val="24"/>
          <w:szCs w:val="24"/>
        </w:rPr>
        <w:t>评估变更</w:t>
      </w:r>
      <w:r>
        <w:rPr>
          <w:rFonts w:hint="eastAsia"/>
          <w:sz w:val="24"/>
          <w:szCs w:val="24"/>
          <w:lang w:val="en-US" w:eastAsia="zh-CN"/>
        </w:rPr>
        <w:t>2</w:t>
      </w:r>
      <w:r>
        <w:rPr>
          <w:rFonts w:hint="default"/>
          <w:sz w:val="24"/>
          <w:szCs w:val="24"/>
        </w:rPr>
        <w:t>批准变更申请</w:t>
      </w:r>
      <w:r>
        <w:rPr>
          <w:rFonts w:hint="eastAsia"/>
          <w:sz w:val="24"/>
          <w:szCs w:val="24"/>
          <w:lang w:val="en-US" w:eastAsia="zh-CN"/>
        </w:rPr>
        <w:t>3</w:t>
      </w:r>
      <w:r>
        <w:rPr>
          <w:rFonts w:hint="default"/>
          <w:sz w:val="24"/>
          <w:szCs w:val="24"/>
        </w:rPr>
        <w:t>规范生命周期内的变更申请流程</w:t>
      </w:r>
      <w:r>
        <w:rPr>
          <w:rFonts w:hint="eastAsia"/>
          <w:sz w:val="24"/>
          <w:szCs w:val="24"/>
          <w:lang w:val="en-US" w:eastAsia="zh-CN"/>
        </w:rPr>
        <w:t>4</w:t>
      </w:r>
      <w:r>
        <w:rPr>
          <w:rFonts w:hint="default"/>
          <w:sz w:val="24"/>
          <w:szCs w:val="24"/>
        </w:rPr>
        <w:t>对变更进行反馈</w:t>
      </w:r>
      <w:r>
        <w:rPr>
          <w:rFonts w:hint="eastAsia"/>
          <w:sz w:val="24"/>
          <w:szCs w:val="24"/>
          <w:lang w:val="en-US" w:eastAsia="zh-CN"/>
        </w:rPr>
        <w:t>5</w:t>
      </w:r>
      <w:r>
        <w:rPr>
          <w:rFonts w:hint="default"/>
          <w:sz w:val="24"/>
          <w:szCs w:val="24"/>
        </w:rPr>
        <w:t>与项目管理层沟通</w:t>
      </w:r>
    </w:p>
    <w:p w14:paraId="7CBB6BA3">
      <w:pPr>
        <w:keepNext w:val="0"/>
        <w:keepLines w:val="0"/>
        <w:pageBreakBefore w:val="0"/>
        <w:widowControl w:val="0"/>
        <w:kinsoku/>
        <w:wordWrap/>
        <w:overflowPunct/>
        <w:topLinePunct w:val="0"/>
        <w:autoSpaceDE/>
        <w:autoSpaceDN/>
        <w:bidi w:val="0"/>
        <w:adjustRightInd/>
        <w:snapToGrid/>
        <w:spacing w:line="240" w:lineRule="auto"/>
        <w:jc w:val="both"/>
        <w:textAlignment w:val="auto"/>
        <w:rPr>
          <w:sz w:val="28"/>
          <w:szCs w:val="28"/>
        </w:rPr>
      </w:pPr>
      <w:r>
        <w:rPr>
          <w:rFonts w:hint="eastAsia"/>
          <w:sz w:val="28"/>
          <w:szCs w:val="28"/>
          <w:lang w:val="en-US" w:eastAsia="zh-CN"/>
        </w:rPr>
        <w:t>9.2</w:t>
      </w:r>
      <w:r>
        <w:rPr>
          <w:rFonts w:hint="default"/>
          <w:sz w:val="28"/>
          <w:szCs w:val="28"/>
          <w:lang w:val="en-US" w:eastAsia="zh-CN"/>
        </w:rPr>
        <w:t>配置管理基本过程</w:t>
      </w:r>
    </w:p>
    <w:p w14:paraId="2D371C09">
      <w:pPr>
        <w:keepNext w:val="0"/>
        <w:keepLines w:val="0"/>
        <w:pageBreakBefore w:val="0"/>
        <w:widowControl w:val="0"/>
        <w:kinsoku/>
        <w:wordWrap/>
        <w:overflowPunct/>
        <w:topLinePunct w:val="0"/>
        <w:autoSpaceDE/>
        <w:autoSpaceDN/>
        <w:bidi w:val="0"/>
        <w:adjustRightInd/>
        <w:snapToGrid/>
        <w:spacing w:line="240" w:lineRule="auto"/>
        <w:jc w:val="both"/>
        <w:textAlignment w:val="auto"/>
        <w:rPr>
          <w:sz w:val="24"/>
          <w:szCs w:val="24"/>
        </w:rPr>
      </w:pPr>
      <w:r>
        <w:rPr>
          <w:rFonts w:hint="default"/>
          <w:sz w:val="24"/>
          <w:szCs w:val="24"/>
        </w:rPr>
        <w:t>配置项标识与跟踪过程：将需管控的产品拆分为配置项，建立唯一标识，跟踪其关系与版本，确保与需求一致。</w:t>
      </w:r>
    </w:p>
    <w:p w14:paraId="55687A5C">
      <w:pPr>
        <w:keepNext w:val="0"/>
        <w:keepLines w:val="0"/>
        <w:pageBreakBefore w:val="0"/>
        <w:widowControl w:val="0"/>
        <w:kinsoku/>
        <w:wordWrap/>
        <w:overflowPunct/>
        <w:topLinePunct w:val="0"/>
        <w:autoSpaceDE/>
        <w:autoSpaceDN/>
        <w:bidi w:val="0"/>
        <w:adjustRightInd/>
        <w:snapToGrid/>
        <w:spacing w:line="240" w:lineRule="auto"/>
        <w:jc w:val="both"/>
        <w:textAlignment w:val="auto"/>
        <w:rPr>
          <w:sz w:val="24"/>
          <w:szCs w:val="24"/>
        </w:rPr>
      </w:pPr>
      <w:r>
        <w:rPr>
          <w:rFonts w:hint="default"/>
          <w:sz w:val="24"/>
          <w:szCs w:val="24"/>
        </w:rPr>
        <w:t>配置管理环境建立过程：搭建支撑配置管理开展的系统环境。</w:t>
      </w:r>
    </w:p>
    <w:p w14:paraId="06DB4DF2">
      <w:pPr>
        <w:keepNext w:val="0"/>
        <w:keepLines w:val="0"/>
        <w:pageBreakBefore w:val="0"/>
        <w:widowControl w:val="0"/>
        <w:kinsoku/>
        <w:wordWrap/>
        <w:overflowPunct/>
        <w:topLinePunct w:val="0"/>
        <w:autoSpaceDE/>
        <w:autoSpaceDN/>
        <w:bidi w:val="0"/>
        <w:adjustRightInd/>
        <w:snapToGrid/>
        <w:spacing w:line="240" w:lineRule="auto"/>
        <w:jc w:val="both"/>
        <w:textAlignment w:val="auto"/>
        <w:rPr>
          <w:sz w:val="24"/>
          <w:szCs w:val="24"/>
        </w:rPr>
      </w:pPr>
      <w:r>
        <w:rPr>
          <w:rFonts w:hint="default"/>
          <w:sz w:val="24"/>
          <w:szCs w:val="24"/>
        </w:rPr>
        <w:t>基线变更管理过程：按规范管控基线配置项的变更，保障软件产品质量。</w:t>
      </w:r>
    </w:p>
    <w:p w14:paraId="552A10B1">
      <w:pPr>
        <w:keepNext w:val="0"/>
        <w:keepLines w:val="0"/>
        <w:pageBreakBefore w:val="0"/>
        <w:widowControl w:val="0"/>
        <w:kinsoku/>
        <w:wordWrap/>
        <w:overflowPunct/>
        <w:topLinePunct w:val="0"/>
        <w:autoSpaceDE/>
        <w:autoSpaceDN/>
        <w:bidi w:val="0"/>
        <w:adjustRightInd/>
        <w:snapToGrid/>
        <w:spacing w:line="240" w:lineRule="auto"/>
        <w:jc w:val="both"/>
        <w:textAlignment w:val="auto"/>
        <w:rPr>
          <w:sz w:val="24"/>
          <w:szCs w:val="24"/>
        </w:rPr>
      </w:pPr>
      <w:r>
        <w:rPr>
          <w:rFonts w:hint="default"/>
          <w:sz w:val="24"/>
          <w:szCs w:val="24"/>
        </w:rPr>
        <w:t>配置管理审计过程：验证产品完整性与构件一致性，确保符合定义要求。</w:t>
      </w:r>
    </w:p>
    <w:p w14:paraId="62DD995E">
      <w:pPr>
        <w:keepNext w:val="0"/>
        <w:keepLines w:val="0"/>
        <w:pageBreakBefore w:val="0"/>
        <w:widowControl w:val="0"/>
        <w:kinsoku/>
        <w:wordWrap/>
        <w:overflowPunct/>
        <w:topLinePunct w:val="0"/>
        <w:autoSpaceDE/>
        <w:autoSpaceDN/>
        <w:bidi w:val="0"/>
        <w:adjustRightInd/>
        <w:snapToGrid/>
        <w:spacing w:line="240" w:lineRule="auto"/>
        <w:jc w:val="both"/>
        <w:textAlignment w:val="auto"/>
        <w:rPr>
          <w:sz w:val="24"/>
          <w:szCs w:val="24"/>
        </w:rPr>
      </w:pPr>
      <w:r>
        <w:rPr>
          <w:rFonts w:hint="default"/>
          <w:sz w:val="24"/>
          <w:szCs w:val="24"/>
        </w:rPr>
        <w:t>配置状态统计过程：记录、报告配置项与变更请求的状态，收集相关统计信息。</w:t>
      </w:r>
    </w:p>
    <w:p w14:paraId="1FD0F649">
      <w:pPr>
        <w:keepNext w:val="0"/>
        <w:keepLines w:val="0"/>
        <w:pageBreakBefore w:val="0"/>
        <w:widowControl w:val="0"/>
        <w:kinsoku/>
        <w:wordWrap/>
        <w:overflowPunct/>
        <w:topLinePunct w:val="0"/>
        <w:autoSpaceDE/>
        <w:autoSpaceDN/>
        <w:bidi w:val="0"/>
        <w:adjustRightInd/>
        <w:snapToGrid/>
        <w:spacing w:line="240" w:lineRule="auto"/>
        <w:jc w:val="both"/>
        <w:textAlignment w:val="auto"/>
        <w:rPr>
          <w:sz w:val="24"/>
          <w:szCs w:val="24"/>
        </w:rPr>
      </w:pPr>
      <w:r>
        <w:rPr>
          <w:rFonts w:hint="default"/>
          <w:sz w:val="24"/>
          <w:szCs w:val="24"/>
        </w:rPr>
        <w:t>配置管理计划过程：规划配置管理的相关实施安排。</w:t>
      </w:r>
    </w:p>
    <w:p w14:paraId="5393D245">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8"/>
          <w:szCs w:val="28"/>
        </w:rPr>
      </w:pPr>
      <w:r>
        <w:rPr>
          <w:rFonts w:hint="eastAsia"/>
          <w:sz w:val="28"/>
          <w:szCs w:val="28"/>
          <w:lang w:val="en-US" w:eastAsia="zh-CN"/>
        </w:rPr>
        <w:t>9.3</w:t>
      </w:r>
      <w:r>
        <w:rPr>
          <w:sz w:val="28"/>
          <w:szCs w:val="28"/>
        </w:rPr>
        <w:t>出库入库</w:t>
      </w:r>
    </w:p>
    <w:p w14:paraId="76FE0BE5">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4"/>
          <w:szCs w:val="24"/>
        </w:rPr>
      </w:pPr>
      <w:r>
        <w:rPr>
          <w:rFonts w:hint="default"/>
          <w:sz w:val="24"/>
          <w:szCs w:val="24"/>
        </w:rPr>
        <w:t>出库（检出）：指从受控库中取出（导出）配置项文件的操作，取出的文件会被自动锁定（避免多人同时修改），供开发人员进行编辑修改。</w:t>
      </w:r>
    </w:p>
    <w:p w14:paraId="1E6A3532">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4"/>
          <w:szCs w:val="24"/>
        </w:rPr>
      </w:pPr>
      <w:r>
        <w:rPr>
          <w:rFonts w:hint="default"/>
          <w:sz w:val="24"/>
          <w:szCs w:val="24"/>
        </w:rPr>
        <w:t>入库（检入）：指将修改后的文件重新放回（导入）受控库的操作，此时系统会自动为文件生成新版本并关联版本号，同时解除文件的锁定状态。</w:t>
      </w:r>
    </w:p>
    <w:p w14:paraId="5E0E35B4">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8"/>
          <w:szCs w:val="28"/>
        </w:rPr>
      </w:pPr>
      <w:r>
        <w:rPr>
          <w:rFonts w:hint="eastAsia"/>
          <w:sz w:val="28"/>
          <w:szCs w:val="28"/>
          <w:lang w:val="en-US" w:eastAsia="zh-CN"/>
        </w:rPr>
        <w:t>9.4</w:t>
      </w:r>
      <w:r>
        <w:rPr>
          <w:sz w:val="28"/>
          <w:szCs w:val="28"/>
        </w:rPr>
        <w:t>两个</w:t>
      </w:r>
      <w:r>
        <w:rPr>
          <w:rFonts w:hint="eastAsia"/>
          <w:sz w:val="28"/>
          <w:szCs w:val="28"/>
          <w:lang w:val="en-US" w:eastAsia="zh-CN"/>
        </w:rPr>
        <w:t>分支</w:t>
      </w:r>
      <w:r>
        <w:rPr>
          <w:sz w:val="28"/>
          <w:szCs w:val="28"/>
        </w:rPr>
        <w:t>管理策略</w:t>
      </w:r>
    </w:p>
    <w:p w14:paraId="124000B6">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4"/>
          <w:szCs w:val="24"/>
        </w:rPr>
      </w:pPr>
      <w:r>
        <w:rPr>
          <w:rFonts w:hint="default"/>
          <w:sz w:val="24"/>
          <w:szCs w:val="24"/>
          <w:lang w:val="en-US" w:eastAsia="zh-CN"/>
        </w:rPr>
        <w:t>敏捷配置管理中核心的两个分支管理策略是：</w:t>
      </w:r>
    </w:p>
    <w:p w14:paraId="28A07FB8">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4"/>
          <w:szCs w:val="24"/>
        </w:rPr>
      </w:pPr>
      <w:r>
        <w:rPr>
          <w:rFonts w:hint="default"/>
          <w:sz w:val="24"/>
          <w:szCs w:val="24"/>
          <w:lang w:val="en-US" w:eastAsia="zh-CN"/>
        </w:rPr>
        <w:t>基于分支的开发接到需求后从主干拉出独立分支，每个分支对应单独需求 / 功能，生命周期较长、可多分支并行开发；待功能完成（或上线后）再将分支合并回主干。优点是多功能并行开发互不干扰，交付内容清晰；缺点是分支集成时易出现大量代码冲突，解决成本高。</w:t>
      </w:r>
    </w:p>
    <w:p w14:paraId="647F1F94">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8"/>
          <w:szCs w:val="28"/>
        </w:rPr>
      </w:pPr>
      <w:r>
        <w:rPr>
          <w:rFonts w:hint="default"/>
          <w:sz w:val="24"/>
          <w:szCs w:val="24"/>
          <w:lang w:val="en-US" w:eastAsia="zh-CN"/>
        </w:rPr>
        <w:t>基于主干的开发是敏捷持续交付推荐的策略：开发人员频繁将代码提交到主干，修改会触发自动化验证与反馈；所有成员同步在主干工作，后续经多维度验证、测试后，将主干版本打磨为可发布 / 部署的版本。优点是减少分支冲突，保证版本一致性；缺点是对自动化验证、测试能力要求较高。</w:t>
      </w:r>
    </w:p>
    <w:p w14:paraId="325A1F3C">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8"/>
          <w:szCs w:val="28"/>
        </w:rPr>
      </w:pPr>
      <w:r>
        <w:rPr>
          <w:rFonts w:hint="eastAsia"/>
          <w:sz w:val="28"/>
          <w:szCs w:val="28"/>
          <w:lang w:val="en-US" w:eastAsia="zh-CN"/>
        </w:rPr>
        <w:t>9.5</w:t>
      </w:r>
      <w:r>
        <w:rPr>
          <w:sz w:val="28"/>
          <w:szCs w:val="28"/>
        </w:rPr>
        <w:t>基于分支和主干的优缺点</w:t>
      </w:r>
    </w:p>
    <w:p w14:paraId="174F492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eastAsiaTheme="minorEastAsia"/>
          <w:sz w:val="24"/>
          <w:szCs w:val="24"/>
          <w:lang w:eastAsia="zh-CN"/>
        </w:rPr>
      </w:pPr>
      <w:r>
        <w:rPr>
          <w:rFonts w:hint="default"/>
          <w:sz w:val="24"/>
          <w:szCs w:val="24"/>
        </w:rPr>
        <w:t>基于分支的开发</w:t>
      </w:r>
      <w:r>
        <w:rPr>
          <w:rFonts w:hint="eastAsia"/>
          <w:sz w:val="24"/>
          <w:szCs w:val="24"/>
          <w:lang w:eastAsia="zh-CN"/>
        </w:rPr>
        <w:t>：</w:t>
      </w:r>
    </w:p>
    <w:p w14:paraId="11982A6E">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4"/>
          <w:szCs w:val="24"/>
        </w:rPr>
      </w:pPr>
      <w:r>
        <w:rPr>
          <w:rFonts w:hint="default"/>
          <w:sz w:val="24"/>
          <w:szCs w:val="24"/>
        </w:rPr>
        <w:t>优点：多个功能可完全并行开发，互不干扰；可按功能特性独立拉出分支，每次提交的是完整功能特性，分支逻辑清晰、版本控制记录易懂。</w:t>
      </w:r>
    </w:p>
    <w:p w14:paraId="1DAA27D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sz w:val="24"/>
          <w:szCs w:val="24"/>
        </w:rPr>
      </w:pPr>
      <w:r>
        <w:rPr>
          <w:rFonts w:hint="default"/>
          <w:sz w:val="24"/>
          <w:szCs w:val="24"/>
        </w:rPr>
        <w:t>缺点：</w:t>
      </w:r>
      <w:r>
        <w:rPr>
          <w:rFonts w:hint="default"/>
          <w:sz w:val="24"/>
          <w:szCs w:val="24"/>
          <w:lang w:val="en-US" w:eastAsia="zh-CN"/>
        </w:rPr>
        <w:t>系统的多个功能 / 组成部分最终需集成，若不同分支代码存在交互，合并回主干时易出现大量冲突，解决冲突的过程耗时且易出错。</w:t>
      </w:r>
    </w:p>
    <w:p w14:paraId="17274C52">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sz w:val="24"/>
          <w:szCs w:val="24"/>
        </w:rPr>
      </w:pPr>
      <w:r>
        <w:rPr>
          <w:rFonts w:hint="default"/>
          <w:sz w:val="24"/>
          <w:szCs w:val="24"/>
        </w:rPr>
        <w:t>基于主干的开发（敏捷持续交付推荐策略）</w:t>
      </w:r>
    </w:p>
    <w:p w14:paraId="7232DFF3">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4"/>
          <w:szCs w:val="24"/>
        </w:rPr>
      </w:pPr>
      <w:r>
        <w:rPr>
          <w:rFonts w:hint="default"/>
          <w:sz w:val="24"/>
          <w:szCs w:val="24"/>
        </w:rPr>
        <w:t>优点：开发修改对所有项目成员快速可见，便于同步进度；配合持续集成机制，能快速触发自动化验证与反馈，及时暴露问题。</w:t>
      </w:r>
    </w:p>
    <w:p w14:paraId="56E79DF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eastAsiaTheme="minorEastAsia"/>
          <w:sz w:val="24"/>
          <w:szCs w:val="24"/>
          <w:lang w:val="en-US" w:eastAsia="zh-CN"/>
        </w:rPr>
      </w:pPr>
      <w:r>
        <w:rPr>
          <w:rFonts w:hint="eastAsia"/>
          <w:sz w:val="24"/>
          <w:szCs w:val="24"/>
          <w:lang w:val="en-US" w:eastAsia="zh-CN"/>
        </w:rPr>
        <w:t>缺点：需依赖较强的自动化验证、测试能力，以支撑频繁提交后的快速质量校验。</w:t>
      </w:r>
    </w:p>
    <w:p w14:paraId="04233503">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8"/>
          <w:szCs w:val="28"/>
        </w:rPr>
      </w:pPr>
      <w:r>
        <w:rPr>
          <w:rFonts w:hint="eastAsia"/>
          <w:sz w:val="28"/>
          <w:szCs w:val="28"/>
          <w:lang w:val="en-US" w:eastAsia="zh-CN"/>
        </w:rPr>
        <w:t>10</w:t>
      </w:r>
      <w:r>
        <w:rPr>
          <w:sz w:val="28"/>
          <w:szCs w:val="28"/>
        </w:rPr>
        <w:t>三个组织结构</w:t>
      </w:r>
    </w:p>
    <w:p w14:paraId="209D2418">
      <w:pPr>
        <w:keepNext w:val="0"/>
        <w:keepLines w:val="0"/>
        <w:pageBreakBefore w:val="0"/>
        <w:widowControl w:val="0"/>
        <w:numPr>
          <w:ilvl w:val="0"/>
          <w:numId w:val="2"/>
        </w:numPr>
        <w:kinsoku/>
        <w:wordWrap/>
        <w:overflowPunct/>
        <w:topLinePunct w:val="0"/>
        <w:autoSpaceDE/>
        <w:autoSpaceDN/>
        <w:bidi w:val="0"/>
        <w:adjustRightInd/>
        <w:snapToGrid/>
        <w:spacing w:line="240" w:lineRule="auto"/>
        <w:jc w:val="left"/>
        <w:textAlignment w:val="auto"/>
        <w:rPr>
          <w:sz w:val="24"/>
          <w:szCs w:val="24"/>
        </w:rPr>
      </w:pPr>
      <w:r>
        <w:rPr>
          <w:rFonts w:hint="default"/>
          <w:sz w:val="24"/>
          <w:szCs w:val="24"/>
        </w:rPr>
        <w:t>职能型组织结构</w:t>
      </w:r>
    </w:p>
    <w:p w14:paraId="431A166D">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4"/>
          <w:szCs w:val="24"/>
        </w:rPr>
      </w:pPr>
      <w:r>
        <w:rPr>
          <w:rFonts w:hint="default"/>
          <w:sz w:val="24"/>
          <w:szCs w:val="24"/>
        </w:rPr>
        <w:t>定义：是金字塔形的常规线性结构，以职能部门为主体承担项目，项目成员同时受部门经理、项目经理双重领导，适用于单一部门完成、技术成熟的项目。</w:t>
      </w:r>
    </w:p>
    <w:p w14:paraId="2D192333">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4"/>
          <w:szCs w:val="24"/>
        </w:rPr>
      </w:pPr>
      <w:r>
        <w:rPr>
          <w:rFonts w:hint="default"/>
          <w:sz w:val="24"/>
          <w:szCs w:val="24"/>
        </w:rPr>
        <w:t>优点：资源集中易保障、部门专家可共享、同部门人员交流协作方便、人员离职后部门可补位、减少项目临时性带来的不确定性。</w:t>
      </w:r>
    </w:p>
    <w:p w14:paraId="7DFF1940">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4"/>
          <w:szCs w:val="24"/>
        </w:rPr>
      </w:pPr>
      <w:r>
        <w:rPr>
          <w:rFonts w:hint="default"/>
          <w:sz w:val="24"/>
          <w:szCs w:val="24"/>
        </w:rPr>
        <w:t>缺点：职能部门易忽视客户需求、多部门 / 多项目间资源难平衡、跨部门沟通协作弱、项目经理权力有限、双重领导增加管理复杂度。</w:t>
      </w:r>
    </w:p>
    <w:p w14:paraId="7F5EA89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sz w:val="24"/>
          <w:szCs w:val="24"/>
        </w:rPr>
      </w:pPr>
      <w:r>
        <w:rPr>
          <w:rFonts w:hint="default"/>
          <w:sz w:val="24"/>
          <w:szCs w:val="24"/>
        </w:rPr>
        <w:t>2. 项目型组织结构</w:t>
      </w:r>
    </w:p>
    <w:p w14:paraId="6891FE5A">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4"/>
          <w:szCs w:val="24"/>
        </w:rPr>
      </w:pPr>
      <w:r>
        <w:rPr>
          <w:rFonts w:hint="default"/>
          <w:sz w:val="24"/>
          <w:szCs w:val="24"/>
        </w:rPr>
        <w:t>定义：按项目设置部门，项目完成后团队解散；项目经理全权负责项目资源与决策，适用于高风险、对进度 / 成本 / 质量要求严格的项目。</w:t>
      </w:r>
    </w:p>
    <w:p w14:paraId="120F9F50">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4"/>
          <w:szCs w:val="24"/>
        </w:rPr>
      </w:pPr>
      <w:r>
        <w:rPr>
          <w:rFonts w:hint="default"/>
          <w:sz w:val="24"/>
          <w:szCs w:val="24"/>
        </w:rPr>
        <w:t>优点：项目经理对项目全责、决策快且响应客户及时、项目成员仅对项目经理负责、沟通高效。</w:t>
      </w:r>
    </w:p>
    <w:p w14:paraId="0717FD0F">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4"/>
          <w:szCs w:val="24"/>
        </w:rPr>
      </w:pPr>
      <w:r>
        <w:rPr>
          <w:rFonts w:hint="default"/>
          <w:sz w:val="24"/>
          <w:szCs w:val="24"/>
        </w:rPr>
        <w:t>缺点：项目间资源无法共享易浪费、公司宏观政策难贯彻、项目结束后成员缺乏职业连续性、项目间知识 / 经验难共享。</w:t>
      </w:r>
    </w:p>
    <w:p w14:paraId="2715F07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sz w:val="24"/>
          <w:szCs w:val="24"/>
        </w:rPr>
      </w:pPr>
      <w:r>
        <w:rPr>
          <w:rFonts w:hint="default"/>
          <w:sz w:val="24"/>
          <w:szCs w:val="24"/>
        </w:rPr>
        <w:t>3. 矩阵型组织结构</w:t>
      </w:r>
    </w:p>
    <w:p w14:paraId="4E49A060">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4"/>
          <w:szCs w:val="24"/>
        </w:rPr>
      </w:pPr>
      <w:r>
        <w:rPr>
          <w:rFonts w:hint="default"/>
          <w:sz w:val="24"/>
          <w:szCs w:val="24"/>
        </w:rPr>
        <w:t>定义：是职能型与项目型的混合，从各部门抽人组成临时项目组（项目结束后成员回原部门），成员受职能经理与项目经理双重领导，适用于跨职能、管理规范的项目。</w:t>
      </w:r>
    </w:p>
    <w:p w14:paraId="0B8BE0EA">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4"/>
          <w:szCs w:val="24"/>
        </w:rPr>
      </w:pPr>
      <w:r>
        <w:rPr>
          <w:rFonts w:hint="default"/>
          <w:sz w:val="24"/>
          <w:szCs w:val="24"/>
        </w:rPr>
        <w:t>优点：以项目为中心快速组队、多项目共享职能部门资源、项目结束后成员可回原部门（无失业风险）。</w:t>
      </w:r>
    </w:p>
    <w:p w14:paraId="66CAC6D6">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4"/>
          <w:szCs w:val="24"/>
        </w:rPr>
      </w:pPr>
      <w:r>
        <w:rPr>
          <w:rFonts w:hint="default"/>
          <w:sz w:val="24"/>
          <w:szCs w:val="24"/>
        </w:rPr>
        <w:t>缺点：职能经理与项目经理易出现资源 / 权力冲突、项目与部门目标易矛盾、成员受双重领导易产生压力。</w:t>
      </w:r>
    </w:p>
    <w:p w14:paraId="7BA95A8B">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8"/>
          <w:szCs w:val="28"/>
        </w:rPr>
      </w:pPr>
      <w:r>
        <w:rPr>
          <w:rFonts w:hint="eastAsia"/>
          <w:sz w:val="28"/>
          <w:szCs w:val="28"/>
          <w:lang w:val="en-US" w:eastAsia="zh-CN"/>
        </w:rPr>
        <w:t>11</w:t>
      </w:r>
      <w:r>
        <w:rPr>
          <w:sz w:val="28"/>
          <w:szCs w:val="28"/>
        </w:rPr>
        <w:t>风险的三要素</w:t>
      </w:r>
    </w:p>
    <w:p w14:paraId="142580A1">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4"/>
          <w:szCs w:val="24"/>
        </w:rPr>
      </w:pPr>
      <w:r>
        <w:rPr>
          <w:rFonts w:hint="eastAsia"/>
          <w:sz w:val="24"/>
          <w:szCs w:val="24"/>
        </w:rPr>
        <w:t>项目风险具有三要素:风险事件、风险事件发生的概率、风险造成的影响。风险发生的概率越高，造成的影响越大，就越容易导致高风险。</w:t>
      </w:r>
    </w:p>
    <w:p w14:paraId="4C193C60">
      <w:pPr>
        <w:keepNext w:val="0"/>
        <w:keepLines w:val="0"/>
        <w:pageBreakBefore w:val="0"/>
        <w:widowControl w:val="0"/>
        <w:numPr>
          <w:ilvl w:val="0"/>
          <w:numId w:val="3"/>
        </w:numPr>
        <w:kinsoku/>
        <w:wordWrap/>
        <w:overflowPunct/>
        <w:topLinePunct w:val="0"/>
        <w:autoSpaceDE/>
        <w:autoSpaceDN/>
        <w:bidi w:val="0"/>
        <w:adjustRightInd/>
        <w:snapToGrid/>
        <w:spacing w:line="240" w:lineRule="auto"/>
        <w:jc w:val="left"/>
        <w:textAlignment w:val="auto"/>
        <w:rPr>
          <w:rFonts w:hint="eastAsia"/>
          <w:sz w:val="28"/>
          <w:szCs w:val="28"/>
          <w:lang w:val="en-US" w:eastAsia="zh-CN"/>
        </w:rPr>
      </w:pPr>
      <w:r>
        <w:rPr>
          <w:rFonts w:hint="eastAsia"/>
          <w:sz w:val="28"/>
          <w:szCs w:val="28"/>
          <w:lang w:val="en-US" w:eastAsia="zh-CN"/>
        </w:rPr>
        <w:t>合同定义、类型、什么时候用</w:t>
      </w:r>
    </w:p>
    <w:p w14:paraId="400CE23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sz w:val="24"/>
          <w:szCs w:val="24"/>
          <w:lang w:val="en-US" w:eastAsia="zh-CN"/>
        </w:rPr>
      </w:pPr>
      <w:r>
        <w:rPr>
          <w:rFonts w:hint="eastAsia"/>
          <w:sz w:val="24"/>
          <w:szCs w:val="24"/>
          <w:lang w:val="en-US" w:eastAsia="zh-CN"/>
        </w:rPr>
        <w:t>合同定义：合同是规定项目执行各方行使其权利和义务、具有法律效力的文件，是一个项目合法存在的标志。软件项目合同多为技术合同（涉及技术开发 / 转让 / 咨询 / 服务），其生存期包含合同准备、签署、管理、终止 4 个阶段。</w:t>
      </w:r>
    </w:p>
    <w:p w14:paraId="6D3B165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sz w:val="24"/>
          <w:szCs w:val="24"/>
          <w:lang w:val="en-US" w:eastAsia="zh-CN"/>
        </w:rPr>
      </w:pPr>
      <w:r>
        <w:rPr>
          <w:rFonts w:hint="eastAsia"/>
          <w:sz w:val="24"/>
          <w:szCs w:val="24"/>
          <w:lang w:val="en-US" w:eastAsia="zh-CN"/>
        </w:rPr>
        <w:t>合同类型主要分为 3 大类：</w:t>
      </w:r>
    </w:p>
    <w:p w14:paraId="516EF69C">
      <w:pPr>
        <w:keepNext w:val="0"/>
        <w:keepLines w:val="0"/>
        <w:pageBreakBefore w:val="0"/>
        <w:widowControl w:val="0"/>
        <w:numPr>
          <w:ilvl w:val="0"/>
          <w:numId w:val="4"/>
        </w:numPr>
        <w:kinsoku/>
        <w:wordWrap/>
        <w:overflowPunct/>
        <w:topLinePunct w:val="0"/>
        <w:autoSpaceDE/>
        <w:autoSpaceDN/>
        <w:bidi w:val="0"/>
        <w:adjustRightInd/>
        <w:snapToGrid/>
        <w:spacing w:line="240" w:lineRule="auto"/>
        <w:jc w:val="left"/>
        <w:textAlignment w:val="auto"/>
        <w:rPr>
          <w:rFonts w:hint="eastAsia"/>
          <w:sz w:val="24"/>
          <w:szCs w:val="24"/>
          <w:lang w:val="en-US" w:eastAsia="zh-CN"/>
        </w:rPr>
      </w:pPr>
      <w:r>
        <w:rPr>
          <w:rFonts w:hint="eastAsia"/>
          <w:sz w:val="24"/>
          <w:szCs w:val="24"/>
          <w:lang w:val="en-US" w:eastAsia="zh-CN"/>
        </w:rPr>
        <w:t>总价合同总价合同为既定产品、服务或成果的采购设定一个总价。这种合同应在已明确定义需求，且不会出现重大范围变更的情况下使用。</w:t>
      </w:r>
    </w:p>
    <w:p w14:paraId="67D12CC5">
      <w:pPr>
        <w:keepNext w:val="0"/>
        <w:keepLines w:val="0"/>
        <w:pageBreakBefore w:val="0"/>
        <w:widowControl w:val="0"/>
        <w:numPr>
          <w:ilvl w:val="0"/>
          <w:numId w:val="4"/>
        </w:numPr>
        <w:kinsoku/>
        <w:wordWrap/>
        <w:overflowPunct/>
        <w:topLinePunct w:val="0"/>
        <w:autoSpaceDE/>
        <w:autoSpaceDN/>
        <w:bidi w:val="0"/>
        <w:adjustRightInd/>
        <w:snapToGrid/>
        <w:spacing w:line="240" w:lineRule="auto"/>
        <w:jc w:val="left"/>
        <w:textAlignment w:val="auto"/>
        <w:rPr>
          <w:rFonts w:hint="eastAsia"/>
          <w:sz w:val="24"/>
          <w:szCs w:val="24"/>
          <w:lang w:val="en-US" w:eastAsia="zh-CN"/>
        </w:rPr>
      </w:pPr>
      <w:r>
        <w:rPr>
          <w:rFonts w:hint="eastAsia"/>
          <w:sz w:val="24"/>
          <w:szCs w:val="24"/>
          <w:lang w:val="en-US" w:eastAsia="zh-CN"/>
        </w:rPr>
        <w:t>成本补偿合同：向卖方支付为完成工作而发生的全部合法实际成本，外加一笔费用作为卖方的利润。这种合同适用于:工作范围预计会在合同执行期间发生重大变更。</w:t>
      </w:r>
    </w:p>
    <w:p w14:paraId="0E8A2E6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sz w:val="24"/>
          <w:szCs w:val="24"/>
          <w:lang w:val="en-US" w:eastAsia="zh-CN"/>
        </w:rPr>
      </w:pPr>
      <w:r>
        <w:rPr>
          <w:rFonts w:hint="eastAsia"/>
          <w:sz w:val="24"/>
          <w:szCs w:val="24"/>
          <w:lang w:val="en-US" w:eastAsia="zh-CN"/>
        </w:rPr>
        <w:t>3.工料合同：成本补偿合同和总价合同特点的混合型合同。必须为每一个单位的工作量付出一定的报酬。</w:t>
      </w:r>
    </w:p>
    <w:p w14:paraId="35C2E64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sz w:val="28"/>
          <w:szCs w:val="28"/>
          <w:lang w:val="en-US" w:eastAsia="zh-CN"/>
        </w:rPr>
      </w:pPr>
      <w:r>
        <w:rPr>
          <w:rFonts w:hint="eastAsia"/>
          <w:sz w:val="28"/>
          <w:szCs w:val="28"/>
          <w:lang w:val="en-US" w:eastAsia="zh-CN"/>
        </w:rPr>
        <w:t>13.成本与项目要素的函数关系公式：C=F(S,Q,T)</w:t>
      </w:r>
    </w:p>
    <w:p w14:paraId="0643A767">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sz w:val="24"/>
          <w:szCs w:val="24"/>
          <w:lang w:val="en-US" w:eastAsia="zh-CN"/>
        </w:rPr>
      </w:pPr>
      <w:r>
        <w:rPr>
          <w:rFonts w:hint="eastAsia"/>
          <w:sz w:val="24"/>
          <w:szCs w:val="24"/>
          <w:lang w:val="en-US" w:eastAsia="zh-CN"/>
        </w:rPr>
        <w:t>其中各变量及对应关系为：</w:t>
      </w:r>
    </w:p>
    <w:p w14:paraId="320FA40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sz w:val="24"/>
          <w:szCs w:val="24"/>
          <w:lang w:val="en-US" w:eastAsia="zh-CN"/>
        </w:rPr>
      </w:pPr>
      <w:r>
        <w:rPr>
          <w:rFonts w:hint="eastAsia"/>
          <w:sz w:val="24"/>
          <w:szCs w:val="24"/>
          <w:lang w:val="en-US" w:eastAsia="zh-CN"/>
        </w:rPr>
        <w:t>C：代表项目成本；</w:t>
      </w:r>
    </w:p>
    <w:p w14:paraId="36E426C0">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sz w:val="24"/>
          <w:szCs w:val="24"/>
          <w:lang w:val="en-US" w:eastAsia="zh-CN"/>
        </w:rPr>
      </w:pPr>
      <w:r>
        <w:rPr>
          <w:rFonts w:hint="eastAsia"/>
          <w:sz w:val="24"/>
          <w:szCs w:val="24"/>
          <w:lang w:val="en-US" w:eastAsia="zh-CN"/>
        </w:rPr>
        <w:t>S：代表项目范围，S 与 C 成正比关系（范围越大，成本通常越高）；</w:t>
      </w:r>
    </w:p>
    <w:p w14:paraId="2DDE012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sz w:val="24"/>
          <w:szCs w:val="24"/>
          <w:lang w:val="en-US" w:eastAsia="zh-CN"/>
        </w:rPr>
      </w:pPr>
      <w:r>
        <w:rPr>
          <w:rFonts w:hint="eastAsia"/>
          <w:sz w:val="24"/>
          <w:szCs w:val="24"/>
          <w:lang w:val="en-US" w:eastAsia="zh-CN"/>
        </w:rPr>
        <w:t>Q：代表项目质量，Q 与 C 成正比关系（质量标准越高，成本通常越高）；</w:t>
      </w:r>
    </w:p>
    <w:p w14:paraId="547A68C2">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sz w:val="24"/>
          <w:szCs w:val="24"/>
          <w:lang w:val="en-US" w:eastAsia="zh-CN"/>
        </w:rPr>
      </w:pPr>
      <w:r>
        <w:rPr>
          <w:rFonts w:hint="eastAsia"/>
          <w:sz w:val="24"/>
          <w:szCs w:val="24"/>
          <w:lang w:val="en-US" w:eastAsia="zh-CN"/>
        </w:rPr>
        <w:t>T：代表项目进度，T 与 C 成反比关系（进度要求越紧，成本通常越高）。</w:t>
      </w:r>
    </w:p>
    <w:p w14:paraId="661001C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eastAsiaTheme="minorEastAsia"/>
          <w:sz w:val="28"/>
          <w:szCs w:val="28"/>
          <w:lang w:val="en-US" w:eastAsia="zh-CN"/>
        </w:rPr>
      </w:pPr>
      <w:r>
        <w:rPr>
          <w:rFonts w:hint="eastAsia"/>
          <w:sz w:val="28"/>
          <w:szCs w:val="28"/>
          <w:lang w:val="en-US" w:eastAsia="zh-CN"/>
        </w:rPr>
        <w:t>14.1</w:t>
      </w:r>
      <w:r>
        <w:rPr>
          <w:sz w:val="28"/>
          <w:szCs w:val="28"/>
        </w:rPr>
        <w:t>图解控制法</w:t>
      </w:r>
      <w:r>
        <w:rPr>
          <w:rFonts w:hint="eastAsia"/>
          <w:sz w:val="28"/>
          <w:szCs w:val="28"/>
          <w:lang w:eastAsia="zh-CN"/>
        </w:rPr>
        <w:t>（</w:t>
      </w:r>
      <w:r>
        <w:rPr>
          <w:rFonts w:hint="eastAsia"/>
          <w:sz w:val="28"/>
          <w:szCs w:val="28"/>
          <w:lang w:val="en-US" w:eastAsia="zh-CN"/>
        </w:rPr>
        <w:t>不知道怎么考</w:t>
      </w:r>
      <w:r>
        <w:rPr>
          <w:rFonts w:hint="eastAsia"/>
          <w:sz w:val="28"/>
          <w:szCs w:val="28"/>
          <w:lang w:eastAsia="zh-CN"/>
        </w:rPr>
        <w:t>）</w:t>
      </w:r>
      <w:r>
        <w:rPr>
          <w:rFonts w:hint="eastAsia"/>
          <w:sz w:val="28"/>
          <w:szCs w:val="28"/>
          <w:lang w:val="en-US" w:eastAsia="zh-CN"/>
        </w:rPr>
        <w:t>P314</w:t>
      </w:r>
    </w:p>
    <w:p w14:paraId="26BD5B38">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sz w:val="24"/>
          <w:szCs w:val="24"/>
        </w:rPr>
      </w:pPr>
      <w:r>
        <w:rPr>
          <w:rFonts w:hint="eastAsia"/>
          <w:sz w:val="24"/>
          <w:szCs w:val="24"/>
        </w:rPr>
        <w:t>图解控制方法是一种偏差分析方法，利用时间图、进度图、成本图、资源图等对项目的性能进行偏差分析，审查目标绩效与实际绩效之间的差异(或偏差)。</w:t>
      </w:r>
    </w:p>
    <w:p w14:paraId="6BC5DBD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sz w:val="28"/>
          <w:szCs w:val="28"/>
          <w:lang w:val="en-US" w:eastAsia="zh-CN"/>
        </w:rPr>
      </w:pPr>
      <w:r>
        <w:rPr>
          <w:rFonts w:hint="eastAsia"/>
          <w:sz w:val="28"/>
          <w:szCs w:val="28"/>
          <w:lang w:val="en-US" w:eastAsia="zh-CN"/>
        </w:rPr>
        <w:t>14.2</w:t>
      </w:r>
      <w:r>
        <w:rPr>
          <w:sz w:val="28"/>
          <w:szCs w:val="28"/>
        </w:rPr>
        <w:t>挣值</w:t>
      </w:r>
      <w:r>
        <w:rPr>
          <w:rFonts w:hint="eastAsia"/>
          <w:sz w:val="28"/>
          <w:szCs w:val="28"/>
          <w:lang w:val="en-US" w:eastAsia="zh-CN"/>
        </w:rPr>
        <w:t>分析</w:t>
      </w:r>
      <w:r>
        <w:rPr>
          <w:sz w:val="28"/>
          <w:szCs w:val="28"/>
        </w:rPr>
        <w:t>法</w:t>
      </w:r>
      <w:r>
        <w:rPr>
          <w:rFonts w:hint="eastAsia"/>
          <w:sz w:val="28"/>
          <w:szCs w:val="28"/>
          <w:lang w:eastAsia="zh-CN"/>
        </w:rPr>
        <w:t>（</w:t>
      </w:r>
      <w:r>
        <w:rPr>
          <w:rFonts w:hint="eastAsia"/>
          <w:sz w:val="28"/>
          <w:szCs w:val="28"/>
          <w:lang w:val="en-US" w:eastAsia="zh-CN"/>
        </w:rPr>
        <w:t>挣值参数是核心</w:t>
      </w:r>
      <w:r>
        <w:rPr>
          <w:rFonts w:hint="eastAsia"/>
          <w:sz w:val="28"/>
          <w:szCs w:val="28"/>
          <w:lang w:eastAsia="zh-CN"/>
        </w:rPr>
        <w:t>）</w:t>
      </w:r>
    </w:p>
    <w:p w14:paraId="79031C5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sz w:val="24"/>
          <w:szCs w:val="24"/>
          <w:lang w:val="en-US" w:eastAsia="zh-CN"/>
        </w:rPr>
      </w:pPr>
      <w:r>
        <w:rPr>
          <w:rFonts w:hint="default"/>
          <w:sz w:val="24"/>
          <w:szCs w:val="24"/>
          <w:lang w:val="en-US" w:eastAsia="zh-CN"/>
        </w:rPr>
        <w:t>挣值分析的核心参数分为输入参数（基础数据）和输出参数（分析指标），具体如下：</w:t>
      </w:r>
    </w:p>
    <w:p w14:paraId="216F9ED8">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sz w:val="24"/>
          <w:szCs w:val="24"/>
          <w:lang w:val="en-US" w:eastAsia="zh-CN"/>
        </w:rPr>
      </w:pPr>
      <w:r>
        <w:rPr>
          <w:rFonts w:hint="default"/>
          <w:sz w:val="24"/>
          <w:szCs w:val="24"/>
          <w:lang w:val="en-US" w:eastAsia="zh-CN"/>
        </w:rPr>
        <w:t>一、输入参数（基础数据）</w:t>
      </w:r>
    </w:p>
    <w:p w14:paraId="40D41F0B">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sz w:val="24"/>
          <w:szCs w:val="24"/>
          <w:lang w:val="en-US" w:eastAsia="zh-CN"/>
        </w:rPr>
      </w:pPr>
      <w:r>
        <w:rPr>
          <w:rFonts w:hint="default"/>
          <w:sz w:val="24"/>
          <w:szCs w:val="24"/>
          <w:lang w:val="en-US" w:eastAsia="zh-CN"/>
        </w:rPr>
        <w:t>BCWS：计划完成工作的预算成本到目前为止，项目计划应完成工作对应的预算总成本。</w:t>
      </w:r>
    </w:p>
    <w:p w14:paraId="4A8CAB7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sz w:val="24"/>
          <w:szCs w:val="24"/>
          <w:lang w:val="en-US" w:eastAsia="zh-CN"/>
        </w:rPr>
      </w:pPr>
      <w:r>
        <w:rPr>
          <w:rFonts w:hint="default"/>
          <w:sz w:val="24"/>
          <w:szCs w:val="24"/>
          <w:lang w:val="en-US" w:eastAsia="zh-CN"/>
        </w:rPr>
        <w:t>ACWP：已完成工作的实际成本到目前为止，完成已做工作实际花费的成本。</w:t>
      </w:r>
    </w:p>
    <w:p w14:paraId="5CC43CD6">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sz w:val="24"/>
          <w:szCs w:val="24"/>
          <w:lang w:val="en-US" w:eastAsia="zh-CN"/>
        </w:rPr>
      </w:pPr>
      <w:r>
        <w:rPr>
          <w:rFonts w:hint="default"/>
          <w:sz w:val="24"/>
          <w:szCs w:val="24"/>
          <w:lang w:val="en-US" w:eastAsia="zh-CN"/>
        </w:rPr>
        <w:t>BCWP：已完成工作的预算成本（挣值 / 已获取价值）到目前为止，实际完成工作对应的原预算成本（核心挣值指标）。</w:t>
      </w:r>
    </w:p>
    <w:p w14:paraId="3D38D1C8">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sz w:val="24"/>
          <w:szCs w:val="24"/>
          <w:lang w:val="en-US" w:eastAsia="zh-CN"/>
        </w:rPr>
      </w:pPr>
      <w:r>
        <w:rPr>
          <w:rFonts w:hint="default"/>
          <w:sz w:val="24"/>
          <w:szCs w:val="24"/>
          <w:lang w:val="en-US" w:eastAsia="zh-CN"/>
        </w:rPr>
        <w:t>BAC：工作完成的预算成本项目计划中的总成本（总预算）。</w:t>
      </w:r>
    </w:p>
    <w:p w14:paraId="7312586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sz w:val="24"/>
          <w:szCs w:val="24"/>
          <w:lang w:val="en-US" w:eastAsia="zh-CN"/>
        </w:rPr>
      </w:pPr>
      <w:r>
        <w:rPr>
          <w:rFonts w:hint="default"/>
          <w:sz w:val="24"/>
          <w:szCs w:val="24"/>
          <w:lang w:val="en-US" w:eastAsia="zh-CN"/>
        </w:rPr>
        <w:t>TAC：计划完成时间项目计划的总工期。</w:t>
      </w:r>
    </w:p>
    <w:p w14:paraId="4829D1F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sz w:val="24"/>
          <w:szCs w:val="24"/>
          <w:lang w:val="en-US" w:eastAsia="zh-CN"/>
        </w:rPr>
      </w:pPr>
      <w:r>
        <w:rPr>
          <w:rFonts w:hint="default"/>
          <w:sz w:val="24"/>
          <w:szCs w:val="24"/>
          <w:lang w:val="en-US" w:eastAsia="zh-CN"/>
        </w:rPr>
        <w:t>二、输出参数（分析指标）</w:t>
      </w:r>
    </w:p>
    <w:p w14:paraId="47960818">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sz w:val="24"/>
          <w:szCs w:val="24"/>
          <w:lang w:val="en-US" w:eastAsia="zh-CN"/>
        </w:rPr>
      </w:pPr>
      <w:r>
        <w:rPr>
          <w:rFonts w:hint="default"/>
          <w:sz w:val="24"/>
          <w:szCs w:val="24"/>
          <w:lang w:val="en-US" w:eastAsia="zh-CN"/>
        </w:rPr>
        <w:t>SV：进度差异公式：SV=BCWP−BCWS含义：正 = 进度超前，负 = 进度落后，0 = 符合计划。</w:t>
      </w:r>
    </w:p>
    <w:p w14:paraId="54D8AE3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sz w:val="24"/>
          <w:szCs w:val="24"/>
          <w:lang w:val="en-US" w:eastAsia="zh-CN"/>
        </w:rPr>
      </w:pPr>
      <w:r>
        <w:rPr>
          <w:rFonts w:hint="default"/>
          <w:sz w:val="24"/>
          <w:szCs w:val="24"/>
          <w:lang w:val="en-US" w:eastAsia="zh-CN"/>
        </w:rPr>
        <w:t>CV：费用差异公式：CV=BCWP−ACWP含义：正 = 成本结余，负 = 成本超支，0 = 符合预算。</w:t>
      </w:r>
    </w:p>
    <w:p w14:paraId="7DBD362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sz w:val="24"/>
          <w:szCs w:val="24"/>
          <w:lang w:val="en-US" w:eastAsia="zh-CN"/>
        </w:rPr>
      </w:pPr>
      <w:r>
        <w:rPr>
          <w:rFonts w:hint="default"/>
          <w:sz w:val="24"/>
          <w:szCs w:val="24"/>
          <w:lang w:val="en-US" w:eastAsia="zh-CN"/>
        </w:rPr>
        <w:t>SPI：进度效能指标公式：SPI=(BCWP/BCWS)×100%含义：&gt;100%= 进度超前，&lt;100%= 进度落后，100%= 符合计划。</w:t>
      </w:r>
    </w:p>
    <w:p w14:paraId="47A6A38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sz w:val="24"/>
          <w:szCs w:val="24"/>
          <w:lang w:val="en-US" w:eastAsia="zh-CN"/>
        </w:rPr>
      </w:pPr>
      <w:r>
        <w:rPr>
          <w:rFonts w:hint="default"/>
          <w:sz w:val="24"/>
          <w:szCs w:val="24"/>
          <w:lang w:val="en-US" w:eastAsia="zh-CN"/>
        </w:rPr>
        <w:t>CPI：成本效能指标公式：CPI=(BCWP/ACWP)×100%含义：&gt;100%= 成本低于预算，&lt;100%= 成本超支，100%= 符合预算。</w:t>
      </w:r>
    </w:p>
    <w:p w14:paraId="4C5ACED6">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sz w:val="24"/>
          <w:szCs w:val="24"/>
          <w:lang w:val="en-US" w:eastAsia="zh-CN"/>
        </w:rPr>
      </w:pPr>
      <w:r>
        <w:rPr>
          <w:rFonts w:hint="default"/>
          <w:sz w:val="24"/>
          <w:szCs w:val="24"/>
          <w:lang w:val="en-US" w:eastAsia="zh-CN"/>
        </w:rPr>
        <w:t>EAC：项目完成的预测成本公式：EAC=BAC/CPI含义：按当前成本效率，项目最终预计总成本。</w:t>
      </w:r>
    </w:p>
    <w:p w14:paraId="3A6E43E5">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sz w:val="24"/>
          <w:szCs w:val="24"/>
          <w:lang w:val="en-US" w:eastAsia="zh-CN"/>
        </w:rPr>
      </w:pPr>
      <w:r>
        <w:rPr>
          <w:rFonts w:hint="default"/>
          <w:sz w:val="24"/>
          <w:szCs w:val="24"/>
          <w:lang w:val="en-US" w:eastAsia="zh-CN"/>
        </w:rPr>
        <w:t>SAC：项目完成的预测时间公式：SAC=TAC/SPI含义：按当前进度效率，项目最终预计总工期。</w:t>
      </w:r>
    </w:p>
    <w:p w14:paraId="477CFF6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sz w:val="24"/>
          <w:szCs w:val="24"/>
          <w:lang w:val="en-US" w:eastAsia="zh-CN"/>
        </w:rPr>
      </w:pPr>
      <w:r>
        <w:rPr>
          <w:rFonts w:hint="default"/>
          <w:sz w:val="24"/>
          <w:szCs w:val="24"/>
          <w:lang w:val="en-US" w:eastAsia="zh-CN"/>
        </w:rPr>
        <w:t>VAC：项目完成的成本差异公式：VAC=BAC−EAC含义：正 = 最终成本结余，负 = 最终成本超支。</w:t>
      </w:r>
    </w:p>
    <w:p w14:paraId="21383BF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sz w:val="24"/>
          <w:szCs w:val="24"/>
          <w:lang w:val="en-US" w:eastAsia="zh-CN"/>
        </w:rPr>
      </w:pPr>
      <w:r>
        <w:rPr>
          <w:rFonts w:hint="default"/>
          <w:sz w:val="24"/>
          <w:szCs w:val="24"/>
          <w:lang w:val="en-US" w:eastAsia="zh-CN"/>
        </w:rPr>
        <w:t>TCPI：未完工的成本效能指标公式：TCPI=(BAC−BCWP)/(Goal−ACWP)含义：剩余工作需达到的成本效率（&gt;1 需更高效，&lt;1 可更宽松）。</w:t>
      </w:r>
    </w:p>
    <w:p w14:paraId="3A4F1560">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8"/>
          <w:szCs w:val="28"/>
        </w:rPr>
      </w:pPr>
      <w:r>
        <w:rPr>
          <w:rFonts w:hint="eastAsia"/>
          <w:sz w:val="28"/>
          <w:szCs w:val="28"/>
          <w:lang w:val="en-US" w:eastAsia="zh-CN"/>
        </w:rPr>
        <w:t>15</w:t>
      </w:r>
      <w:r>
        <w:rPr>
          <w:sz w:val="28"/>
          <w:szCs w:val="28"/>
        </w:rPr>
        <w:t>一些理论</w:t>
      </w:r>
    </w:p>
    <w:p w14:paraId="513F3D24">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eastAsiaTheme="minorEastAsia"/>
          <w:sz w:val="24"/>
          <w:szCs w:val="24"/>
          <w:lang w:eastAsia="zh-CN"/>
        </w:rPr>
      </w:pPr>
      <w:r>
        <w:rPr>
          <w:rFonts w:hint="eastAsia" w:eastAsiaTheme="minorEastAsia"/>
          <w:sz w:val="24"/>
          <w:szCs w:val="24"/>
          <w:lang w:eastAsia="zh-CN"/>
        </w:rPr>
        <w:t>马</w:t>
      </w:r>
      <w:r>
        <w:rPr>
          <w:rFonts w:hint="eastAsia"/>
          <w:sz w:val="24"/>
          <w:szCs w:val="24"/>
          <w:lang w:val="en-US" w:eastAsia="zh-CN"/>
        </w:rPr>
        <w:t>斯</w:t>
      </w:r>
      <w:r>
        <w:rPr>
          <w:rFonts w:hint="eastAsia" w:eastAsiaTheme="minorEastAsia"/>
          <w:sz w:val="24"/>
          <w:szCs w:val="24"/>
          <w:lang w:eastAsia="zh-CN"/>
        </w:rPr>
        <w:t>洛的需求层次理论认为人类的需要是以层次形式出现的，共有5个层次，即生理、安全、社会归属、自尊和自我实现</w:t>
      </w:r>
    </w:p>
    <w:p w14:paraId="3003AD3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sz w:val="24"/>
          <w:szCs w:val="24"/>
          <w:lang w:val="en-US" w:eastAsia="zh-CN"/>
        </w:rPr>
      </w:pPr>
      <w:r>
        <w:rPr>
          <w:rFonts w:hint="eastAsia"/>
          <w:sz w:val="24"/>
          <w:szCs w:val="24"/>
          <w:lang w:val="en-US" w:eastAsia="zh-CN"/>
        </w:rPr>
        <w:t>海兹伯格激励理论：</w:t>
      </w:r>
    </w:p>
    <w:p w14:paraId="76B7DFE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eastAsiaTheme="minorEastAsia"/>
          <w:sz w:val="24"/>
          <w:szCs w:val="24"/>
          <w:lang w:eastAsia="zh-CN"/>
        </w:rPr>
      </w:pPr>
      <w:r>
        <w:rPr>
          <w:rFonts w:hint="eastAsia" w:eastAsiaTheme="minorEastAsia"/>
          <w:sz w:val="24"/>
          <w:szCs w:val="24"/>
          <w:lang w:eastAsia="zh-CN"/>
        </w:rPr>
        <w:t>保健因素（外在，如薪资、政策）：满足不产生满意，不满足则生不满；</w:t>
      </w:r>
    </w:p>
    <w:p w14:paraId="78F7A72F">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eastAsiaTheme="minorEastAsia"/>
          <w:sz w:val="24"/>
          <w:szCs w:val="24"/>
          <w:lang w:eastAsia="zh-CN"/>
        </w:rPr>
      </w:pPr>
      <w:r>
        <w:rPr>
          <w:rFonts w:hint="eastAsia" w:eastAsiaTheme="minorEastAsia"/>
          <w:sz w:val="24"/>
          <w:szCs w:val="24"/>
          <w:lang w:eastAsia="zh-CN"/>
        </w:rPr>
        <w:t>激励因素（内在，如成就感、责任）：满足产生满意，不满足不生不满。</w:t>
      </w:r>
    </w:p>
    <w:p w14:paraId="38F429E8">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eastAsiaTheme="minorEastAsia"/>
          <w:sz w:val="24"/>
          <w:szCs w:val="24"/>
          <w:lang w:eastAsia="zh-CN"/>
        </w:rPr>
      </w:pPr>
      <w:r>
        <w:rPr>
          <w:rFonts w:hint="eastAsia" w:eastAsiaTheme="minorEastAsia"/>
          <w:sz w:val="24"/>
          <w:szCs w:val="24"/>
          <w:lang w:val="en-US" w:eastAsia="zh-CN"/>
        </w:rPr>
        <w:t>麦格雷戈 X/Y 理论</w:t>
      </w:r>
    </w:p>
    <w:p w14:paraId="7F1840F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eastAsiaTheme="minorEastAsia"/>
          <w:sz w:val="24"/>
          <w:szCs w:val="24"/>
          <w:lang w:eastAsia="zh-CN"/>
        </w:rPr>
      </w:pPr>
      <w:r>
        <w:rPr>
          <w:rFonts w:hint="eastAsia" w:eastAsiaTheme="minorEastAsia"/>
          <w:sz w:val="24"/>
          <w:szCs w:val="24"/>
          <w:lang w:eastAsia="zh-CN"/>
        </w:rPr>
        <w:t>X 理论：假设人性懒、逃避工作，用强制 / 惩罚管理，靠生理 / 安全需求激励（强势管理）；</w:t>
      </w:r>
    </w:p>
    <w:p w14:paraId="6F162FB4">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eastAsiaTheme="minorEastAsia"/>
          <w:sz w:val="24"/>
          <w:szCs w:val="24"/>
          <w:lang w:eastAsia="zh-CN"/>
        </w:rPr>
      </w:pPr>
      <w:r>
        <w:rPr>
          <w:rFonts w:hint="eastAsia" w:eastAsiaTheme="minorEastAsia"/>
          <w:sz w:val="24"/>
          <w:szCs w:val="24"/>
          <w:lang w:eastAsia="zh-CN"/>
        </w:rPr>
        <w:t>Y 理论：假设人性爱挑战、愿负责，用自主 / 信任管理，靠自尊 / 自我实现需求激励（参与管理）。</w:t>
      </w:r>
    </w:p>
    <w:p w14:paraId="298AC2F5">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eastAsiaTheme="minorEastAsia"/>
          <w:sz w:val="24"/>
          <w:szCs w:val="24"/>
          <w:lang w:eastAsia="zh-CN"/>
        </w:rPr>
      </w:pPr>
      <w:r>
        <w:rPr>
          <w:rFonts w:hint="eastAsia" w:eastAsiaTheme="minorEastAsia"/>
          <w:sz w:val="24"/>
          <w:szCs w:val="24"/>
          <w:lang w:val="en-US" w:eastAsia="zh-CN"/>
        </w:rPr>
        <w:t>超 Y 理论管理方式无绝对优劣，需结合人员素质、工作特点等，匹配 X/Y 理论（因人而异、因事而异）。</w:t>
      </w:r>
    </w:p>
    <w:p w14:paraId="11C875C4">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eastAsiaTheme="minorEastAsia"/>
          <w:sz w:val="24"/>
          <w:szCs w:val="24"/>
          <w:lang w:eastAsia="zh-CN"/>
        </w:rPr>
      </w:pPr>
      <w:r>
        <w:rPr>
          <w:rFonts w:hint="eastAsia" w:eastAsiaTheme="minorEastAsia"/>
          <w:sz w:val="24"/>
          <w:szCs w:val="24"/>
          <w:lang w:val="en-US" w:eastAsia="zh-CN"/>
        </w:rPr>
        <w:t>Z 理论强调管理者与员工目标一致，靠长期雇佣、缓慢晋升、集体决策等融合双方积极性，减少对立。</w:t>
      </w:r>
    </w:p>
    <w:p w14:paraId="1C6F728C">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eastAsiaTheme="minorEastAsia"/>
          <w:sz w:val="24"/>
          <w:szCs w:val="24"/>
          <w:lang w:eastAsia="zh-CN"/>
        </w:rPr>
      </w:pPr>
      <w:r>
        <w:rPr>
          <w:rFonts w:hint="eastAsia" w:eastAsiaTheme="minorEastAsia"/>
          <w:sz w:val="24"/>
          <w:szCs w:val="24"/>
          <w:lang w:val="en-US" w:eastAsia="zh-CN"/>
        </w:rPr>
        <w:t>期望理论激励公式：M=∑V×E（M激励力量，V目标价值，E期望概率）；激励模式：个人努力→绩效→组织奖励→个人需要，效价、期望值越高，激励越强。</w:t>
      </w:r>
    </w:p>
    <w:p w14:paraId="7CF655A7">
      <w:pPr>
        <w:keepNext w:val="0"/>
        <w:keepLines w:val="0"/>
        <w:pageBreakBefore w:val="0"/>
        <w:widowControl w:val="0"/>
        <w:kinsoku/>
        <w:wordWrap/>
        <w:overflowPunct/>
        <w:topLinePunct w:val="0"/>
        <w:autoSpaceDE/>
        <w:autoSpaceDN/>
        <w:bidi w:val="0"/>
        <w:adjustRightInd/>
        <w:snapToGrid/>
        <w:spacing w:line="240" w:lineRule="auto"/>
        <w:jc w:val="left"/>
        <w:textAlignment w:val="auto"/>
        <w:rPr>
          <w:sz w:val="28"/>
          <w:szCs w:val="28"/>
        </w:rPr>
      </w:pPr>
      <w:r>
        <w:rPr>
          <w:rFonts w:hint="eastAsia"/>
          <w:sz w:val="28"/>
          <w:szCs w:val="28"/>
          <w:lang w:val="en-US" w:eastAsia="zh-CN"/>
        </w:rPr>
        <w:t>16</w:t>
      </w:r>
      <w:r>
        <w:rPr>
          <w:sz w:val="28"/>
          <w:szCs w:val="28"/>
        </w:rPr>
        <w:t>项目宣告结束的情况</w:t>
      </w:r>
    </w:p>
    <w:p w14:paraId="56BEAB9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eastAsiaTheme="minorEastAsia"/>
          <w:sz w:val="24"/>
          <w:szCs w:val="24"/>
          <w:lang w:eastAsia="zh-CN"/>
        </w:rPr>
      </w:pPr>
      <w:r>
        <w:rPr>
          <w:rFonts w:hint="eastAsia" w:eastAsiaTheme="minorEastAsia"/>
          <w:sz w:val="24"/>
          <w:szCs w:val="24"/>
          <w:lang w:eastAsia="zh-CN"/>
        </w:rPr>
        <w:t>在以下一种或多种情况下，项目即可宣告结束:</w:t>
      </w:r>
    </w:p>
    <w:p w14:paraId="7574034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eastAsiaTheme="minorEastAsia"/>
          <w:sz w:val="24"/>
          <w:szCs w:val="24"/>
          <w:lang w:eastAsia="zh-CN"/>
        </w:rPr>
      </w:pPr>
      <w:r>
        <w:rPr>
          <w:rFonts w:hint="eastAsia" w:eastAsiaTheme="minorEastAsia"/>
          <w:sz w:val="24"/>
          <w:szCs w:val="24"/>
          <w:lang w:eastAsia="zh-CN"/>
        </w:rPr>
        <w:t>达成项目目标;</w:t>
      </w:r>
      <w:r>
        <w:rPr>
          <w:rFonts w:hint="eastAsia"/>
          <w:sz w:val="24"/>
          <w:szCs w:val="24"/>
          <w:lang w:val="en-US" w:eastAsia="zh-CN"/>
        </w:rPr>
        <w:t xml:space="preserve"> </w:t>
      </w:r>
      <w:r>
        <w:rPr>
          <w:rFonts w:hint="eastAsia" w:eastAsiaTheme="minorEastAsia"/>
          <w:sz w:val="24"/>
          <w:szCs w:val="24"/>
          <w:lang w:eastAsia="zh-CN"/>
        </w:rPr>
        <w:t>不会或不能达到目标;</w:t>
      </w:r>
      <w:r>
        <w:rPr>
          <w:rFonts w:hint="eastAsia"/>
          <w:sz w:val="24"/>
          <w:szCs w:val="24"/>
          <w:lang w:val="en-US" w:eastAsia="zh-CN"/>
        </w:rPr>
        <w:t xml:space="preserve"> </w:t>
      </w:r>
      <w:r>
        <w:rPr>
          <w:rFonts w:hint="eastAsia" w:eastAsiaTheme="minorEastAsia"/>
          <w:sz w:val="24"/>
          <w:szCs w:val="24"/>
          <w:lang w:eastAsia="zh-CN"/>
        </w:rPr>
        <w:t>项目资金缺乏或没有可分配资金;</w:t>
      </w:r>
      <w:r>
        <w:rPr>
          <w:rFonts w:hint="eastAsia"/>
          <w:sz w:val="24"/>
          <w:szCs w:val="24"/>
          <w:lang w:val="en-US" w:eastAsia="zh-CN"/>
        </w:rPr>
        <w:t xml:space="preserve"> </w:t>
      </w:r>
      <w:r>
        <w:rPr>
          <w:rFonts w:hint="eastAsia" w:eastAsiaTheme="minorEastAsia"/>
          <w:sz w:val="24"/>
          <w:szCs w:val="24"/>
          <w:lang w:eastAsia="zh-CN"/>
        </w:rPr>
        <w:t>项目需求不复存在;</w:t>
      </w:r>
    </w:p>
    <w:p w14:paraId="2160137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eastAsiaTheme="minorEastAsia"/>
          <w:sz w:val="24"/>
          <w:szCs w:val="24"/>
          <w:lang w:eastAsia="zh-CN"/>
        </w:rPr>
      </w:pPr>
      <w:r>
        <w:rPr>
          <w:rFonts w:hint="eastAsia" w:eastAsiaTheme="minorEastAsia"/>
          <w:sz w:val="24"/>
          <w:szCs w:val="24"/>
          <w:lang w:eastAsia="zh-CN"/>
        </w:rPr>
        <w:t>无法获得所需人力或物力资源:</w:t>
      </w:r>
      <w:r>
        <w:rPr>
          <w:rFonts w:hint="eastAsia"/>
          <w:sz w:val="24"/>
          <w:szCs w:val="24"/>
          <w:lang w:val="en-US" w:eastAsia="zh-CN"/>
        </w:rPr>
        <w:t xml:space="preserve"> </w:t>
      </w:r>
      <w:r>
        <w:rPr>
          <w:rFonts w:hint="eastAsia" w:eastAsiaTheme="minorEastAsia"/>
          <w:sz w:val="24"/>
          <w:szCs w:val="24"/>
          <w:lang w:eastAsia="zh-CN"/>
        </w:rPr>
        <w:t>出于法律或便利原因而终止项目。</w:t>
      </w:r>
    </w:p>
    <w:sectPr>
      <w:pgSz w:w="11906" w:h="16838"/>
      <w:pgMar w:top="720" w:right="720" w:bottom="720" w:left="720" w:header="720" w:footer="72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D62679"/>
    <w:multiLevelType w:val="singleLevel"/>
    <w:tmpl w:val="D1D62679"/>
    <w:lvl w:ilvl="0" w:tentative="0">
      <w:start w:val="1"/>
      <w:numFmt w:val="decimal"/>
      <w:suff w:val="space"/>
      <w:lvlText w:val="%1."/>
      <w:lvlJc w:val="left"/>
    </w:lvl>
  </w:abstractNum>
  <w:abstractNum w:abstractNumId="1">
    <w:nsid w:val="17B43BA0"/>
    <w:multiLevelType w:val="singleLevel"/>
    <w:tmpl w:val="17B43BA0"/>
    <w:lvl w:ilvl="0" w:tentative="0">
      <w:start w:val="12"/>
      <w:numFmt w:val="decimal"/>
      <w:lvlText w:val="%1."/>
      <w:lvlJc w:val="left"/>
      <w:pPr>
        <w:tabs>
          <w:tab w:val="left" w:pos="312"/>
        </w:tabs>
      </w:pPr>
    </w:lvl>
  </w:abstractNum>
  <w:abstractNum w:abstractNumId="2">
    <w:nsid w:val="1EAF4862"/>
    <w:multiLevelType w:val="singleLevel"/>
    <w:tmpl w:val="1EAF4862"/>
    <w:lvl w:ilvl="0" w:tentative="0">
      <w:start w:val="1"/>
      <w:numFmt w:val="decimal"/>
      <w:suff w:val="space"/>
      <w:lvlText w:val="%1."/>
      <w:lvlJc w:val="left"/>
    </w:lvl>
  </w:abstractNum>
  <w:abstractNum w:abstractNumId="3">
    <w:nsid w:val="28E8DBD2"/>
    <w:multiLevelType w:val="singleLevel"/>
    <w:tmpl w:val="28E8DBD2"/>
    <w:lvl w:ilvl="0" w:tentative="0">
      <w:start w:val="1"/>
      <w:numFmt w:val="decimal"/>
      <w:lvlText w:val="%1."/>
      <w:lvlJc w:val="left"/>
      <w:pPr>
        <w:tabs>
          <w:tab w:val="left" w:pos="312"/>
        </w:tabs>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AD1C4E"/>
    <w:rsid w:val="34D671E4"/>
    <w:rsid w:val="7E366E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5342</Words>
  <Characters>5695</Characters>
  <Lines>0</Lines>
  <Paragraphs>0</Paragraphs>
  <TotalTime>1</TotalTime>
  <ScaleCrop>false</ScaleCrop>
  <LinksUpToDate>false</LinksUpToDate>
  <CharactersWithSpaces>5832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2025-12-09T02:48:00Z</dcterms:created>
  <dc:creator>31110</dc:creator>
  <cp:lastModifiedBy>沉默不语的过客</cp:lastModifiedBy>
  <dcterms:modified xsi:type="dcterms:W3CDTF">2025-12-11T13:16:10Z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eyJoZGlkIjoiZmU5YzZjYzZlNGI2YzJlYmY5NjU4NTc4NDczOWRmNTIiLCJ1c2VySWQiOiI1MDcxODUxMjAifQ==</vt:lpwstr>
  </property>
  <property fmtid="{D5CDD505-2E9C-101B-9397-08002B2CF9AE}" pid="4" name="ICV">
    <vt:lpwstr>9AB44F37552D4704BA46DA43A3F71684_12</vt:lpwstr>
  </property>
</Properties>
</file>