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left"/>
        <w:rPr>
          <w:sz w:val="26"/>
          <w:szCs w:val="26"/>
        </w:rPr>
      </w:pPr>
      <w:r w:rsidDel="00000000" w:rsidR="00000000" w:rsidRPr="00000000">
        <w:rPr>
          <w:sz w:val="26"/>
          <w:szCs w:val="26"/>
          <w:rtl w:val="0"/>
        </w:rPr>
        <w:t xml:space="preserve">Congratulations on earning a 2</w:t>
      </w:r>
      <w:r w:rsidDel="00000000" w:rsidR="00000000" w:rsidRPr="00000000">
        <w:rPr>
          <w:sz w:val="26"/>
          <w:szCs w:val="26"/>
          <w:vertAlign w:val="superscript"/>
          <w:rtl w:val="0"/>
        </w:rPr>
        <w:t xml:space="preserve">nd</w:t>
      </w:r>
      <w:r w:rsidDel="00000000" w:rsidR="00000000" w:rsidRPr="00000000">
        <w:rPr>
          <w:sz w:val="26"/>
          <w:szCs w:val="26"/>
          <w:rtl w:val="0"/>
        </w:rPr>
        <w:t xml:space="preserve"> round interview for the Kellogg Research Fellows! </w:t>
      </w:r>
    </w:p>
    <w:p w:rsidR="00000000" w:rsidDel="00000000" w:rsidP="00000000" w:rsidRDefault="00000000" w:rsidRPr="00000000" w14:paraId="00000002">
      <w:pPr>
        <w:spacing w:after="160" w:before="0" w:line="259" w:lineRule="auto"/>
        <w:ind w:left="0" w:right="0" w:firstLine="0"/>
        <w:jc w:val="left"/>
        <w:rPr>
          <w:sz w:val="26"/>
          <w:szCs w:val="26"/>
        </w:rPr>
      </w:pPr>
      <w:r w:rsidDel="00000000" w:rsidR="00000000" w:rsidRPr="00000000">
        <w:rPr>
          <w:sz w:val="26"/>
          <w:szCs w:val="26"/>
          <w:rtl w:val="0"/>
        </w:rPr>
        <w:t xml:space="preserve">Please answer the questions below by submitting code that we can run to generate the same results as you. For our convenience, write your program such that it will run from a directory that contains three data files:</w:t>
      </w:r>
    </w:p>
    <w:p w:rsidR="00000000" w:rsidDel="00000000" w:rsidP="00000000" w:rsidRDefault="00000000" w:rsidRPr="00000000" w14:paraId="00000003">
      <w:pPr>
        <w:spacing w:after="0" w:before="0" w:line="259"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stocks_Jan-Nov2023.csv</w:t>
      </w:r>
    </w:p>
    <w:p w:rsidR="00000000" w:rsidDel="00000000" w:rsidP="00000000" w:rsidRDefault="00000000" w:rsidRPr="00000000" w14:paraId="00000004">
      <w:pPr>
        <w:spacing w:after="0" w:before="0" w:line="259"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trades.csv</w:t>
      </w:r>
    </w:p>
    <w:p w:rsidR="00000000" w:rsidDel="00000000" w:rsidP="00000000" w:rsidRDefault="00000000" w:rsidRPr="00000000" w14:paraId="00000005">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footnotes.csv </w:t>
      </w:r>
    </w:p>
    <w:p w:rsidR="00000000" w:rsidDel="00000000" w:rsidP="00000000" w:rsidRDefault="00000000" w:rsidRPr="00000000" w14:paraId="00000006">
      <w:pPr>
        <w:spacing w:after="0" w:before="0" w:line="259" w:lineRule="auto"/>
        <w:ind w:left="0" w:right="0" w:firstLine="72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sz w:val="26"/>
          <w:szCs w:val="26"/>
        </w:rPr>
      </w:pPr>
      <w:r w:rsidDel="00000000" w:rsidR="00000000" w:rsidRPr="00000000">
        <w:rPr>
          <w:sz w:val="26"/>
          <w:szCs w:val="26"/>
          <w:rtl w:val="0"/>
        </w:rPr>
        <w:t xml:space="preserve">You may use any programming language that you like for the exercise, and we strongly encourage you to read the questions carefully before choosing which language you want to use. Most applicants will find that Python or R are wise choices.</w:t>
      </w:r>
    </w:p>
    <w:p w:rsidR="00000000" w:rsidDel="00000000" w:rsidP="00000000" w:rsidRDefault="00000000" w:rsidRPr="00000000" w14:paraId="00000008">
      <w:pPr>
        <w:spacing w:after="160" w:before="0" w:line="259" w:lineRule="auto"/>
        <w:ind w:left="0" w:right="0" w:firstLine="0"/>
        <w:jc w:val="left"/>
        <w:rPr>
          <w:sz w:val="26"/>
          <w:szCs w:val="26"/>
        </w:rPr>
      </w:pPr>
      <w:r w:rsidDel="00000000" w:rsidR="00000000" w:rsidRPr="00000000">
        <w:rPr>
          <w:sz w:val="26"/>
          <w:szCs w:val="26"/>
          <w:rtl w:val="0"/>
        </w:rPr>
        <w:t xml:space="preserve">There is no deadline for you to turn in your work; however, </w:t>
      </w:r>
      <w:r w:rsidDel="00000000" w:rsidR="00000000" w:rsidRPr="00000000">
        <w:rPr>
          <w:b w:val="1"/>
          <w:sz w:val="26"/>
          <w:szCs w:val="26"/>
          <w:rtl w:val="0"/>
        </w:rPr>
        <w:t xml:space="preserve">you must submit your solutions to </w:t>
      </w:r>
      <w:hyperlink r:id="rId7">
        <w:r w:rsidDel="00000000" w:rsidR="00000000" w:rsidRPr="00000000">
          <w:rPr>
            <w:b w:val="1"/>
            <w:color w:val="0563c1"/>
            <w:sz w:val="26"/>
            <w:szCs w:val="26"/>
            <w:u w:val="single"/>
            <w:rtl w:val="0"/>
          </w:rPr>
          <w:t xml:space="preserve">rs@kellogg.northwestern.edu</w:t>
        </w:r>
      </w:hyperlink>
      <w:r w:rsidDel="00000000" w:rsidR="00000000" w:rsidRPr="00000000">
        <w:rPr>
          <w:b w:val="1"/>
          <w:sz w:val="26"/>
          <w:szCs w:val="26"/>
          <w:rtl w:val="0"/>
        </w:rPr>
        <w:t xml:space="preserve"> at least 48 hours before your 2nd round interview.</w:t>
      </w:r>
      <w:r w:rsidDel="00000000" w:rsidR="00000000" w:rsidRPr="00000000">
        <w:rPr>
          <w:sz w:val="26"/>
          <w:szCs w:val="26"/>
          <w:rtl w:val="0"/>
        </w:rPr>
        <w:t xml:space="preserve"> Good luck!</w:t>
      </w:r>
    </w:p>
    <w:p w:rsidR="00000000" w:rsidDel="00000000" w:rsidP="00000000" w:rsidRDefault="00000000" w:rsidRPr="00000000" w14:paraId="00000009">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left"/>
        <w:rPr>
          <w:sz w:val="26"/>
          <w:szCs w:val="26"/>
        </w:rPr>
      </w:pPr>
      <w:r w:rsidDel="00000000" w:rsidR="00000000" w:rsidRPr="00000000">
        <w:rPr>
          <w:b w:val="1"/>
          <w:sz w:val="26"/>
          <w:szCs w:val="26"/>
          <w:rtl w:val="0"/>
        </w:rPr>
        <w:t xml:space="preserve">Question 1.</w:t>
      </w:r>
      <w:r w:rsidDel="00000000" w:rsidR="00000000" w:rsidRPr="00000000">
        <w:rPr>
          <w:sz w:val="26"/>
          <w:szCs w:val="26"/>
          <w:rtl w:val="0"/>
        </w:rPr>
        <w:t xml:space="preserve"> Using the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trades.csv</w:t>
      </w:r>
      <w:r w:rsidDel="00000000" w:rsidR="00000000" w:rsidRPr="00000000">
        <w:rPr>
          <w:sz w:val="24"/>
          <w:szCs w:val="24"/>
          <w:rtl w:val="0"/>
        </w:rPr>
        <w:t xml:space="preserve"> </w:t>
      </w:r>
      <w:r w:rsidDel="00000000" w:rsidR="00000000" w:rsidRPr="00000000">
        <w:rPr>
          <w:sz w:val="26"/>
          <w:szCs w:val="26"/>
          <w:rtl w:val="0"/>
        </w:rPr>
        <w:t xml:space="preserve">file, create a new table that shows the net insider trades for each company over the period January 1 – April 30, 2023. </w:t>
      </w:r>
    </w:p>
    <w:p w:rsidR="00000000" w:rsidDel="00000000" w:rsidP="00000000" w:rsidRDefault="00000000" w:rsidRPr="00000000" w14:paraId="0000000B">
      <w:pPr>
        <w:spacing w:after="160" w:before="0" w:line="259" w:lineRule="auto"/>
        <w:ind w:left="0" w:right="0" w:firstLine="0"/>
        <w:jc w:val="left"/>
        <w:rPr>
          <w:sz w:val="26"/>
          <w:szCs w:val="26"/>
        </w:rPr>
      </w:pPr>
      <w:r w:rsidDel="00000000" w:rsidR="00000000" w:rsidRPr="00000000">
        <w:rPr>
          <w:sz w:val="26"/>
          <w:szCs w:val="26"/>
          <w:rtl w:val="0"/>
        </w:rPr>
        <w:t xml:space="preserve">The resulting table should contain: </w:t>
      </w:r>
      <w:r w:rsidDel="00000000" w:rsidR="00000000" w:rsidRPr="00000000">
        <w:rPr>
          <w:sz w:val="24"/>
          <w:szCs w:val="24"/>
          <w:rtl w:val="0"/>
        </w:rPr>
        <w:t xml:space="preserve"> T</w:t>
      </w:r>
      <w:r w:rsidDel="00000000" w:rsidR="00000000" w:rsidRPr="00000000">
        <w:rPr>
          <w:rFonts w:ascii="Consolas" w:cs="Consolas" w:eastAsia="Consolas" w:hAnsi="Consolas"/>
          <w:sz w:val="22"/>
          <w:szCs w:val="22"/>
          <w:rtl w:val="0"/>
        </w:rPr>
        <w:t xml:space="preserve">ICKER and NET_</w:t>
      </w:r>
      <w:r w:rsidDel="00000000" w:rsidR="00000000" w:rsidRPr="00000000">
        <w:rPr>
          <w:rFonts w:ascii="Consolas" w:cs="Consolas" w:eastAsia="Consolas" w:hAnsi="Consolas"/>
          <w:rtl w:val="0"/>
        </w:rPr>
        <w:t xml:space="preserve">SHARES</w:t>
      </w:r>
      <w:r w:rsidDel="00000000" w:rsidR="00000000" w:rsidRPr="00000000">
        <w:rPr>
          <w:sz w:val="26"/>
          <w:szCs w:val="26"/>
          <w:rtl w:val="0"/>
        </w:rPr>
        <w:t xml:space="preserve">, defined as:</w:t>
      </w:r>
    </w:p>
    <w:p w:rsidR="00000000" w:rsidDel="00000000" w:rsidP="00000000" w:rsidRDefault="00000000" w:rsidRPr="00000000" w14:paraId="0000000C">
      <w:pPr>
        <w:jc w:val="center"/>
        <w:rPr>
          <w:sz w:val="24"/>
          <w:szCs w:val="24"/>
        </w:rPr>
      </w:pPr>
      <w:r w:rsidDel="00000000" w:rsidR="00000000" w:rsidRPr="00000000">
        <w:rPr>
          <w:rFonts w:ascii="Consolas" w:cs="Consolas" w:eastAsia="Consolas" w:hAnsi="Consolas"/>
          <w:sz w:val="22"/>
          <w:szCs w:val="22"/>
          <w:rtl w:val="0"/>
        </w:rPr>
        <w:t xml:space="preserve">N</w:t>
      </w:r>
      <w:r w:rsidDel="00000000" w:rsidR="00000000" w:rsidRPr="00000000">
        <w:rPr>
          <w:rFonts w:ascii="Consolas" w:cs="Consolas" w:eastAsia="Consolas" w:hAnsi="Consolas"/>
          <w:rtl w:val="0"/>
        </w:rPr>
        <w:t xml:space="preserve">ET_SHARES</w:t>
      </w:r>
      <w:r w:rsidDel="00000000" w:rsidR="00000000" w:rsidRPr="00000000">
        <w:rPr>
          <w:rFonts w:ascii="Consolas" w:cs="Consolas" w:eastAsia="Consolas" w:hAnsi="Consolas"/>
          <w:sz w:val="22"/>
          <w:szCs w:val="22"/>
          <w:rtl w:val="0"/>
        </w:rPr>
        <w:t xml:space="preserve"> </w:t>
      </w:r>
      <m:oMath>
        <m:r>
          <m:t>≡</m:t>
        </m:r>
        <m:r>
          <w:rPr/>
          <m:t xml:space="preserve"> </m:t>
        </m:r>
      </m:oMath>
      <w:r w:rsidDel="00000000" w:rsidR="00000000" w:rsidRPr="00000000">
        <w:rPr>
          <w:rFonts w:ascii="Consolas" w:cs="Consolas" w:eastAsia="Consolas" w:hAnsi="Consolas"/>
          <w:sz w:val="22"/>
          <w:szCs w:val="22"/>
          <w:rtl w:val="0"/>
        </w:rPr>
        <w:t xml:space="preserve">(</w:t>
      </w:r>
      <m:oMath>
        <m:r>
          <m:t>Σ</m:t>
        </m:r>
        <m:r>
          <w:rPr/>
          <m:t xml:space="preserve"> </m:t>
        </m:r>
      </m:oMath>
      <w:r w:rsidDel="00000000" w:rsidR="00000000" w:rsidRPr="00000000">
        <w:rPr>
          <w:rFonts w:ascii="Consolas" w:cs="Consolas" w:eastAsia="Consolas" w:hAnsi="Consolas"/>
          <w:sz w:val="22"/>
          <w:szCs w:val="22"/>
          <w:rtl w:val="0"/>
        </w:rPr>
        <w:t xml:space="preserve">shares acquired – </w:t>
      </w:r>
      <m:oMath>
        <m:r>
          <m:t>Σ</m:t>
        </m:r>
        <m:r>
          <w:rPr/>
          <m:t xml:space="preserve"> </m:t>
        </m:r>
      </m:oMath>
      <w:r w:rsidDel="00000000" w:rsidR="00000000" w:rsidRPr="00000000">
        <w:rPr>
          <w:rFonts w:ascii="Consolas" w:cs="Consolas" w:eastAsia="Consolas" w:hAnsi="Consolas"/>
          <w:sz w:val="22"/>
          <w:szCs w:val="22"/>
          <w:rtl w:val="0"/>
        </w:rPr>
        <w:t xml:space="preserve">shares disposed) </w:t>
      </w: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left"/>
        <w:rPr>
          <w:sz w:val="26"/>
          <w:szCs w:val="26"/>
        </w:rPr>
      </w:pPr>
      <w:r w:rsidDel="00000000" w:rsidR="00000000" w:rsidRPr="00000000">
        <w:rPr>
          <w:sz w:val="26"/>
          <w:szCs w:val="26"/>
          <w:rtl w:val="0"/>
        </w:rPr>
        <w:t xml:space="preserve">Can you think of another, better way to measure insider buying and selling activity over this period? If so, describe how you would measure it, and include that variable in the table too.</w:t>
      </w:r>
    </w:p>
    <w:p w:rsidR="00000000" w:rsidDel="00000000" w:rsidP="00000000" w:rsidRDefault="00000000" w:rsidRPr="00000000" w14:paraId="0000000E">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sz w:val="26"/>
          <w:szCs w:val="26"/>
        </w:rPr>
      </w:pPr>
      <w:r w:rsidDel="00000000" w:rsidR="00000000" w:rsidRPr="00000000">
        <w:rPr>
          <w:b w:val="1"/>
          <w:sz w:val="26"/>
          <w:szCs w:val="26"/>
          <w:rtl w:val="0"/>
        </w:rPr>
        <w:t xml:space="preserve">Question 2.</w:t>
      </w:r>
      <w:r w:rsidDel="00000000" w:rsidR="00000000" w:rsidRPr="00000000">
        <w:rPr>
          <w:sz w:val="26"/>
          <w:szCs w:val="26"/>
          <w:rtl w:val="0"/>
        </w:rPr>
        <w:t xml:space="preserve"> Use the </w:t>
      </w:r>
      <w:r w:rsidDel="00000000" w:rsidR="00000000" w:rsidRPr="00000000">
        <w:rPr>
          <w:rFonts w:ascii="Courier New" w:cs="Courier New" w:eastAsia="Courier New" w:hAnsi="Courier New"/>
          <w:sz w:val="24"/>
          <w:szCs w:val="24"/>
          <w:rtl w:val="0"/>
        </w:rPr>
        <w:t xml:space="preserve">stocks_Jan-Nov2023.csv</w:t>
      </w:r>
      <w:r w:rsidDel="00000000" w:rsidR="00000000" w:rsidRPr="00000000">
        <w:rPr>
          <w:sz w:val="24"/>
          <w:szCs w:val="24"/>
          <w:rtl w:val="0"/>
        </w:rPr>
        <w:t xml:space="preserve"> </w:t>
      </w:r>
      <w:r w:rsidDel="00000000" w:rsidR="00000000" w:rsidRPr="00000000">
        <w:rPr>
          <w:sz w:val="26"/>
          <w:szCs w:val="26"/>
          <w:rtl w:val="0"/>
        </w:rPr>
        <w:t xml:space="preserve">file to visualize cumulative returns for the company Pfizer</w:t>
      </w:r>
      <w:r w:rsidDel="00000000" w:rsidR="00000000" w:rsidRPr="00000000">
        <w:rPr>
          <w:sz w:val="24"/>
          <w:szCs w:val="24"/>
          <w:rtl w:val="0"/>
        </w:rPr>
        <w:t xml:space="preserve"> (</w:t>
      </w:r>
      <w:r w:rsidDel="00000000" w:rsidR="00000000" w:rsidRPr="00000000">
        <w:rPr>
          <w:rFonts w:ascii="Consolas" w:cs="Consolas" w:eastAsia="Consolas" w:hAnsi="Consolas"/>
          <w:sz w:val="22"/>
          <w:szCs w:val="22"/>
          <w:rtl w:val="0"/>
        </w:rPr>
        <w:t xml:space="preserve">TICKER = PFE</w:t>
      </w:r>
      <w:r w:rsidDel="00000000" w:rsidR="00000000" w:rsidRPr="00000000">
        <w:rPr>
          <w:sz w:val="24"/>
          <w:szCs w:val="24"/>
          <w:rtl w:val="0"/>
        </w:rPr>
        <w:t xml:space="preserve">) </w:t>
      </w:r>
      <w:r w:rsidDel="00000000" w:rsidR="00000000" w:rsidRPr="00000000">
        <w:rPr>
          <w:sz w:val="26"/>
          <w:szCs w:val="26"/>
          <w:rtl w:val="0"/>
        </w:rPr>
        <w:t xml:space="preserve">over the period February 1 – August 31, 2023.</w:t>
      </w:r>
      <w:r w:rsidDel="00000000" w:rsidR="00000000" w:rsidRPr="00000000">
        <w:rPr>
          <w:sz w:val="24"/>
          <w:szCs w:val="24"/>
          <w:rtl w:val="0"/>
        </w:rPr>
        <w:t xml:space="preserve"> </w:t>
      </w:r>
      <w:r w:rsidDel="00000000" w:rsidR="00000000" w:rsidRPr="00000000">
        <w:rPr>
          <w:sz w:val="26"/>
          <w:szCs w:val="26"/>
          <w:rtl w:val="0"/>
        </w:rPr>
        <w:t xml:space="preserve">Specifically, produce a line chart showing the value of an investment in Pfizer at the end of each day; assume you started with $10,000 worth of stock bought at the February 1 closing price, and that any dividends are reinvested. Give your chart the title “Value of $10,000 worth of PFE stock over time.”</w:t>
      </w:r>
    </w:p>
    <w:p w:rsidR="00000000" w:rsidDel="00000000" w:rsidP="00000000" w:rsidRDefault="00000000" w:rsidRPr="00000000" w14:paraId="00000010">
      <w:pPr>
        <w:spacing w:after="160" w:before="0" w:line="259" w:lineRule="auto"/>
        <w:ind w:left="0" w:right="0" w:firstLine="0"/>
        <w:jc w:val="left"/>
        <w:rPr>
          <w:sz w:val="26"/>
          <w:szCs w:val="26"/>
        </w:rPr>
      </w:pPr>
      <w:r w:rsidDel="00000000" w:rsidR="00000000" w:rsidRPr="00000000">
        <w:rPr>
          <w:b w:val="1"/>
          <w:sz w:val="26"/>
          <w:szCs w:val="26"/>
          <w:rtl w:val="0"/>
        </w:rPr>
        <w:t xml:space="preserve">Bonus:</w:t>
      </w:r>
      <w:r w:rsidDel="00000000" w:rsidR="00000000" w:rsidRPr="00000000">
        <w:rPr>
          <w:sz w:val="26"/>
          <w:szCs w:val="26"/>
          <w:rtl w:val="0"/>
        </w:rPr>
        <w:t xml:space="preserve"> Write your program in a way that would make it easy for you to create a similar chart for a different company, time period, or starting dollar amount.</w:t>
      </w:r>
    </w:p>
    <w:p w:rsidR="00000000" w:rsidDel="00000000" w:rsidP="00000000" w:rsidRDefault="00000000" w:rsidRPr="00000000" w14:paraId="00000011">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b w:val="1"/>
          <w:sz w:val="26"/>
          <w:szCs w:val="26"/>
          <w:rtl w:val="0"/>
        </w:rPr>
        <w:t xml:space="preserve">Question 3.</w:t>
      </w:r>
      <w:r w:rsidDel="00000000" w:rsidR="00000000" w:rsidRPr="00000000">
        <w:rPr>
          <w:sz w:val="26"/>
          <w:szCs w:val="26"/>
          <w:rtl w:val="0"/>
        </w:rPr>
        <w:t xml:space="preserve"> Using the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stocks_Jan-Nov2023.csv</w:t>
      </w:r>
      <w:r w:rsidDel="00000000" w:rsidR="00000000" w:rsidRPr="00000000">
        <w:rPr>
          <w:sz w:val="26"/>
          <w:szCs w:val="26"/>
          <w:rtl w:val="0"/>
        </w:rPr>
        <w:t xml:space="preserve"> file, calculate the cumulative returns for each company over the period May 1 – November 30, 2023. Again, assume any dividends paid are reinvested.</w:t>
      </w:r>
    </w:p>
    <w:p w:rsidR="00000000" w:rsidDel="00000000" w:rsidP="00000000" w:rsidRDefault="00000000" w:rsidRPr="00000000" w14:paraId="00000013">
      <w:pPr>
        <w:rPr>
          <w:sz w:val="26"/>
          <w:szCs w:val="26"/>
        </w:rPr>
      </w:pPr>
      <w:r w:rsidDel="00000000" w:rsidR="00000000" w:rsidRPr="00000000">
        <w:rPr>
          <w:sz w:val="26"/>
          <w:szCs w:val="26"/>
          <w:rtl w:val="0"/>
        </w:rPr>
        <w:t xml:space="preserve">Describe the steps you took to test whether these results are accurate.</w:t>
      </w:r>
    </w:p>
    <w:p w:rsidR="00000000" w:rsidDel="00000000" w:rsidP="00000000" w:rsidRDefault="00000000" w:rsidRPr="00000000" w14:paraId="00000014">
      <w:pPr>
        <w:spacing w:after="160" w:before="0" w:line="259"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spacing w:after="160" w:before="0" w:line="259" w:lineRule="auto"/>
        <w:ind w:left="0" w:right="0" w:firstLine="0"/>
        <w:jc w:val="left"/>
        <w:rPr>
          <w:sz w:val="26"/>
          <w:szCs w:val="26"/>
        </w:rPr>
      </w:pPr>
      <w:r w:rsidDel="00000000" w:rsidR="00000000" w:rsidRPr="00000000">
        <w:rPr>
          <w:b w:val="1"/>
          <w:sz w:val="26"/>
          <w:szCs w:val="26"/>
          <w:rtl w:val="0"/>
        </w:rPr>
        <w:t xml:space="preserve">Question 4.</w:t>
      </w:r>
      <w:r w:rsidDel="00000000" w:rsidR="00000000" w:rsidRPr="00000000">
        <w:rPr>
          <w:sz w:val="26"/>
          <w:szCs w:val="26"/>
          <w:rtl w:val="0"/>
        </w:rPr>
        <w:t xml:space="preserve"> A 10b5-1 plan allows insiders to trade company stock according to a predetermined schedule, which is a way for the executive to show that they were not trading based on insider knowledge. Therefore, some argue that 10b5-1 transactions do not predict future returns.</w:t>
      </w:r>
    </w:p>
    <w:p w:rsidR="00000000" w:rsidDel="00000000" w:rsidP="00000000" w:rsidRDefault="00000000" w:rsidRPr="00000000" w14:paraId="00000018">
      <w:pPr>
        <w:spacing w:after="160" w:before="0" w:line="259" w:lineRule="auto"/>
        <w:ind w:left="0" w:right="0" w:firstLine="0"/>
        <w:jc w:val="left"/>
        <w:rPr>
          <w:sz w:val="26"/>
          <w:szCs w:val="26"/>
        </w:rPr>
      </w:pPr>
      <w:r w:rsidDel="00000000" w:rsidR="00000000" w:rsidRPr="00000000">
        <w:rPr>
          <w:sz w:val="26"/>
          <w:szCs w:val="26"/>
          <w:rtl w:val="0"/>
        </w:rPr>
        <w:t xml:space="preserve">Using the </w:t>
      </w:r>
      <w:r w:rsidDel="00000000" w:rsidR="00000000" w:rsidRPr="00000000">
        <w:rPr>
          <w:rFonts w:ascii="Courier New" w:cs="Courier New" w:eastAsia="Courier New" w:hAnsi="Courier New"/>
          <w:sz w:val="24"/>
          <w:szCs w:val="24"/>
          <w:rtl w:val="0"/>
        </w:rPr>
        <w:t xml:space="preserve">footnotes.csv </w:t>
      </w:r>
      <w:r w:rsidDel="00000000" w:rsidR="00000000" w:rsidRPr="00000000">
        <w:rPr>
          <w:sz w:val="26"/>
          <w:szCs w:val="26"/>
          <w:rtl w:val="0"/>
        </w:rPr>
        <w:t xml:space="preserve">file, create a dummy variable for each transaction found in </w:t>
      </w:r>
      <w:r w:rsidDel="00000000" w:rsidR="00000000" w:rsidRPr="00000000">
        <w:rPr>
          <w:rFonts w:ascii="Courier New" w:cs="Courier New" w:eastAsia="Courier New" w:hAnsi="Courier New"/>
          <w:sz w:val="24"/>
          <w:szCs w:val="24"/>
          <w:rtl w:val="0"/>
        </w:rPr>
        <w:t xml:space="preserve">trades.csv </w:t>
      </w:r>
      <w:r w:rsidDel="00000000" w:rsidR="00000000" w:rsidRPr="00000000">
        <w:rPr>
          <w:sz w:val="26"/>
          <w:szCs w:val="26"/>
          <w:rtl w:val="0"/>
        </w:rPr>
        <w:t xml:space="preserve">that equals 1 if and only if the transaction was pursuant to a 10(b)5-1 plan. </w:t>
      </w:r>
    </w:p>
    <w:p w:rsidR="00000000" w:rsidDel="00000000" w:rsidP="00000000" w:rsidRDefault="00000000" w:rsidRPr="00000000" w14:paraId="00000019">
      <w:pPr>
        <w:spacing w:after="160" w:before="0" w:line="259" w:lineRule="auto"/>
        <w:ind w:left="0" w:right="0" w:firstLine="0"/>
        <w:jc w:val="left"/>
        <w:rPr>
          <w:sz w:val="26"/>
          <w:szCs w:val="26"/>
        </w:rPr>
      </w:pPr>
      <w:r w:rsidDel="00000000" w:rsidR="00000000" w:rsidRPr="00000000">
        <w:rPr>
          <w:sz w:val="26"/>
          <w:szCs w:val="26"/>
          <w:rtl w:val="0"/>
        </w:rPr>
        <w:t xml:space="preserve">How many 10(b)5-1 transactions did you find during January 1 - April 30, 2023? Please describe any steps you took to check your work for accuracy.</w:t>
      </w: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160" w:before="0" w:line="259" w:lineRule="auto"/>
        <w:ind w:left="0" w:right="0" w:firstLine="0"/>
        <w:jc w:val="left"/>
        <w:rPr>
          <w:sz w:val="24"/>
          <w:szCs w:val="24"/>
        </w:rPr>
      </w:pPr>
      <w:r w:rsidDel="00000000" w:rsidR="00000000" w:rsidRPr="00000000">
        <w:rPr>
          <w:b w:val="1"/>
          <w:sz w:val="24"/>
          <w:szCs w:val="24"/>
          <w:rtl w:val="0"/>
        </w:rPr>
        <w:t xml:space="preserve">Data Descriptions</w:t>
      </w:r>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left"/>
        <w:rPr>
          <w:sz w:val="24"/>
          <w:szCs w:val="24"/>
        </w:rPr>
      </w:pPr>
      <w:r w:rsidDel="00000000" w:rsidR="00000000" w:rsidRPr="00000000">
        <w:rPr>
          <w:sz w:val="24"/>
          <w:szCs w:val="24"/>
          <w:rtl w:val="0"/>
        </w:rPr>
        <w:t xml:space="preserve">In this directory are three data files: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stocks_</w:t>
      </w:r>
      <w:r w:rsidDel="00000000" w:rsidR="00000000" w:rsidRPr="00000000">
        <w:rPr>
          <w:rFonts w:ascii="Consolas" w:cs="Consolas" w:eastAsia="Consolas" w:hAnsi="Consolas"/>
          <w:rtl w:val="0"/>
        </w:rPr>
        <w:t xml:space="preserve">Jan-Nov2023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(containing daily prices for US common stocks)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rtl w:val="0"/>
        </w:rPr>
        <w:t xml:space="preserve">trades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(information about stock trades made by company insiders)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footnotes.csv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 explanations that accompany those insider trades)</w:t>
      </w:r>
    </w:p>
    <w:p w:rsidR="00000000" w:rsidDel="00000000" w:rsidP="00000000" w:rsidRDefault="00000000" w:rsidRPr="00000000" w14:paraId="00000020">
      <w:pPr>
        <w:spacing w:after="160" w:before="0" w:line="259"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1">
      <w:pPr>
        <w:spacing w:after="16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u w:val="single"/>
          <w:rtl w:val="0"/>
        </w:rPr>
        <w:t xml:space="preserve">stocks_</w:t>
      </w:r>
      <w:r w:rsidDel="00000000" w:rsidR="00000000" w:rsidRPr="00000000">
        <w:rPr>
          <w:rFonts w:ascii="Consolas" w:cs="Consolas" w:eastAsia="Consolas" w:hAnsi="Consolas"/>
          <w:u w:val="single"/>
          <w:rtl w:val="0"/>
        </w:rPr>
        <w:t xml:space="preserve">Jan-Nov2023</w:t>
      </w:r>
      <w:r w:rsidDel="00000000" w:rsidR="00000000" w:rsidRPr="00000000">
        <w:rPr>
          <w:rFonts w:ascii="Consolas" w:cs="Consolas" w:eastAsia="Consolas" w:hAnsi="Consolas"/>
          <w:sz w:val="22"/>
          <w:szCs w:val="22"/>
          <w:u w:val="single"/>
          <w:rtl w:val="0"/>
        </w:rPr>
        <w:t xml:space="preserve">.csv: comma-delimited text with one row per TICKER per day</w:t>
      </w:r>
      <w:r w:rsidDel="00000000" w:rsidR="00000000" w:rsidRPr="00000000">
        <w:rPr>
          <w:rtl w:val="0"/>
        </w:rPr>
      </w:r>
    </w:p>
    <w:p w:rsidR="00000000" w:rsidDel="00000000" w:rsidP="00000000" w:rsidRDefault="00000000" w:rsidRPr="00000000" w14:paraId="00000022">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date</w:t>
      </w:r>
      <w:r w:rsidDel="00000000" w:rsidR="00000000" w:rsidRPr="00000000">
        <w:rPr>
          <w:rtl w:val="0"/>
        </w:rPr>
        <w:tab/>
        <w:tab/>
      </w:r>
      <w:r w:rsidDel="00000000" w:rsidR="00000000" w:rsidRPr="00000000">
        <w:rPr>
          <w:rFonts w:ascii="Consolas" w:cs="Consolas" w:eastAsia="Consolas" w:hAnsi="Consolas"/>
          <w:sz w:val="22"/>
          <w:szCs w:val="22"/>
          <w:rtl w:val="0"/>
        </w:rPr>
        <w:t xml:space="preserve">date in </w:t>
      </w:r>
      <w:r w:rsidDel="00000000" w:rsidR="00000000" w:rsidRPr="00000000">
        <w:rPr>
          <w:rFonts w:ascii="Consolas" w:cs="Consolas" w:eastAsia="Consolas" w:hAnsi="Consolas"/>
          <w:rtl w:val="0"/>
        </w:rPr>
        <w:t xml:space="preserve">mm/dd/yyyy</w:t>
      </w:r>
      <w:r w:rsidDel="00000000" w:rsidR="00000000" w:rsidRPr="00000000">
        <w:rPr>
          <w:rFonts w:ascii="Consolas" w:cs="Consolas" w:eastAsia="Consolas" w:hAnsi="Consolas"/>
          <w:sz w:val="22"/>
          <w:szCs w:val="22"/>
          <w:rtl w:val="0"/>
        </w:rPr>
        <w:t xml:space="preserve"> format</w:t>
      </w:r>
    </w:p>
    <w:p w:rsidR="00000000" w:rsidDel="00000000" w:rsidP="00000000" w:rsidRDefault="00000000" w:rsidRPr="00000000" w14:paraId="00000023">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ticker</w:t>
      </w:r>
      <w:r w:rsidDel="00000000" w:rsidR="00000000" w:rsidRPr="00000000">
        <w:rPr>
          <w:rtl w:val="0"/>
        </w:rPr>
        <w:tab/>
      </w:r>
      <w:r w:rsidDel="00000000" w:rsidR="00000000" w:rsidRPr="00000000">
        <w:rPr>
          <w:rFonts w:ascii="Consolas" w:cs="Consolas" w:eastAsia="Consolas" w:hAnsi="Consolas"/>
          <w:sz w:val="22"/>
          <w:szCs w:val="22"/>
          <w:rtl w:val="0"/>
        </w:rPr>
        <w:t xml:space="preserve">trading symbol for the company</w:t>
      </w:r>
    </w:p>
    <w:p w:rsidR="00000000" w:rsidDel="00000000" w:rsidP="00000000" w:rsidRDefault="00000000" w:rsidRPr="00000000" w14:paraId="00000024">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comnam</w:t>
      </w:r>
      <w:r w:rsidDel="00000000" w:rsidR="00000000" w:rsidRPr="00000000">
        <w:rPr>
          <w:rtl w:val="0"/>
        </w:rPr>
        <w:tab/>
      </w:r>
      <w:r w:rsidDel="00000000" w:rsidR="00000000" w:rsidRPr="00000000">
        <w:rPr>
          <w:rFonts w:ascii="Consolas" w:cs="Consolas" w:eastAsia="Consolas" w:hAnsi="Consolas"/>
          <w:rtl w:val="0"/>
        </w:rPr>
        <w:t xml:space="preserve">company name</w:t>
      </w:r>
    </w:p>
    <w:p w:rsidR="00000000" w:rsidDel="00000000" w:rsidP="00000000" w:rsidRDefault="00000000" w:rsidRPr="00000000" w14:paraId="0000002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prc</w:t>
        <w:tab/>
        <w:tab/>
        <w:t xml:space="preserve">closing price that day</w:t>
      </w:r>
    </w:p>
    <w:p w:rsidR="00000000" w:rsidDel="00000000" w:rsidP="00000000" w:rsidRDefault="00000000" w:rsidRPr="00000000" w14:paraId="0000002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vol</w:t>
        <w:tab/>
        <w:tab/>
        <w:t xml:space="preserve"># of shares traded that day, in thousands</w:t>
      </w:r>
    </w:p>
    <w:p w:rsidR="00000000" w:rsidDel="00000000" w:rsidP="00000000" w:rsidRDefault="00000000" w:rsidRPr="00000000" w14:paraId="00000027">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ret</w:t>
      </w:r>
      <w:r w:rsidDel="00000000" w:rsidR="00000000" w:rsidRPr="00000000">
        <w:rPr>
          <w:rtl w:val="0"/>
        </w:rPr>
        <w:tab/>
        <w:tab/>
      </w:r>
      <w:r w:rsidDel="00000000" w:rsidR="00000000" w:rsidRPr="00000000">
        <w:rPr>
          <w:rFonts w:ascii="Consolas" w:cs="Consolas" w:eastAsia="Consolas" w:hAnsi="Consolas"/>
          <w:sz w:val="22"/>
          <w:szCs w:val="22"/>
          <w:rtl w:val="0"/>
        </w:rPr>
        <w:t xml:space="preserve">decimal return adjusted for dividends and stock splits; </w:t>
      </w:r>
    </w:p>
    <w:p w:rsidR="00000000" w:rsidDel="00000000" w:rsidP="00000000" w:rsidRDefault="00000000" w:rsidRPr="00000000" w14:paraId="00000028">
      <w:pPr>
        <w:spacing w:after="0" w:before="0" w:line="259" w:lineRule="auto"/>
        <w:ind w:left="720" w:right="0" w:firstLine="72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.02 is a 2% increase; -.01 is a 1% decrease</w:t>
      </w:r>
    </w:p>
    <w:p w:rsidR="00000000" w:rsidDel="00000000" w:rsidP="00000000" w:rsidRDefault="00000000" w:rsidRPr="00000000" w14:paraId="00000029">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shrout</w:t>
      </w:r>
      <w:r w:rsidDel="00000000" w:rsidR="00000000" w:rsidRPr="00000000">
        <w:rPr>
          <w:rtl w:val="0"/>
        </w:rPr>
        <w:tab/>
      </w:r>
      <w:r w:rsidDel="00000000" w:rsidR="00000000" w:rsidRPr="00000000">
        <w:rPr>
          <w:rFonts w:ascii="Consolas" w:cs="Consolas" w:eastAsia="Consolas" w:hAnsi="Consolas"/>
          <w:sz w:val="22"/>
          <w:szCs w:val="22"/>
          <w:rtl w:val="0"/>
        </w:rPr>
        <w:t xml:space="preserve">total # of shares outstanding for that company</w:t>
      </w:r>
    </w:p>
    <w:p w:rsidR="00000000" w:rsidDel="00000000" w:rsidP="00000000" w:rsidRDefault="00000000" w:rsidRPr="00000000" w14:paraId="0000002A">
      <w:pPr>
        <w:spacing w:after="160" w:before="0" w:line="259"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B">
      <w:pPr>
        <w:spacing w:after="160" w:before="0" w:line="259" w:lineRule="auto"/>
        <w:ind w:left="0" w:right="0" w:firstLine="0"/>
        <w:jc w:val="left"/>
        <w:rPr>
          <w:rFonts w:ascii="Consolas" w:cs="Consolas" w:eastAsia="Consolas" w:hAnsi="Consolas"/>
          <w:b w:val="1"/>
          <w:sz w:val="22"/>
          <w:szCs w:val="22"/>
        </w:rPr>
      </w:pPr>
      <w:r w:rsidDel="00000000" w:rsidR="00000000" w:rsidRPr="00000000">
        <w:rPr>
          <w:rtl w:val="0"/>
        </w:rPr>
      </w:r>
    </w:p>
    <w:p w:rsidR="00000000" w:rsidDel="00000000" w:rsidP="00000000" w:rsidRDefault="00000000" w:rsidRPr="00000000" w14:paraId="0000002C">
      <w:pPr>
        <w:spacing w:after="160" w:before="0" w:line="259" w:lineRule="auto"/>
        <w:ind w:left="0" w:right="0" w:firstLine="0"/>
        <w:jc w:val="left"/>
        <w:rPr>
          <w:rFonts w:ascii="Consolas" w:cs="Consolas" w:eastAsia="Consolas" w:hAnsi="Consolas"/>
          <w:sz w:val="22"/>
          <w:szCs w:val="22"/>
          <w:u w:val="single"/>
        </w:rPr>
      </w:pPr>
      <w:r w:rsidDel="00000000" w:rsidR="00000000" w:rsidRPr="00000000">
        <w:rPr>
          <w:rFonts w:ascii="Consolas" w:cs="Consolas" w:eastAsia="Consolas" w:hAnsi="Consolas"/>
          <w:u w:val="single"/>
          <w:rtl w:val="0"/>
        </w:rPr>
        <w:t xml:space="preserve">trades.csv</w:t>
      </w:r>
      <w:r w:rsidDel="00000000" w:rsidR="00000000" w:rsidRPr="00000000">
        <w:rPr>
          <w:rFonts w:ascii="Consolas" w:cs="Consolas" w:eastAsia="Consolas" w:hAnsi="Consolas"/>
          <w:sz w:val="22"/>
          <w:szCs w:val="22"/>
          <w:u w:val="single"/>
          <w:rtl w:val="0"/>
        </w:rPr>
        <w:t xml:space="preserve">: comma-delimited text with one row per insider transaction</w:t>
      </w:r>
    </w:p>
    <w:p w:rsidR="00000000" w:rsidDel="00000000" w:rsidP="00000000" w:rsidRDefault="00000000" w:rsidRPr="00000000" w14:paraId="0000002D">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accession</w:t>
      </w:r>
      <w:r w:rsidDel="00000000" w:rsidR="00000000" w:rsidRPr="00000000">
        <w:rPr>
          <w:rFonts w:ascii="Consolas" w:cs="Consolas" w:eastAsia="Consolas" w:hAnsi="Consolas"/>
          <w:rtl w:val="0"/>
        </w:rPr>
        <w:t xml:space="preserve">_num</w:t>
      </w:r>
      <w:r w:rsidDel="00000000" w:rsidR="00000000" w:rsidRPr="00000000">
        <w:rPr>
          <w:rtl w:val="0"/>
        </w:rPr>
        <w:tab/>
      </w:r>
      <w:r w:rsidDel="00000000" w:rsidR="00000000" w:rsidRPr="00000000">
        <w:rPr>
          <w:rFonts w:ascii="Consolas" w:cs="Consolas" w:eastAsia="Consolas" w:hAnsi="Consolas"/>
          <w:sz w:val="22"/>
          <w:szCs w:val="22"/>
          <w:rtl w:val="0"/>
        </w:rPr>
        <w:t xml:space="preserve"> identifies the SEC </w:t>
      </w:r>
      <w:r w:rsidDel="00000000" w:rsidR="00000000" w:rsidRPr="00000000">
        <w:rPr>
          <w:rFonts w:ascii="Consolas" w:cs="Consolas" w:eastAsia="Consolas" w:hAnsi="Consolas"/>
          <w:rtl w:val="0"/>
        </w:rPr>
        <w:t xml:space="preserve">filing where the</w:t>
      </w:r>
      <w:r w:rsidDel="00000000" w:rsidR="00000000" w:rsidRPr="00000000">
        <w:rPr>
          <w:rFonts w:ascii="Consolas" w:cs="Consolas" w:eastAsia="Consolas" w:hAnsi="Consolas"/>
          <w:sz w:val="22"/>
          <w:szCs w:val="22"/>
          <w:rtl w:val="0"/>
        </w:rPr>
        <w:t xml:space="preserve"> info came from</w:t>
      </w:r>
    </w:p>
    <w:p w:rsidR="00000000" w:rsidDel="00000000" w:rsidP="00000000" w:rsidRDefault="00000000" w:rsidRPr="00000000" w14:paraId="0000002E">
      <w:pPr>
        <w:spacing w:after="0" w:lineRule="auto"/>
        <w:rPr>
          <w:rFonts w:ascii="Consolas" w:cs="Consolas" w:eastAsia="Consolas" w:hAnsi="Consolas"/>
          <w:sz w:val="22"/>
          <w:szCs w:val="22"/>
        </w:rPr>
      </w:pPr>
      <w:r w:rsidDel="00000000" w:rsidR="00000000" w:rsidRPr="00000000">
        <w:rPr>
          <w:rFonts w:ascii="Consolas" w:cs="Consolas" w:eastAsia="Consolas" w:hAnsi="Consolas"/>
          <w:rtl w:val="0"/>
        </w:rPr>
        <w:t xml:space="preserve">order</w:t>
      </w:r>
      <w:r w:rsidDel="00000000" w:rsidR="00000000" w:rsidRPr="00000000">
        <w:rPr>
          <w:rtl w:val="0"/>
        </w:rPr>
        <w:tab/>
        <w:tab/>
      </w:r>
      <w:r w:rsidDel="00000000" w:rsidR="00000000" w:rsidRPr="00000000">
        <w:rPr>
          <w:rFonts w:ascii="Consolas" w:cs="Consolas" w:eastAsia="Consolas" w:hAnsi="Consolas"/>
          <w:rtl w:val="0"/>
        </w:rPr>
        <w:t xml:space="preserve"> integer identifying which trade on the filing is being </w:t>
      </w:r>
      <w:r w:rsidDel="00000000" w:rsidR="00000000" w:rsidRPr="00000000">
        <w:rPr>
          <w:rtl w:val="0"/>
        </w:rPr>
        <w:tab/>
      </w:r>
      <w:r w:rsidDel="00000000" w:rsidR="00000000" w:rsidRPr="00000000">
        <w:rPr>
          <w:rFonts w:ascii="Consolas" w:cs="Consolas" w:eastAsia="Consolas" w:hAnsi="Consolas"/>
          <w:rtl w:val="0"/>
        </w:rPr>
        <w:t xml:space="preserve">  </w:t>
      </w:r>
      <w:r w:rsidDel="00000000" w:rsidR="00000000" w:rsidRPr="00000000">
        <w:rPr>
          <w:rtl w:val="0"/>
        </w:rPr>
        <w:tab/>
        <w:tab/>
      </w:r>
      <w:r w:rsidDel="00000000" w:rsidR="00000000" w:rsidRPr="00000000">
        <w:rPr>
          <w:rFonts w:ascii="Consolas" w:cs="Consolas" w:eastAsia="Consolas" w:hAnsi="Consolas"/>
          <w:rtl w:val="0"/>
        </w:rPr>
        <w:t xml:space="preserve">       referenced (one filing could include multiple trades) </w:t>
      </w:r>
      <w:r w:rsidDel="00000000" w:rsidR="00000000" w:rsidRPr="00000000">
        <w:rPr>
          <w:rtl w:val="0"/>
        </w:rPr>
      </w:r>
    </w:p>
    <w:p w:rsidR="00000000" w:rsidDel="00000000" w:rsidP="00000000" w:rsidRDefault="00000000" w:rsidRPr="00000000" w14:paraId="0000002F">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transdate</w:t>
      </w:r>
      <w:r w:rsidDel="00000000" w:rsidR="00000000" w:rsidRPr="00000000">
        <w:rPr>
          <w:rtl w:val="0"/>
        </w:rPr>
        <w:tab/>
      </w:r>
      <w:r w:rsidDel="00000000" w:rsidR="00000000" w:rsidRPr="00000000">
        <w:rPr>
          <w:rFonts w:ascii="Consolas" w:cs="Consolas" w:eastAsia="Consolas" w:hAnsi="Consolas"/>
          <w:sz w:val="22"/>
          <w:szCs w:val="22"/>
          <w:rtl w:val="0"/>
        </w:rPr>
        <w:t xml:space="preserve"> date of the transaction in </w:t>
      </w:r>
      <w:r w:rsidDel="00000000" w:rsidR="00000000" w:rsidRPr="00000000">
        <w:rPr>
          <w:rFonts w:ascii="Consolas" w:cs="Consolas" w:eastAsia="Consolas" w:hAnsi="Consolas"/>
          <w:rtl w:val="0"/>
        </w:rPr>
        <w:t xml:space="preserve">mm/dd/yyyy</w:t>
      </w:r>
      <w:r w:rsidDel="00000000" w:rsidR="00000000" w:rsidRPr="00000000">
        <w:rPr>
          <w:rFonts w:ascii="Consolas" w:cs="Consolas" w:eastAsia="Consolas" w:hAnsi="Consolas"/>
          <w:sz w:val="22"/>
          <w:szCs w:val="22"/>
          <w:rtl w:val="0"/>
        </w:rPr>
        <w:t xml:space="preserve"> format</w:t>
      </w:r>
    </w:p>
    <w:p w:rsidR="00000000" w:rsidDel="00000000" w:rsidP="00000000" w:rsidRDefault="00000000" w:rsidRPr="00000000" w14:paraId="00000030">
      <w:pPr>
        <w:spacing w:after="0" w:before="0" w:line="259"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1">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trans_type</w:t>
      </w:r>
      <w:r w:rsidDel="00000000" w:rsidR="00000000" w:rsidRPr="00000000">
        <w:rPr>
          <w:rtl w:val="0"/>
        </w:rPr>
        <w:tab/>
      </w:r>
      <w:r w:rsidDel="00000000" w:rsidR="00000000" w:rsidRPr="00000000">
        <w:rPr>
          <w:rFonts w:ascii="Consolas" w:cs="Consolas" w:eastAsia="Consolas" w:hAnsi="Consolas"/>
          <w:sz w:val="22"/>
          <w:szCs w:val="22"/>
          <w:rtl w:val="0"/>
        </w:rPr>
        <w:t xml:space="preserve"> "A” means shares were acquired; “D” means shares were sold</w:t>
      </w:r>
    </w:p>
    <w:p w:rsidR="00000000" w:rsidDel="00000000" w:rsidP="00000000" w:rsidRDefault="00000000" w:rsidRPr="00000000" w14:paraId="00000032">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price</w:t>
      </w:r>
      <w:r w:rsidDel="00000000" w:rsidR="00000000" w:rsidRPr="00000000">
        <w:rPr>
          <w:rtl w:val="0"/>
        </w:rPr>
        <w:tab/>
        <w:tab/>
      </w:r>
      <w:r w:rsidDel="00000000" w:rsidR="00000000" w:rsidRPr="00000000">
        <w:rPr>
          <w:rFonts w:ascii="Consolas" w:cs="Consolas" w:eastAsia="Consolas" w:hAnsi="Consolas"/>
          <w:sz w:val="22"/>
          <w:szCs w:val="22"/>
          <w:rtl w:val="0"/>
        </w:rPr>
        <w:t xml:space="preserve"> price at which shares were traded</w:t>
      </w:r>
    </w:p>
    <w:p w:rsidR="00000000" w:rsidDel="00000000" w:rsidP="00000000" w:rsidRDefault="00000000" w:rsidRPr="00000000" w14:paraId="00000033">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shares</w:t>
      </w:r>
      <w:r w:rsidDel="00000000" w:rsidR="00000000" w:rsidRPr="00000000">
        <w:rPr>
          <w:rtl w:val="0"/>
        </w:rPr>
        <w:tab/>
      </w:r>
      <w:r w:rsidDel="00000000" w:rsidR="00000000" w:rsidRPr="00000000">
        <w:rPr>
          <w:rFonts w:ascii="Consolas" w:cs="Consolas" w:eastAsia="Consolas" w:hAnsi="Consolas"/>
          <w:sz w:val="22"/>
          <w:szCs w:val="22"/>
          <w:rtl w:val="0"/>
        </w:rPr>
        <w:t xml:space="preserve"> # of shares that were traded</w:t>
      </w:r>
    </w:p>
    <w:p w:rsidR="00000000" w:rsidDel="00000000" w:rsidP="00000000" w:rsidRDefault="00000000" w:rsidRPr="00000000" w14:paraId="00000034">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shares_owned total # of shares owned by trade</w:t>
      </w:r>
      <w:r w:rsidDel="00000000" w:rsidR="00000000" w:rsidRPr="00000000">
        <w:rPr>
          <w:rFonts w:ascii="Consolas" w:cs="Consolas" w:eastAsia="Consolas" w:hAnsi="Consolas"/>
          <w:rtl w:val="0"/>
        </w:rPr>
        <w:t xml:space="preserve">r</w:t>
      </w:r>
      <w:r w:rsidDel="00000000" w:rsidR="00000000" w:rsidRPr="00000000">
        <w:rPr>
          <w:rFonts w:ascii="Consolas" w:cs="Consolas" w:eastAsia="Consolas" w:hAnsi="Consolas"/>
          <w:sz w:val="22"/>
          <w:szCs w:val="22"/>
          <w:rtl w:val="0"/>
        </w:rPr>
        <w:t xml:space="preserve"> after the trade</w:t>
      </w:r>
    </w:p>
    <w:p w:rsidR="00000000" w:rsidDel="00000000" w:rsidP="00000000" w:rsidRDefault="00000000" w:rsidRPr="00000000" w14:paraId="00000035">
      <w:pPr>
        <w:spacing w:after="0" w:before="0" w:line="259"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CIK</w:t>
        <w:tab/>
        <w:tab/>
        <w:t xml:space="preserve"> Central Index Key, an identifier for the stock traded</w:t>
      </w:r>
    </w:p>
    <w:p w:rsidR="00000000" w:rsidDel="00000000" w:rsidP="00000000" w:rsidRDefault="00000000" w:rsidRPr="00000000" w14:paraId="00000036">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name</w:t>
      </w:r>
      <w:r w:rsidDel="00000000" w:rsidR="00000000" w:rsidRPr="00000000">
        <w:rPr>
          <w:rtl w:val="0"/>
        </w:rPr>
        <w:tab/>
        <w:tab/>
      </w:r>
      <w:r w:rsidDel="00000000" w:rsidR="00000000" w:rsidRPr="00000000">
        <w:rPr>
          <w:rFonts w:ascii="Consolas" w:cs="Consolas" w:eastAsia="Consolas" w:hAnsi="Consolas"/>
          <w:sz w:val="22"/>
          <w:szCs w:val="22"/>
          <w:rtl w:val="0"/>
        </w:rPr>
        <w:t xml:space="preserve"> name of company whose stock was traded</w:t>
      </w:r>
    </w:p>
    <w:p w:rsidR="00000000" w:rsidDel="00000000" w:rsidP="00000000" w:rsidRDefault="00000000" w:rsidRPr="00000000" w14:paraId="00000037">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ticker</w:t>
      </w:r>
      <w:r w:rsidDel="00000000" w:rsidR="00000000" w:rsidRPr="00000000">
        <w:rPr>
          <w:rtl w:val="0"/>
        </w:rPr>
        <w:tab/>
      </w:r>
      <w:r w:rsidDel="00000000" w:rsidR="00000000" w:rsidRPr="00000000">
        <w:rPr>
          <w:rFonts w:ascii="Consolas" w:cs="Consolas" w:eastAsia="Consolas" w:hAnsi="Consolas"/>
          <w:sz w:val="22"/>
          <w:szCs w:val="22"/>
          <w:rtl w:val="0"/>
        </w:rPr>
        <w:t xml:space="preserve"> trading symbol for the company whose stock was traded</w:t>
      </w:r>
    </w:p>
    <w:p w:rsidR="00000000" w:rsidDel="00000000" w:rsidP="00000000" w:rsidRDefault="00000000" w:rsidRPr="00000000" w14:paraId="00000038">
      <w:pPr>
        <w:spacing w:after="160" w:before="0" w:line="259"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9">
      <w:pPr>
        <w:spacing w:after="160" w:before="0" w:line="259"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A">
      <w:pPr>
        <w:spacing w:after="160" w:before="0" w:line="259"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B">
      <w:pPr>
        <w:spacing w:after="160" w:before="0" w:line="259" w:lineRule="auto"/>
        <w:ind w:left="0" w:right="0" w:firstLine="0"/>
        <w:jc w:val="left"/>
        <w:rPr>
          <w:rFonts w:ascii="Consolas" w:cs="Consolas" w:eastAsia="Consolas" w:hAnsi="Consolas"/>
          <w:sz w:val="22"/>
          <w:szCs w:val="22"/>
          <w:u w:val="single"/>
        </w:rPr>
      </w:pPr>
      <w:r w:rsidDel="00000000" w:rsidR="00000000" w:rsidRPr="00000000">
        <w:rPr>
          <w:rFonts w:ascii="Consolas" w:cs="Consolas" w:eastAsia="Consolas" w:hAnsi="Consolas"/>
          <w:sz w:val="22"/>
          <w:szCs w:val="22"/>
          <w:u w:val="single"/>
          <w:rtl w:val="0"/>
        </w:rPr>
        <w:t xml:space="preserve">footnotes.csv: comma-delimited text footnotes that accompany some trades</w:t>
      </w:r>
    </w:p>
    <w:p w:rsidR="00000000" w:rsidDel="00000000" w:rsidP="00000000" w:rsidRDefault="00000000" w:rsidRPr="00000000" w14:paraId="0000003C">
      <w:pPr>
        <w:spacing w:after="0" w:before="0" w:line="259"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filename</w:t>
        <w:tab/>
        <w:tab/>
        <w:t xml:space="preserve">name of the file submitted to the SEC</w:t>
      </w:r>
    </w:p>
    <w:p w:rsidR="00000000" w:rsidDel="00000000" w:rsidP="00000000" w:rsidRDefault="00000000" w:rsidRPr="00000000" w14:paraId="0000003D">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accession_num</w:t>
      </w:r>
      <w:r w:rsidDel="00000000" w:rsidR="00000000" w:rsidRPr="00000000">
        <w:rPr>
          <w:rtl w:val="0"/>
        </w:rPr>
        <w:tab/>
      </w:r>
      <w:r w:rsidDel="00000000" w:rsidR="00000000" w:rsidRPr="00000000">
        <w:rPr>
          <w:rFonts w:ascii="Consolas" w:cs="Consolas" w:eastAsia="Consolas" w:hAnsi="Consolas"/>
          <w:sz w:val="22"/>
          <w:szCs w:val="22"/>
          <w:rtl w:val="0"/>
        </w:rPr>
        <w:t xml:space="preserve">identifies the SEC filing the info came from</w:t>
      </w:r>
    </w:p>
    <w:p w:rsidR="00000000" w:rsidDel="00000000" w:rsidP="00000000" w:rsidRDefault="00000000" w:rsidRPr="00000000" w14:paraId="0000003E">
      <w:pPr>
        <w:spacing w:after="0" w:before="0" w:line="259"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footnote</w:t>
        <w:tab/>
        <w:tab/>
        <w:t xml:space="preserve">identifies the footnote on the SEC filing</w:t>
      </w:r>
    </w:p>
    <w:p w:rsidR="00000000" w:rsidDel="00000000" w:rsidP="00000000" w:rsidRDefault="00000000" w:rsidRPr="00000000" w14:paraId="0000003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index</w:t>
      </w:r>
      <w:r w:rsidDel="00000000" w:rsidR="00000000" w:rsidRPr="00000000">
        <w:rPr>
          <w:rtl w:val="0"/>
        </w:rPr>
        <w:tab/>
        <w:tab/>
      </w:r>
      <w:r w:rsidDel="00000000" w:rsidR="00000000" w:rsidRPr="00000000">
        <w:rPr>
          <w:rFonts w:ascii="Consolas" w:cs="Consolas" w:eastAsia="Consolas" w:hAnsi="Consolas"/>
          <w:rtl w:val="0"/>
        </w:rPr>
        <w:t xml:space="preserve"> can be used to link footnotes to a corresponding trade; </w:t>
      </w:r>
      <w:r w:rsidDel="00000000" w:rsidR="00000000" w:rsidRPr="00000000">
        <w:rPr>
          <w:rtl w:val="0"/>
        </w:rPr>
        <w:tab/>
      </w:r>
      <w:r w:rsidDel="00000000" w:rsidR="00000000" w:rsidRPr="00000000">
        <w:rPr>
          <w:rFonts w:ascii="Consolas" w:cs="Consolas" w:eastAsia="Consolas" w:hAnsi="Consolas"/>
          <w:rtl w:val="0"/>
        </w:rPr>
        <w:t xml:space="preserve">  </w:t>
      </w:r>
      <w:r w:rsidDel="00000000" w:rsidR="00000000" w:rsidRPr="00000000">
        <w:rPr>
          <w:rtl w:val="0"/>
        </w:rPr>
        <w:tab/>
        <w:tab/>
      </w:r>
      <w:r w:rsidDel="00000000" w:rsidR="00000000" w:rsidRPr="00000000">
        <w:rPr>
          <w:rFonts w:ascii="Consolas" w:cs="Consolas" w:eastAsia="Consolas" w:hAnsi="Consolas"/>
          <w:rtl w:val="0"/>
        </w:rPr>
        <w:t xml:space="preserve">       concatenates trade type (e.g., “NonDerivTrans”) to a</w:t>
      </w:r>
    </w:p>
    <w:p w:rsidR="00000000" w:rsidDel="00000000" w:rsidP="00000000" w:rsidRDefault="00000000" w:rsidRPr="00000000" w14:paraId="00000040">
      <w:pPr>
        <w:spacing w:after="0" w:lineRule="auto"/>
        <w:rPr>
          <w:rFonts w:ascii="Consolas" w:cs="Consolas" w:eastAsia="Consolas" w:hAnsi="Consolas"/>
          <w:sz w:val="22"/>
          <w:szCs w:val="22"/>
        </w:rPr>
      </w:pPr>
      <w:r w:rsidDel="00000000" w:rsidR="00000000" w:rsidRPr="00000000">
        <w:rPr>
          <w:rFonts w:ascii="Consolas" w:cs="Consolas" w:eastAsia="Consolas" w:hAnsi="Consolas"/>
          <w:rtl w:val="0"/>
        </w:rPr>
        <w:t xml:space="preserve">  </w:t>
      </w:r>
      <w:r w:rsidDel="00000000" w:rsidR="00000000" w:rsidRPr="00000000">
        <w:rPr>
          <w:rtl w:val="0"/>
        </w:rPr>
        <w:tab/>
        <w:tab/>
      </w:r>
      <w:r w:rsidDel="00000000" w:rsidR="00000000" w:rsidRPr="00000000">
        <w:rPr>
          <w:rFonts w:ascii="Consolas" w:cs="Consolas" w:eastAsia="Consolas" w:hAnsi="Consolas"/>
          <w:rtl w:val="0"/>
        </w:rPr>
        <w:t xml:space="preserve"> corresponding trade from trades.csv</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41">
      <w:pPr>
        <w:spacing w:after="0" w:before="0" w:line="259"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field</w:t>
        <w:tab/>
        <w:tab/>
        <w:t xml:space="preserve">identifies the field on SEC Form 4 that was footnoted</w:t>
      </w:r>
    </w:p>
    <w:p w:rsidR="00000000" w:rsidDel="00000000" w:rsidP="00000000" w:rsidRDefault="00000000" w:rsidRPr="00000000" w14:paraId="00000042">
      <w:pPr>
        <w:spacing w:after="0" w:before="0" w:line="259"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text</w:t>
      </w:r>
      <w:r w:rsidDel="00000000" w:rsidR="00000000" w:rsidRPr="00000000">
        <w:rPr>
          <w:rtl w:val="0"/>
        </w:rPr>
        <w:tab/>
        <w:tab/>
      </w:r>
      <w:r w:rsidDel="00000000" w:rsidR="00000000" w:rsidRPr="00000000">
        <w:rPr>
          <w:rFonts w:ascii="Consolas" w:cs="Consolas" w:eastAsia="Consolas" w:hAnsi="Consolas"/>
          <w:sz w:val="22"/>
          <w:szCs w:val="22"/>
          <w:rtl w:val="0"/>
        </w:rPr>
        <w:t xml:space="preserve">long string, includes the full text of the footnote</w:t>
      </w:r>
    </w:p>
    <w:p w:rsidR="00000000" w:rsidDel="00000000" w:rsidP="00000000" w:rsidRDefault="00000000" w:rsidRPr="00000000" w14:paraId="00000043">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spacing w:after="160" w:before="0" w:line="259" w:lineRule="auto"/>
        <w:ind w:left="0" w:right="0" w:firstLine="0"/>
        <w:jc w:val="left"/>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s@kellogg.northwester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lrnd89YW6WdfSSAdebFs7doe0A==">CgMxLjA4AHIhMXEwQm1FdFczQXJ4a05fbmxacTV4OVIzbm1ZS2swV1Z3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