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F37A7" w14:textId="77777777" w:rsidR="005F01BE" w:rsidRPr="00C93E0D" w:rsidRDefault="005F01BE" w:rsidP="00C93E0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6576D356" w14:textId="77777777" w:rsidR="005F01BE" w:rsidRPr="00C93E0D" w:rsidRDefault="005F01BE" w:rsidP="00C93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C93E0D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1A9689FF" w14:textId="77777777" w:rsidR="005F01BE" w:rsidRPr="00C93E0D" w:rsidRDefault="005F01BE" w:rsidP="00C93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C93E0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1C38C9DD" w14:textId="77777777" w:rsidR="005F01BE" w:rsidRPr="00C93E0D" w:rsidRDefault="005F01BE" w:rsidP="00C93E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Титульный лист</w:t>
      </w:r>
    </w:p>
    <w:p w14:paraId="49A4EF0A" w14:textId="528E0158" w:rsidR="005F01BE" w:rsidRPr="00C93E0D" w:rsidRDefault="005F01BE" w:rsidP="00C93E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547ED7" w:rsidRPr="00C93E0D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 w:rsidR="00547ED7" w:rsidRPr="00C93E0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 автосалона»</w:t>
      </w:r>
    </w:p>
    <w:p w14:paraId="57731E9C" w14:textId="48A7C8B3" w:rsidR="005F01BE" w:rsidRPr="00C93E0D" w:rsidRDefault="005F01BE" w:rsidP="00C93E0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Авторы – </w:t>
      </w:r>
      <w:r w:rsidR="00547ED7" w:rsidRPr="00C93E0D">
        <w:rPr>
          <w:rFonts w:ascii="Times New Roman" w:hAnsi="Times New Roman" w:cs="Times New Roman"/>
          <w:sz w:val="28"/>
          <w:szCs w:val="28"/>
        </w:rPr>
        <w:t>Тимашов Антон</w:t>
      </w:r>
      <w:r w:rsidR="00547ED7" w:rsidRPr="00C93E0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47ED7" w:rsidRPr="00C93E0D">
        <w:rPr>
          <w:rFonts w:ascii="Times New Roman" w:hAnsi="Times New Roman" w:cs="Times New Roman"/>
          <w:sz w:val="28"/>
          <w:szCs w:val="28"/>
        </w:rPr>
        <w:t xml:space="preserve"> Хаев Александр</w:t>
      </w:r>
    </w:p>
    <w:p w14:paraId="766A278D" w14:textId="77777777" w:rsidR="005F01BE" w:rsidRPr="00C93E0D" w:rsidRDefault="005F01BE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617C471A" w14:textId="2E50B568" w:rsidR="005F01BE" w:rsidRPr="00C93E0D" w:rsidRDefault="005F01BE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Руководство предназначено для обучения оператора АРМ администратора </w:t>
      </w:r>
      <w:r w:rsidR="00547ED7" w:rsidRPr="00C93E0D">
        <w:rPr>
          <w:rFonts w:ascii="Times New Roman" w:hAnsi="Times New Roman" w:cs="Times New Roman"/>
          <w:sz w:val="28"/>
          <w:szCs w:val="28"/>
        </w:rPr>
        <w:t>автосалона</w:t>
      </w:r>
      <w:r w:rsidRPr="00C93E0D">
        <w:rPr>
          <w:rFonts w:ascii="Times New Roman" w:hAnsi="Times New Roman" w:cs="Times New Roman"/>
          <w:sz w:val="28"/>
          <w:szCs w:val="28"/>
        </w:rPr>
        <w:t>. Оно описывает функциональное и эксплуатационное назначение программы, состав функций, условия выполнения программы и сообщения оператору.</w:t>
      </w:r>
    </w:p>
    <w:p w14:paraId="77C0AC73" w14:textId="77777777" w:rsidR="005F01BE" w:rsidRPr="00C93E0D" w:rsidRDefault="005F01BE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="000414D9" w:rsidRPr="00C93E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4A938" w14:textId="77777777" w:rsidR="005F01BE" w:rsidRPr="00C93E0D" w:rsidRDefault="005F01BE" w:rsidP="00C93E0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08FCA37C" w14:textId="77777777" w:rsidR="000414D9" w:rsidRPr="00C93E0D" w:rsidRDefault="000414D9" w:rsidP="00C93E0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 программы</w:t>
      </w:r>
      <w:r w:rsidRPr="00C93E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88D69C" w14:textId="72B8025A" w:rsidR="00C93E0D" w:rsidRPr="00C93E0D" w:rsidRDefault="00C93E0D" w:rsidP="00C93E0D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360" w:lineRule="auto"/>
        <w:rPr>
          <w:sz w:val="28"/>
          <w:szCs w:val="28"/>
        </w:rPr>
      </w:pPr>
      <w:r w:rsidRPr="00C93E0D">
        <w:rPr>
          <w:color w:val="000000" w:themeColor="text1"/>
          <w:sz w:val="28"/>
          <w:szCs w:val="28"/>
          <w:shd w:val="clear" w:color="auto" w:fill="FFFFFF" w:themeFill="background1"/>
        </w:rPr>
        <w:t>Основная цель программы автоматизированного рабочего места администратора автосалона - облегчить выполнение административных задач, повысить эффективность работы и улучшить обслужив</w:t>
      </w:r>
      <w:r w:rsidRPr="00C93E0D">
        <w:rPr>
          <w:color w:val="000000" w:themeColor="text1"/>
          <w:sz w:val="28"/>
          <w:szCs w:val="28"/>
          <w:shd w:val="clear" w:color="auto" w:fill="FFFFFF" w:themeFill="background1"/>
        </w:rPr>
        <w:t xml:space="preserve">ание </w:t>
      </w:r>
      <w:r>
        <w:rPr>
          <w:color w:val="000000" w:themeColor="text1"/>
          <w:sz w:val="28"/>
          <w:szCs w:val="28"/>
          <w:shd w:val="clear" w:color="auto" w:fill="FFFFFF" w:themeFill="background1"/>
        </w:rPr>
        <w:t xml:space="preserve">и </w:t>
      </w:r>
      <w:r w:rsidRPr="00C93E0D">
        <w:rPr>
          <w:sz w:val="28"/>
          <w:szCs w:val="28"/>
        </w:rPr>
        <w:t>включает в себя следующие задачи:</w:t>
      </w:r>
    </w:p>
    <w:p w14:paraId="2B9DF91D" w14:textId="77777777" w:rsidR="00C93E0D" w:rsidRPr="00C93E0D" w:rsidRDefault="00C93E0D" w:rsidP="00C93E0D">
      <w:pPr>
        <w:pStyle w:val="whitespace-pre-wrap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 w:line="360" w:lineRule="auto"/>
        <w:rPr>
          <w:sz w:val="28"/>
          <w:szCs w:val="28"/>
        </w:rPr>
      </w:pPr>
      <w:r w:rsidRPr="00C93E0D">
        <w:rPr>
          <w:sz w:val="28"/>
          <w:szCs w:val="28"/>
        </w:rPr>
        <w:t>Управление клиентской базой данных: программное обеспечение должно позволять администратору вести учет клиентов, их контактной информации, истории покупок и предпочтений. Это поможет администратору более эффективно обслуживать клиентов и предоставлять персонализированные предложения.</w:t>
      </w:r>
    </w:p>
    <w:p w14:paraId="666A8A3A" w14:textId="77777777" w:rsidR="00C93E0D" w:rsidRPr="00C93E0D" w:rsidRDefault="00C93E0D" w:rsidP="00C93E0D">
      <w:pPr>
        <w:pStyle w:val="whitespace-pre-wrap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 w:line="360" w:lineRule="auto"/>
        <w:rPr>
          <w:sz w:val="28"/>
          <w:szCs w:val="28"/>
        </w:rPr>
      </w:pPr>
      <w:r w:rsidRPr="00C93E0D">
        <w:rPr>
          <w:sz w:val="28"/>
          <w:szCs w:val="28"/>
        </w:rPr>
        <w:t xml:space="preserve">Заказ и учет автомобилей: программа должна позволять администратору отслеживать наличие автомобилей в автосалоне, их </w:t>
      </w:r>
      <w:r w:rsidRPr="00C93E0D">
        <w:rPr>
          <w:sz w:val="28"/>
          <w:szCs w:val="28"/>
        </w:rPr>
        <w:lastRenderedPageBreak/>
        <w:t>модели, характеристики, цены и доступность для продажи. Администратор должен иметь возможность делать заказы на новые автомобили у поставщиков, а также вносить информацию о проданных автомобилях и их стоимости.</w:t>
      </w:r>
    </w:p>
    <w:p w14:paraId="017FDD27" w14:textId="77777777" w:rsidR="009B1870" w:rsidRPr="009B1870" w:rsidRDefault="009B1870" w:rsidP="009B18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B18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Ведение складского учета: программа должна позволять администратору отслеживать и управлять запасами автомобилей, а также запасными частями и аксессуарами. Администратор должен иметь возможность контролировать количество и доступность запасных частей для обслуживания клиентов.</w:t>
      </w:r>
    </w:p>
    <w:p w14:paraId="2CC4EFC8" w14:textId="2D5879F9" w:rsidR="00C93E0D" w:rsidRPr="00C93E0D" w:rsidRDefault="009B1870" w:rsidP="00C93E0D">
      <w:pPr>
        <w:pStyle w:val="whitespace-pre-wrap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Учет прода</w:t>
      </w:r>
      <w:r w:rsidR="00C93E0D" w:rsidRPr="00C93E0D">
        <w:rPr>
          <w:sz w:val="28"/>
          <w:szCs w:val="28"/>
        </w:rPr>
        <w:t>: программа должна позволять администратору фиксировать продажи автомобилей, выставлять счета и генерировать отчеты о продажах, доходах и затратах. Это поможет администратору отслеживать финансовые показатели автосалона и принимать информированные решения.</w:t>
      </w:r>
    </w:p>
    <w:p w14:paraId="57C3C4F4" w14:textId="77777777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 xml:space="preserve"> 1.2. Эксплуатационное назначение программы</w:t>
      </w:r>
    </w:p>
    <w:p w14:paraId="0C67A42D" w14:textId="7F26C780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программы </w:t>
      </w:r>
      <w:bookmarkStart w:id="0" w:name="_GoBack"/>
      <w:r w:rsidRPr="00C93E0D">
        <w:rPr>
          <w:rFonts w:ascii="Times New Roman" w:hAnsi="Times New Roman" w:cs="Times New Roman"/>
          <w:sz w:val="28"/>
          <w:szCs w:val="28"/>
        </w:rPr>
        <w:t>АРМ</w:t>
      </w:r>
      <w:bookmarkEnd w:id="0"/>
      <w:r w:rsidRPr="00C93E0D">
        <w:rPr>
          <w:rFonts w:ascii="Times New Roman" w:hAnsi="Times New Roman" w:cs="Times New Roman"/>
          <w:sz w:val="28"/>
          <w:szCs w:val="28"/>
        </w:rPr>
        <w:t xml:space="preserve"> администратора </w:t>
      </w:r>
      <w:r w:rsidR="00C93E0D">
        <w:rPr>
          <w:rFonts w:ascii="Times New Roman" w:hAnsi="Times New Roman" w:cs="Times New Roman"/>
          <w:sz w:val="28"/>
          <w:szCs w:val="28"/>
        </w:rPr>
        <w:t>автосалона</w:t>
      </w:r>
      <w:r w:rsidRPr="00C93E0D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C93E0D">
        <w:rPr>
          <w:rFonts w:ascii="Times New Roman" w:hAnsi="Times New Roman" w:cs="Times New Roman"/>
          <w:sz w:val="28"/>
          <w:szCs w:val="28"/>
        </w:rPr>
        <w:t>управлении и контроле всех операций</w:t>
      </w:r>
      <w:r w:rsidR="00C93E0D" w:rsidRPr="00C93E0D">
        <w:rPr>
          <w:rFonts w:ascii="Times New Roman" w:hAnsi="Times New Roman" w:cs="Times New Roman"/>
          <w:sz w:val="28"/>
          <w:szCs w:val="28"/>
        </w:rPr>
        <w:t>, связанных с деятельностью автосалона</w:t>
      </w:r>
      <w:r w:rsidRPr="00C93E0D">
        <w:rPr>
          <w:rFonts w:ascii="Times New Roman" w:hAnsi="Times New Roman" w:cs="Times New Roman"/>
          <w:sz w:val="28"/>
          <w:szCs w:val="28"/>
        </w:rPr>
        <w:t>. Программа предназначена для:</w:t>
      </w:r>
    </w:p>
    <w:p w14:paraId="583CE97F" w14:textId="77777777" w:rsidR="00C93E0D" w:rsidRPr="00C93E0D" w:rsidRDefault="00C93E0D" w:rsidP="00C93E0D">
      <w:pPr>
        <w:pStyle w:val="a3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3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автомобилей: программа позволяет администратору вести учет всех доступных автомобилей в автосалоне, включая информацию о моделях, марках, ценах и характеристиках.</w:t>
      </w:r>
    </w:p>
    <w:p w14:paraId="33D69B95" w14:textId="77777777" w:rsidR="00C93E0D" w:rsidRPr="00C93E0D" w:rsidRDefault="00C93E0D" w:rsidP="00C93E0D">
      <w:pPr>
        <w:pStyle w:val="a3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3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клиентов: администратор может вносить информацию о клиентах, поддерживать их базу данных и отслеживать контактные данные, историю покупок и предпочтения клиентов.</w:t>
      </w:r>
    </w:p>
    <w:p w14:paraId="4B1B72ED" w14:textId="77777777" w:rsidR="00C93E0D" w:rsidRPr="00C93E0D" w:rsidRDefault="00C93E0D" w:rsidP="00C93E0D">
      <w:pPr>
        <w:pStyle w:val="a3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3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продажами: программа позволяет администратору отслеживать текущие и предыдущие продажи, контролировать данные о продажах, включая информацию о клиенте, автомобиле, стоимости, дате и сроке продажи.</w:t>
      </w:r>
    </w:p>
    <w:p w14:paraId="7714D918" w14:textId="77777777" w:rsidR="00C93E0D" w:rsidRPr="00C93E0D" w:rsidRDefault="00C93E0D" w:rsidP="00C93E0D">
      <w:pPr>
        <w:pStyle w:val="a3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3E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Учет финансов: администратор может отслеживать финансовые операции, такие как приход и расход денежных средств, учет счетов и платежей.</w:t>
      </w:r>
    </w:p>
    <w:p w14:paraId="50EB2787" w14:textId="77777777" w:rsidR="005F01BE" w:rsidRPr="00C93E0D" w:rsidRDefault="005F01BE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 1.3. Состав функций</w:t>
      </w:r>
    </w:p>
    <w:p w14:paraId="68583816" w14:textId="46D6DE24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 1.3.1. </w:t>
      </w:r>
      <w:r w:rsidR="00C93E0D" w:rsidRPr="00C93E0D">
        <w:rPr>
          <w:rFonts w:ascii="Times New Roman" w:hAnsi="Times New Roman" w:cs="Times New Roman"/>
          <w:sz w:val="28"/>
          <w:szCs w:val="28"/>
        </w:rPr>
        <w:t>Упр</w:t>
      </w:r>
      <w:r w:rsidR="00C93E0D">
        <w:rPr>
          <w:rFonts w:ascii="Times New Roman" w:hAnsi="Times New Roman" w:cs="Times New Roman"/>
          <w:sz w:val="28"/>
          <w:szCs w:val="28"/>
        </w:rPr>
        <w:t>авление клиентской базой данных</w:t>
      </w:r>
    </w:p>
    <w:p w14:paraId="1B6CA03A" w14:textId="616ADB8C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 1.3.2. </w:t>
      </w:r>
      <w:r w:rsidR="00C93E0D">
        <w:rPr>
          <w:rFonts w:ascii="Times New Roman" w:hAnsi="Times New Roman" w:cs="Times New Roman"/>
          <w:sz w:val="28"/>
          <w:szCs w:val="28"/>
        </w:rPr>
        <w:t>Заказ и учет автомобилей</w:t>
      </w:r>
    </w:p>
    <w:p w14:paraId="314B8AB1" w14:textId="0B51BF30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 1.3.3. </w:t>
      </w:r>
      <w:r w:rsidR="009B1870">
        <w:rPr>
          <w:rFonts w:ascii="Times New Roman" w:hAnsi="Times New Roman" w:cs="Times New Roman"/>
          <w:sz w:val="28"/>
          <w:szCs w:val="28"/>
        </w:rPr>
        <w:t>Введение складского учёта</w:t>
      </w:r>
    </w:p>
    <w:p w14:paraId="3DFCE5D5" w14:textId="55E9641D" w:rsidR="000414D9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 1.3.4. </w:t>
      </w:r>
      <w:r w:rsidR="009B1870">
        <w:rPr>
          <w:rFonts w:ascii="Times New Roman" w:hAnsi="Times New Roman" w:cs="Times New Roman"/>
          <w:sz w:val="28"/>
          <w:szCs w:val="28"/>
        </w:rPr>
        <w:t>Учет продаж</w:t>
      </w:r>
    </w:p>
    <w:p w14:paraId="2A09E2F7" w14:textId="77777777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2. УСЛОВИЯ ВЫПОЛНЕНИЯ ПРОГРАММЫ</w:t>
      </w:r>
    </w:p>
    <w:p w14:paraId="5854D540" w14:textId="77777777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2.1. Минимальный состав аппаратных средств</w:t>
      </w:r>
    </w:p>
    <w:p w14:paraId="3C09F0F9" w14:textId="17E189F7" w:rsidR="000E302A" w:rsidRPr="00C93E0D" w:rsidRDefault="000414D9" w:rsidP="00C93E0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Компьютер</w:t>
      </w:r>
      <w:r w:rsidRPr="00C93E0D">
        <w:rPr>
          <w:rFonts w:ascii="Times New Roman" w:hAnsi="Times New Roman" w:cs="Times New Roman"/>
          <w:sz w:val="28"/>
          <w:szCs w:val="28"/>
        </w:rPr>
        <w:t xml:space="preserve">: </w:t>
      </w:r>
      <w:r w:rsidR="00C93E0D">
        <w:rPr>
          <w:rFonts w:ascii="Times New Roman" w:hAnsi="Times New Roman" w:cs="Times New Roman"/>
          <w:sz w:val="28"/>
          <w:szCs w:val="28"/>
        </w:rPr>
        <w:t xml:space="preserve">Процессор Intel </w:t>
      </w:r>
      <w:r w:rsidR="00C93E0D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="00C93E0D" w:rsidRPr="00C93E0D">
        <w:rPr>
          <w:rFonts w:ascii="Times New Roman" w:hAnsi="Times New Roman" w:cs="Times New Roman"/>
          <w:sz w:val="28"/>
          <w:szCs w:val="28"/>
        </w:rPr>
        <w:t xml:space="preserve"> </w:t>
      </w:r>
      <w:r w:rsidR="00C93E0D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0E302A" w:rsidRPr="00C93E0D">
        <w:rPr>
          <w:rFonts w:ascii="Times New Roman" w:hAnsi="Times New Roman" w:cs="Times New Roman"/>
          <w:sz w:val="28"/>
          <w:szCs w:val="28"/>
        </w:rPr>
        <w:t xml:space="preserve"> или выше (или аналогичный процессор AMD), оперативная память не менее 4 ГБ, видеокарта не ниже Intel HD Graphics 4000 или NVIDIA GeForce GTX 600.</w:t>
      </w:r>
    </w:p>
    <w:p w14:paraId="31464696" w14:textId="6D7ECC1D" w:rsidR="000414D9" w:rsidRPr="00C93E0D" w:rsidRDefault="000414D9" w:rsidP="00C93E0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Монитор</w:t>
      </w:r>
      <w:r w:rsidRPr="00C93E0D">
        <w:rPr>
          <w:rFonts w:ascii="Times New Roman" w:hAnsi="Times New Roman" w:cs="Times New Roman"/>
          <w:sz w:val="28"/>
          <w:szCs w:val="28"/>
        </w:rPr>
        <w:t xml:space="preserve">: </w:t>
      </w:r>
      <w:r w:rsidR="000E302A" w:rsidRPr="00C93E0D">
        <w:rPr>
          <w:rFonts w:ascii="Times New Roman" w:hAnsi="Times New Roman" w:cs="Times New Roman"/>
          <w:sz w:val="28"/>
          <w:szCs w:val="28"/>
        </w:rPr>
        <w:t>М</w:t>
      </w:r>
      <w:r w:rsidRPr="00C93E0D">
        <w:rPr>
          <w:rFonts w:ascii="Times New Roman" w:hAnsi="Times New Roman" w:cs="Times New Roman"/>
          <w:sz w:val="28"/>
          <w:szCs w:val="28"/>
        </w:rPr>
        <w:t xml:space="preserve">онитор с </w:t>
      </w:r>
      <w:r w:rsidR="000E302A" w:rsidRPr="00C93E0D">
        <w:rPr>
          <w:rFonts w:ascii="Times New Roman" w:hAnsi="Times New Roman" w:cs="Times New Roman"/>
          <w:sz w:val="28"/>
          <w:szCs w:val="28"/>
        </w:rPr>
        <w:t>разрешением 1680х1050, 27 дюймов, 60 гц .</w:t>
      </w:r>
    </w:p>
    <w:p w14:paraId="700EA495" w14:textId="77777777" w:rsidR="000414D9" w:rsidRPr="00C93E0D" w:rsidRDefault="000414D9" w:rsidP="00C93E0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Клавиатура и мышь</w:t>
      </w:r>
      <w:r w:rsidRPr="00C93E0D">
        <w:rPr>
          <w:rFonts w:ascii="Times New Roman" w:hAnsi="Times New Roman" w:cs="Times New Roman"/>
          <w:sz w:val="28"/>
          <w:szCs w:val="28"/>
        </w:rPr>
        <w:t>: Стандартная клавиатура и мышь для ввода данных и управления программой.</w:t>
      </w:r>
    </w:p>
    <w:p w14:paraId="7CCCDBE4" w14:textId="6264574C" w:rsidR="000414D9" w:rsidRPr="00C93E0D" w:rsidRDefault="000414D9" w:rsidP="00C93E0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Сетевое подключение</w:t>
      </w:r>
      <w:r w:rsidRPr="00C93E0D">
        <w:rPr>
          <w:rFonts w:ascii="Times New Roman" w:hAnsi="Times New Roman" w:cs="Times New Roman"/>
          <w:sz w:val="28"/>
          <w:szCs w:val="28"/>
        </w:rPr>
        <w:t xml:space="preserve">: </w:t>
      </w:r>
      <w:r w:rsidR="000E302A" w:rsidRPr="00C93E0D">
        <w:rPr>
          <w:rFonts w:ascii="Times New Roman" w:hAnsi="Times New Roman" w:cs="Times New Roman"/>
          <w:sz w:val="28"/>
          <w:szCs w:val="28"/>
        </w:rPr>
        <w:t xml:space="preserve">Маршрутизатор с </w:t>
      </w:r>
      <w:r w:rsidR="000E302A" w:rsidRPr="00C93E0D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0E302A" w:rsidRPr="00C93E0D">
        <w:rPr>
          <w:rFonts w:ascii="Times New Roman" w:hAnsi="Times New Roman" w:cs="Times New Roman"/>
          <w:sz w:val="28"/>
          <w:szCs w:val="28"/>
        </w:rPr>
        <w:t>-</w:t>
      </w:r>
      <w:r w:rsidR="000E302A" w:rsidRPr="00C93E0D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E302A" w:rsidRPr="00C93E0D">
        <w:rPr>
          <w:rFonts w:ascii="Times New Roman" w:hAnsi="Times New Roman" w:cs="Times New Roman"/>
          <w:sz w:val="28"/>
          <w:szCs w:val="28"/>
        </w:rPr>
        <w:t xml:space="preserve"> поддержкой, модем, кабельная линия.</w:t>
      </w:r>
    </w:p>
    <w:p w14:paraId="5A1CAC18" w14:textId="77777777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2.2. Минимальный состав программных средств</w:t>
      </w:r>
    </w:p>
    <w:p w14:paraId="1902EEB6" w14:textId="3EF763F7" w:rsidR="000414D9" w:rsidRPr="00C93E0D" w:rsidRDefault="000414D9" w:rsidP="00C93E0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Операционная система</w:t>
      </w:r>
      <w:r w:rsidRPr="00C93E0D">
        <w:rPr>
          <w:rFonts w:ascii="Times New Roman" w:hAnsi="Times New Roman" w:cs="Times New Roman"/>
          <w:sz w:val="28"/>
          <w:szCs w:val="28"/>
        </w:rPr>
        <w:t xml:space="preserve">: Подходящая операционная система для </w:t>
      </w:r>
      <w:r w:rsidR="000E302A" w:rsidRPr="00C93E0D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302A" w:rsidRPr="00C93E0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E3903">
        <w:rPr>
          <w:rFonts w:ascii="Times New Roman" w:hAnsi="Times New Roman" w:cs="Times New Roman"/>
          <w:sz w:val="28"/>
          <w:szCs w:val="28"/>
        </w:rPr>
        <w:t xml:space="preserve"> 8.1</w:t>
      </w:r>
      <w:r w:rsidR="000E302A" w:rsidRPr="00C93E0D">
        <w:rPr>
          <w:rFonts w:ascii="Times New Roman" w:hAnsi="Times New Roman" w:cs="Times New Roman"/>
          <w:sz w:val="28"/>
          <w:szCs w:val="28"/>
        </w:rPr>
        <w:t xml:space="preserve"> или выше.</w:t>
      </w:r>
    </w:p>
    <w:p w14:paraId="208C755D" w14:textId="23E0F2B9" w:rsidR="000414D9" w:rsidRPr="00C93E0D" w:rsidRDefault="000414D9" w:rsidP="00C93E0D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  <w:u w:val="single"/>
        </w:rPr>
        <w:t>Системное ПО для управления базой данных</w:t>
      </w:r>
      <w:r w:rsidRPr="00C93E0D">
        <w:rPr>
          <w:rFonts w:ascii="Times New Roman" w:hAnsi="Times New Roman" w:cs="Times New Roman"/>
          <w:sz w:val="28"/>
          <w:szCs w:val="28"/>
        </w:rPr>
        <w:t>: Система управления базой данных (СУБД), такая как MySQL, PostgreSQL, Ora</w:t>
      </w:r>
      <w:r w:rsidR="00F406F5" w:rsidRPr="00C93E0D">
        <w:rPr>
          <w:rFonts w:ascii="Times New Roman" w:hAnsi="Times New Roman" w:cs="Times New Roman"/>
          <w:sz w:val="28"/>
          <w:szCs w:val="28"/>
        </w:rPr>
        <w:t>cle, Microsoft SQL Server.</w:t>
      </w:r>
    </w:p>
    <w:p w14:paraId="78113CCC" w14:textId="1A72523F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 Требования к персоналу (</w:t>
      </w:r>
      <w:r w:rsidR="00F406F5" w:rsidRPr="00C93E0D">
        <w:rPr>
          <w:rFonts w:ascii="Times New Roman" w:hAnsi="Times New Roman" w:cs="Times New Roman"/>
          <w:b/>
          <w:bCs/>
          <w:sz w:val="28"/>
          <w:szCs w:val="28"/>
        </w:rPr>
        <w:t>пользователю</w:t>
      </w:r>
      <w:r w:rsidRPr="00C93E0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8CDDA1" w14:textId="30A90B54" w:rsidR="00F406F5" w:rsidRPr="005E3903" w:rsidRDefault="00F406F5" w:rsidP="00C93E0D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3903">
        <w:rPr>
          <w:rFonts w:ascii="Times New Roman" w:hAnsi="Times New Roman" w:cs="Times New Roman"/>
          <w:bCs/>
          <w:sz w:val="28"/>
          <w:szCs w:val="28"/>
        </w:rPr>
        <w:t>Умение пользоваться компьютером.</w:t>
      </w:r>
    </w:p>
    <w:p w14:paraId="5BFDEC69" w14:textId="77777777" w:rsidR="005F01BE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5F01BE" w:rsidRPr="00C93E0D">
        <w:rPr>
          <w:rFonts w:ascii="Times New Roman" w:hAnsi="Times New Roman" w:cs="Times New Roman"/>
          <w:b/>
          <w:sz w:val="28"/>
          <w:szCs w:val="28"/>
        </w:rPr>
        <w:t xml:space="preserve">ВЫПОЛНЕНИЕ ПРОГРАММЫ </w:t>
      </w:r>
    </w:p>
    <w:p w14:paraId="3763562E" w14:textId="77777777" w:rsidR="005F01BE" w:rsidRPr="00C93E0D" w:rsidRDefault="005F01BE" w:rsidP="00C93E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3.1. Загрузка и запуск программы </w:t>
      </w:r>
    </w:p>
    <w:p w14:paraId="78EDFAF9" w14:textId="77777777" w:rsidR="00555196" w:rsidRPr="00C93E0D" w:rsidRDefault="00555196" w:rsidP="00C93E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</w:rPr>
        <w:t>3.1.1. Включение компьютера</w:t>
      </w:r>
    </w:p>
    <w:p w14:paraId="5CC2219C" w14:textId="03343FE8" w:rsidR="00555196" w:rsidRPr="00C93E0D" w:rsidRDefault="00555196" w:rsidP="00C93E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</w:rPr>
        <w:t xml:space="preserve">3.1.2. Вход в </w:t>
      </w:r>
      <w:r w:rsidR="005E3903">
        <w:rPr>
          <w:rFonts w:ascii="Times New Roman" w:hAnsi="Times New Roman" w:cs="Times New Roman"/>
          <w:bCs/>
          <w:sz w:val="28"/>
          <w:szCs w:val="28"/>
        </w:rPr>
        <w:t>ОС</w:t>
      </w:r>
    </w:p>
    <w:p w14:paraId="1F189DF8" w14:textId="141600FF" w:rsidR="00555196" w:rsidRPr="00C93E0D" w:rsidRDefault="00555196" w:rsidP="00C93E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</w:rPr>
        <w:t>3.1.</w:t>
      </w:r>
      <w:r w:rsidR="000E302A" w:rsidRPr="00C93E0D">
        <w:rPr>
          <w:rFonts w:ascii="Times New Roman" w:hAnsi="Times New Roman" w:cs="Times New Roman"/>
          <w:bCs/>
          <w:sz w:val="28"/>
          <w:szCs w:val="28"/>
        </w:rPr>
        <w:t>3</w:t>
      </w:r>
      <w:r w:rsidRPr="00C93E0D">
        <w:rPr>
          <w:rFonts w:ascii="Times New Roman" w:hAnsi="Times New Roman" w:cs="Times New Roman"/>
          <w:bCs/>
          <w:sz w:val="28"/>
          <w:szCs w:val="28"/>
        </w:rPr>
        <w:t>. Запуск программы</w:t>
      </w:r>
    </w:p>
    <w:p w14:paraId="0E70F7F5" w14:textId="1174EAF9" w:rsidR="00555196" w:rsidRPr="00C93E0D" w:rsidRDefault="00555196" w:rsidP="00C93E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</w:rPr>
        <w:t>3.1.</w:t>
      </w:r>
      <w:r w:rsidR="000E302A" w:rsidRPr="00C93E0D">
        <w:rPr>
          <w:rFonts w:ascii="Times New Roman" w:hAnsi="Times New Roman" w:cs="Times New Roman"/>
          <w:bCs/>
          <w:sz w:val="28"/>
          <w:szCs w:val="28"/>
        </w:rPr>
        <w:t>4</w:t>
      </w:r>
      <w:r w:rsidRPr="00C93E0D">
        <w:rPr>
          <w:rFonts w:ascii="Times New Roman" w:hAnsi="Times New Roman" w:cs="Times New Roman"/>
          <w:bCs/>
          <w:sz w:val="28"/>
          <w:szCs w:val="28"/>
        </w:rPr>
        <w:t>. Вход в программу</w:t>
      </w:r>
    </w:p>
    <w:p w14:paraId="1EE522B6" w14:textId="068BFA48" w:rsidR="00555196" w:rsidRPr="00C93E0D" w:rsidRDefault="00555196" w:rsidP="00C93E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Cs/>
          <w:sz w:val="28"/>
          <w:szCs w:val="28"/>
        </w:rPr>
        <w:t>3.1.</w:t>
      </w:r>
      <w:r w:rsidR="000E302A" w:rsidRPr="00C93E0D">
        <w:rPr>
          <w:rFonts w:ascii="Times New Roman" w:hAnsi="Times New Roman" w:cs="Times New Roman"/>
          <w:bCs/>
          <w:sz w:val="28"/>
          <w:szCs w:val="28"/>
        </w:rPr>
        <w:t>5</w:t>
      </w:r>
      <w:r w:rsidRPr="00C93E0D">
        <w:rPr>
          <w:rFonts w:ascii="Times New Roman" w:hAnsi="Times New Roman" w:cs="Times New Roman"/>
          <w:bCs/>
          <w:sz w:val="28"/>
          <w:szCs w:val="28"/>
        </w:rPr>
        <w:t>. Интерфейс программы</w:t>
      </w:r>
    </w:p>
    <w:p w14:paraId="57715624" w14:textId="77777777" w:rsidR="00555196" w:rsidRPr="00C93E0D" w:rsidRDefault="00555196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027B7F" w14:textId="77777777" w:rsidR="005F01BE" w:rsidRPr="00C93E0D" w:rsidRDefault="005F01BE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3.2. Выполнение программы </w:t>
      </w:r>
    </w:p>
    <w:p w14:paraId="24487781" w14:textId="4489522F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3.2.1. Выполнение функции "</w:t>
      </w:r>
      <w:r w:rsidR="005E3903" w:rsidRPr="00C93E0D">
        <w:rPr>
          <w:rFonts w:ascii="Times New Roman" w:hAnsi="Times New Roman" w:cs="Times New Roman"/>
          <w:sz w:val="28"/>
          <w:szCs w:val="28"/>
        </w:rPr>
        <w:t>Упр</w:t>
      </w:r>
      <w:r w:rsidR="005E3903">
        <w:rPr>
          <w:rFonts w:ascii="Times New Roman" w:hAnsi="Times New Roman" w:cs="Times New Roman"/>
          <w:sz w:val="28"/>
          <w:szCs w:val="28"/>
        </w:rPr>
        <w:t>авление клиентской базой данных</w:t>
      </w:r>
      <w:r w:rsidRPr="00C93E0D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B1D4477" w14:textId="487BA57B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3.2.2. Выполнение функции "</w:t>
      </w:r>
      <w:r w:rsidR="005E3903">
        <w:rPr>
          <w:rFonts w:ascii="Times New Roman" w:hAnsi="Times New Roman" w:cs="Times New Roman"/>
          <w:sz w:val="28"/>
          <w:szCs w:val="28"/>
        </w:rPr>
        <w:t>Заказ и учет автомобилей</w:t>
      </w:r>
      <w:r w:rsidRPr="00C93E0D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7CD85056" w14:textId="7B55D127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3.2.3. Выполнение функции "</w:t>
      </w:r>
      <w:r w:rsidR="009B1870">
        <w:rPr>
          <w:rFonts w:ascii="Times New Roman" w:hAnsi="Times New Roman" w:cs="Times New Roman"/>
          <w:sz w:val="28"/>
          <w:szCs w:val="28"/>
        </w:rPr>
        <w:t>Введение складского учета</w:t>
      </w:r>
      <w:r w:rsidRPr="00C93E0D">
        <w:rPr>
          <w:rFonts w:ascii="Times New Roman" w:hAnsi="Times New Roman" w:cs="Times New Roman"/>
          <w:sz w:val="28"/>
          <w:szCs w:val="28"/>
        </w:rPr>
        <w:t>"</w:t>
      </w:r>
    </w:p>
    <w:p w14:paraId="118EDB8C" w14:textId="18BF2838" w:rsidR="005F01BE" w:rsidRPr="00C93E0D" w:rsidRDefault="005F01BE" w:rsidP="00C93E0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3.2.4. Выполнение функции "</w:t>
      </w:r>
      <w:r w:rsidR="009B1870">
        <w:rPr>
          <w:rFonts w:ascii="Times New Roman" w:hAnsi="Times New Roman" w:cs="Times New Roman"/>
          <w:sz w:val="28"/>
          <w:szCs w:val="28"/>
        </w:rPr>
        <w:t>Учет продаж</w:t>
      </w:r>
      <w:r w:rsidRPr="00C93E0D">
        <w:rPr>
          <w:rFonts w:ascii="Times New Roman" w:hAnsi="Times New Roman" w:cs="Times New Roman"/>
          <w:sz w:val="28"/>
          <w:szCs w:val="28"/>
        </w:rPr>
        <w:t>"</w:t>
      </w:r>
    </w:p>
    <w:p w14:paraId="1B1CE843" w14:textId="77777777" w:rsidR="005F01BE" w:rsidRPr="00C93E0D" w:rsidRDefault="005F01BE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E3903">
        <w:rPr>
          <w:rFonts w:ascii="Times New Roman" w:hAnsi="Times New Roman" w:cs="Times New Roman"/>
          <w:b/>
          <w:sz w:val="28"/>
          <w:szCs w:val="28"/>
        </w:rPr>
        <w:t>3.3.</w:t>
      </w:r>
      <w:r w:rsidRPr="00C93E0D">
        <w:rPr>
          <w:rFonts w:ascii="Times New Roman" w:hAnsi="Times New Roman" w:cs="Times New Roman"/>
          <w:sz w:val="28"/>
          <w:szCs w:val="28"/>
        </w:rPr>
        <w:t xml:space="preserve"> Завершение работы программы</w:t>
      </w:r>
    </w:p>
    <w:p w14:paraId="3F071C25" w14:textId="77777777" w:rsidR="00555196" w:rsidRPr="00C93E0D" w:rsidRDefault="00555196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ECF8E10" w14:textId="77777777" w:rsidR="00555196" w:rsidRPr="00C93E0D" w:rsidRDefault="00555196" w:rsidP="00C93E0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>4. СООБЩЕНИЕ ОПЕРАТОРУ</w:t>
      </w:r>
    </w:p>
    <w:p w14:paraId="4B89AE64" w14:textId="692AD0B2" w:rsidR="005F01BE" w:rsidRPr="005E3903" w:rsidRDefault="005F01BE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B1870">
        <w:rPr>
          <w:rFonts w:ascii="Times New Roman" w:hAnsi="Times New Roman" w:cs="Times New Roman"/>
          <w:b/>
          <w:sz w:val="28"/>
          <w:szCs w:val="28"/>
        </w:rPr>
        <w:t>4.1</w:t>
      </w:r>
      <w:r w:rsidRPr="005E3903">
        <w:rPr>
          <w:rFonts w:ascii="Times New Roman" w:hAnsi="Times New Roman" w:cs="Times New Roman"/>
          <w:sz w:val="28"/>
          <w:szCs w:val="28"/>
        </w:rPr>
        <w:t>. Сообщение "</w:t>
      </w:r>
      <w:r w:rsidR="005E3903" w:rsidRPr="005E3903">
        <w:rPr>
          <w:rFonts w:ascii="Times New Roman" w:hAnsi="Times New Roman" w:cs="Times New Roman"/>
          <w:sz w:val="28"/>
          <w:szCs w:val="28"/>
        </w:rPr>
        <w:t>Информация о клиенте обновлена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70F128CE" w14:textId="438DCFAC" w:rsidR="000E302A" w:rsidRDefault="000E302A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 w:rsidRPr="005E3903">
        <w:rPr>
          <w:rFonts w:ascii="Times New Roman" w:hAnsi="Times New Roman" w:cs="Times New Roman"/>
          <w:sz w:val="28"/>
          <w:szCs w:val="28"/>
        </w:rPr>
        <w:t>4.1.2. Сообщение "</w:t>
      </w:r>
      <w:r w:rsidR="005E3903">
        <w:rPr>
          <w:rFonts w:ascii="Times New Roman" w:hAnsi="Times New Roman" w:cs="Times New Roman"/>
          <w:sz w:val="28"/>
          <w:szCs w:val="28"/>
        </w:rPr>
        <w:t>Невозможно обновить данные о клиенте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5ECA22D1" w14:textId="116997B9" w:rsidR="005E3903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</w:t>
      </w:r>
      <w:r w:rsidR="005E3903" w:rsidRPr="005E3903">
        <w:rPr>
          <w:rFonts w:ascii="Times New Roman" w:hAnsi="Times New Roman" w:cs="Times New Roman"/>
          <w:sz w:val="28"/>
          <w:szCs w:val="28"/>
        </w:rPr>
        <w:t>Сообщение "Введены недопустимые данные о клиенте"</w:t>
      </w:r>
    </w:p>
    <w:p w14:paraId="3264C444" w14:textId="77777777" w:rsidR="005E3903" w:rsidRPr="005E3903" w:rsidRDefault="005E3903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17A91DA" w14:textId="734BA54D" w:rsidR="000E302A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</w:t>
      </w:r>
      <w:r w:rsidR="000E302A" w:rsidRPr="005E3903">
        <w:rPr>
          <w:rFonts w:ascii="Times New Roman" w:hAnsi="Times New Roman" w:cs="Times New Roman"/>
          <w:sz w:val="28"/>
          <w:szCs w:val="28"/>
        </w:rPr>
        <w:t>. Сообщение "Произошла непредвиденная ошибка. Обратитесь в тех. поддержку"</w:t>
      </w:r>
    </w:p>
    <w:p w14:paraId="5A41D949" w14:textId="5240435E" w:rsidR="005F01BE" w:rsidRPr="005E3903" w:rsidRDefault="009B1870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B1870">
        <w:rPr>
          <w:rFonts w:ascii="Times New Roman" w:hAnsi="Times New Roman" w:cs="Times New Roman"/>
          <w:b/>
          <w:sz w:val="28"/>
          <w:szCs w:val="28"/>
        </w:rPr>
        <w:t>4.2</w:t>
      </w:r>
      <w:r w:rsidR="005F01BE" w:rsidRPr="005E3903">
        <w:rPr>
          <w:rFonts w:ascii="Times New Roman" w:hAnsi="Times New Roman" w:cs="Times New Roman"/>
          <w:sz w:val="28"/>
          <w:szCs w:val="28"/>
        </w:rPr>
        <w:t>. Сообщение "</w:t>
      </w:r>
      <w:r w:rsidR="005E3903">
        <w:rPr>
          <w:rFonts w:ascii="Times New Roman" w:hAnsi="Times New Roman" w:cs="Times New Roman"/>
          <w:sz w:val="28"/>
          <w:szCs w:val="28"/>
        </w:rPr>
        <w:t>Заказ успешно создан</w:t>
      </w:r>
      <w:r w:rsidR="005F01BE" w:rsidRPr="005E3903">
        <w:rPr>
          <w:rFonts w:ascii="Times New Roman" w:hAnsi="Times New Roman" w:cs="Times New Roman"/>
          <w:sz w:val="28"/>
          <w:szCs w:val="28"/>
        </w:rPr>
        <w:t>"</w:t>
      </w:r>
    </w:p>
    <w:p w14:paraId="6902BF0F" w14:textId="30044114" w:rsidR="00620089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0E302A" w:rsidRPr="005E3903">
        <w:rPr>
          <w:rFonts w:ascii="Times New Roman" w:hAnsi="Times New Roman" w:cs="Times New Roman"/>
          <w:sz w:val="28"/>
          <w:szCs w:val="28"/>
        </w:rPr>
        <w:t>.1. Сообщение "</w:t>
      </w:r>
      <w:r w:rsidR="005E3903" w:rsidRPr="005E3903">
        <w:rPr>
          <w:rFonts w:ascii="Times New Roman" w:hAnsi="Times New Roman" w:cs="Times New Roman"/>
          <w:sz w:val="28"/>
          <w:szCs w:val="28"/>
        </w:rPr>
        <w:t>Заказ невозможно создать, указаны неверные данные</w:t>
      </w:r>
      <w:r w:rsidR="00620089" w:rsidRPr="005E3903">
        <w:rPr>
          <w:rFonts w:ascii="Times New Roman" w:hAnsi="Times New Roman" w:cs="Times New Roman"/>
          <w:sz w:val="28"/>
          <w:szCs w:val="28"/>
        </w:rPr>
        <w:t>"</w:t>
      </w:r>
    </w:p>
    <w:p w14:paraId="51A22886" w14:textId="1C8534BC" w:rsidR="00620089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</w:t>
      </w:r>
      <w:r w:rsidR="00620089" w:rsidRPr="005E3903">
        <w:rPr>
          <w:rFonts w:ascii="Times New Roman" w:hAnsi="Times New Roman" w:cs="Times New Roman"/>
          <w:sz w:val="28"/>
          <w:szCs w:val="28"/>
        </w:rPr>
        <w:t>. Сообщение "</w:t>
      </w:r>
      <w:r w:rsidR="00F406F5" w:rsidRPr="005E3903">
        <w:rPr>
          <w:rFonts w:ascii="Times New Roman" w:hAnsi="Times New Roman" w:cs="Times New Roman"/>
          <w:sz w:val="28"/>
          <w:szCs w:val="28"/>
        </w:rPr>
        <w:t>Произошла непредвиденная ошибка. Обратитесь в тех. поддержку"</w:t>
      </w:r>
    </w:p>
    <w:p w14:paraId="4603396D" w14:textId="22E809D8" w:rsidR="009B1870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5E39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3903">
        <w:rPr>
          <w:rFonts w:ascii="Times New Roman" w:hAnsi="Times New Roman" w:cs="Times New Roman"/>
          <w:sz w:val="28"/>
          <w:szCs w:val="28"/>
        </w:rPr>
        <w:t xml:space="preserve"> Сообщение "</w:t>
      </w:r>
      <w:r>
        <w:rPr>
          <w:rFonts w:ascii="Times New Roman" w:hAnsi="Times New Roman" w:cs="Times New Roman"/>
          <w:sz w:val="28"/>
          <w:szCs w:val="28"/>
        </w:rPr>
        <w:t>Автомобиль в автосалоне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04BEE9C3" w14:textId="6C6A5B6E" w:rsidR="009B1870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</w:t>
      </w:r>
      <w:r w:rsidRPr="005E3903">
        <w:rPr>
          <w:rFonts w:ascii="Times New Roman" w:hAnsi="Times New Roman" w:cs="Times New Roman"/>
          <w:sz w:val="28"/>
          <w:szCs w:val="28"/>
        </w:rPr>
        <w:t>. Сообщение "</w:t>
      </w:r>
      <w:r>
        <w:rPr>
          <w:rFonts w:ascii="Times New Roman" w:hAnsi="Times New Roman" w:cs="Times New Roman"/>
          <w:sz w:val="28"/>
          <w:szCs w:val="28"/>
        </w:rPr>
        <w:t>Автомобиль находится в другом автосалоне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2CA16097" w14:textId="29DD3069" w:rsidR="009B1870" w:rsidRPr="005E3903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</w:t>
      </w:r>
      <w:r w:rsidRPr="005E3903">
        <w:rPr>
          <w:rFonts w:ascii="Times New Roman" w:hAnsi="Times New Roman" w:cs="Times New Roman"/>
          <w:sz w:val="28"/>
          <w:szCs w:val="28"/>
        </w:rPr>
        <w:t>. Сообщение "Произошла непредвиденная ошибка. Обратитесь в тех. поддержку"</w:t>
      </w:r>
    </w:p>
    <w:p w14:paraId="2B39B5B0" w14:textId="2F10DF86" w:rsidR="005F01BE" w:rsidRDefault="009B1870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B1870">
        <w:rPr>
          <w:rFonts w:ascii="Times New Roman" w:hAnsi="Times New Roman" w:cs="Times New Roman"/>
          <w:b/>
          <w:sz w:val="28"/>
          <w:szCs w:val="28"/>
        </w:rPr>
        <w:t>4.3</w:t>
      </w:r>
      <w:r w:rsidR="005F01BE" w:rsidRPr="005E3903">
        <w:rPr>
          <w:rFonts w:ascii="Times New Roman" w:hAnsi="Times New Roman" w:cs="Times New Roman"/>
          <w:sz w:val="28"/>
          <w:szCs w:val="28"/>
        </w:rPr>
        <w:t>. Сообщение "</w:t>
      </w:r>
      <w:r>
        <w:rPr>
          <w:rFonts w:ascii="Times New Roman" w:hAnsi="Times New Roman" w:cs="Times New Roman"/>
          <w:sz w:val="28"/>
          <w:szCs w:val="28"/>
        </w:rPr>
        <w:t>Автомобиль есть в автосалоне</w:t>
      </w:r>
      <w:r w:rsidR="000414D9" w:rsidRPr="005E3903">
        <w:rPr>
          <w:rFonts w:ascii="Times New Roman" w:hAnsi="Times New Roman" w:cs="Times New Roman"/>
          <w:sz w:val="28"/>
          <w:szCs w:val="28"/>
        </w:rPr>
        <w:t>"</w:t>
      </w:r>
    </w:p>
    <w:p w14:paraId="355BF484" w14:textId="56441CB1" w:rsidR="009B1870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 w:rsidRPr="009B1870">
        <w:rPr>
          <w:rFonts w:ascii="Times New Roman" w:hAnsi="Times New Roman" w:cs="Times New Roman"/>
          <w:b/>
          <w:sz w:val="28"/>
          <w:szCs w:val="28"/>
        </w:rPr>
        <w:t>4</w:t>
      </w:r>
      <w:r w:rsidRPr="009B18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3.1 Сообщение 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Автомобиль находится в другом автосалоне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0E0D889F" w14:textId="20952A8C" w:rsidR="009B1870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B18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 Сообщение 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Автомобиль находится на складе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158DF715" w14:textId="268644F1" w:rsidR="009B1870" w:rsidRPr="009B1870" w:rsidRDefault="009B1870" w:rsidP="009B1870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B18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5E3903">
        <w:rPr>
          <w:rFonts w:ascii="Times New Roman" w:hAnsi="Times New Roman" w:cs="Times New Roman"/>
          <w:sz w:val="28"/>
          <w:szCs w:val="28"/>
        </w:rPr>
        <w:t>Сообщение "Произошла непредвиденная ошибка. Обратитесь в тех. поддержку"</w:t>
      </w:r>
    </w:p>
    <w:p w14:paraId="150AE6CF" w14:textId="4F5CF2C9" w:rsidR="00F406F5" w:rsidRPr="005E3903" w:rsidRDefault="009B1870" w:rsidP="00C31E7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F406F5" w:rsidRPr="005E3903">
        <w:rPr>
          <w:rFonts w:ascii="Times New Roman" w:hAnsi="Times New Roman" w:cs="Times New Roman"/>
          <w:sz w:val="28"/>
          <w:szCs w:val="28"/>
        </w:rPr>
        <w:t>. Сообщение "</w:t>
      </w:r>
      <w:r>
        <w:rPr>
          <w:rFonts w:ascii="Times New Roman" w:hAnsi="Times New Roman" w:cs="Times New Roman"/>
          <w:sz w:val="28"/>
          <w:szCs w:val="28"/>
        </w:rPr>
        <w:t>Успешно! Автомобиль продан</w:t>
      </w:r>
      <w:r w:rsidRPr="009B18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поздравляю!</w:t>
      </w:r>
      <w:r w:rsidRPr="005E3903">
        <w:rPr>
          <w:rFonts w:ascii="Times New Roman" w:hAnsi="Times New Roman" w:cs="Times New Roman"/>
          <w:sz w:val="28"/>
          <w:szCs w:val="28"/>
        </w:rPr>
        <w:t>"</w:t>
      </w:r>
    </w:p>
    <w:p w14:paraId="18B32750" w14:textId="1D3BC246" w:rsidR="00F406F5" w:rsidRDefault="009B1870" w:rsidP="00C31E76">
      <w:pPr>
        <w:spacing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4.4.1</w:t>
      </w:r>
      <w:r w:rsidR="00F406F5" w:rsidRPr="005E3903">
        <w:rPr>
          <w:rFonts w:ascii="Times New Roman" w:hAnsi="Times New Roman" w:cs="Times New Roman"/>
          <w:sz w:val="28"/>
          <w:szCs w:val="28"/>
        </w:rPr>
        <w:t>. Сообщение "</w:t>
      </w:r>
      <w:r w:rsidR="00C31E76">
        <w:rPr>
          <w:rFonts w:ascii="Times New Roman" w:hAnsi="Times New Roman" w:cs="Times New Roman"/>
          <w:sz w:val="28"/>
          <w:szCs w:val="28"/>
        </w:rPr>
        <w:t>Произошла непредвиденная ошибка. Обратитесь в тех. поддержку</w:t>
      </w:r>
      <w:r w:rsidR="00C31E76" w:rsidRPr="005E3903">
        <w:rPr>
          <w:rFonts w:ascii="Times New Roman" w:hAnsi="Times New Roman" w:cs="Times New Roman"/>
          <w:sz w:val="28"/>
          <w:szCs w:val="28"/>
        </w:rPr>
        <w:t>"</w:t>
      </w:r>
    </w:p>
    <w:p w14:paraId="6054DB86" w14:textId="77777777" w:rsidR="000414D9" w:rsidRPr="00C93E0D" w:rsidRDefault="000414D9" w:rsidP="00C93E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54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042"/>
        <w:gridCol w:w="958"/>
        <w:gridCol w:w="807"/>
        <w:gridCol w:w="1040"/>
        <w:gridCol w:w="1203"/>
        <w:gridCol w:w="1313"/>
        <w:gridCol w:w="1408"/>
        <w:gridCol w:w="761"/>
        <w:gridCol w:w="618"/>
      </w:tblGrid>
      <w:tr w:rsidR="00555196" w:rsidRPr="00C93E0D" w14:paraId="0A3820C6" w14:textId="77777777" w:rsidTr="005E3903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7694D3" w14:textId="77777777" w:rsidR="00555196" w:rsidRPr="00C93E0D" w:rsidRDefault="00555196" w:rsidP="00C93E0D">
            <w:pPr>
              <w:keepNext/>
              <w:spacing w:before="240" w:after="6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 w:rsidRPr="00C93E0D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1"/>
          </w:p>
        </w:tc>
      </w:tr>
      <w:tr w:rsidR="00555196" w:rsidRPr="00C93E0D" w14:paraId="3002157D" w14:textId="77777777" w:rsidTr="005E3903">
        <w:trPr>
          <w:cantSplit/>
          <w:trHeight w:hRule="exact" w:val="284"/>
        </w:trPr>
        <w:tc>
          <w:tcPr>
            <w:tcW w:w="246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4DEF4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Номера листов (страниц)</w:t>
            </w:r>
          </w:p>
        </w:tc>
        <w:tc>
          <w:tcPr>
            <w:tcW w:w="5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E2064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  <w:p w14:paraId="7816EF0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листов</w:t>
            </w:r>
          </w:p>
          <w:p w14:paraId="22DD1D0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(страниц)</w:t>
            </w:r>
          </w:p>
          <w:p w14:paraId="17AFCA5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докум</w:t>
            </w:r>
          </w:p>
        </w:tc>
        <w:tc>
          <w:tcPr>
            <w:tcW w:w="62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F2774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№</w:t>
            </w:r>
          </w:p>
          <w:p w14:paraId="69D6821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документа</w:t>
            </w:r>
          </w:p>
        </w:tc>
        <w:tc>
          <w:tcPr>
            <w:tcW w:w="67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94EA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Входящий</w:t>
            </w:r>
          </w:p>
          <w:p w14:paraId="485BFDA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№ сопрово</w:t>
            </w:r>
          </w:p>
          <w:p w14:paraId="0C1F532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дительного</w:t>
            </w:r>
          </w:p>
          <w:p w14:paraId="28C5C45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</w:t>
            </w:r>
          </w:p>
          <w:p w14:paraId="4609971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дата</w:t>
            </w:r>
          </w:p>
        </w:tc>
        <w:tc>
          <w:tcPr>
            <w:tcW w:w="364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F63F9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Подп.</w:t>
            </w:r>
          </w:p>
        </w:tc>
        <w:tc>
          <w:tcPr>
            <w:tcW w:w="29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F390A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</w:tr>
      <w:tr w:rsidR="00555196" w:rsidRPr="00C93E0D" w14:paraId="55858891" w14:textId="77777777" w:rsidTr="005E3903">
        <w:trPr>
          <w:cantSplit/>
          <w:trHeight w:hRule="exact" w:val="1134"/>
        </w:trPr>
        <w:tc>
          <w:tcPr>
            <w:tcW w:w="6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FF31A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Изм</w:t>
            </w:r>
          </w:p>
        </w:tc>
        <w:tc>
          <w:tcPr>
            <w:tcW w:w="4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21AED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</w:t>
            </w:r>
          </w:p>
          <w:p w14:paraId="263C29C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ных</w:t>
            </w:r>
          </w:p>
        </w:tc>
        <w:tc>
          <w:tcPr>
            <w:tcW w:w="4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1C2E7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</w:t>
            </w:r>
          </w:p>
          <w:p w14:paraId="6D30077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ненных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A3D1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новых</w:t>
            </w:r>
          </w:p>
        </w:tc>
        <w:tc>
          <w:tcPr>
            <w:tcW w:w="49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274AE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анулиро</w:t>
            </w:r>
          </w:p>
          <w:p w14:paraId="6C70DFF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3E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ванных</w:t>
            </w:r>
          </w:p>
        </w:tc>
        <w:tc>
          <w:tcPr>
            <w:tcW w:w="5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14E2B4E" w14:textId="77777777" w:rsidR="00555196" w:rsidRPr="00C93E0D" w:rsidRDefault="00555196" w:rsidP="00C93E0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E017F0" w14:textId="77777777" w:rsidR="00555196" w:rsidRPr="00C93E0D" w:rsidRDefault="00555196" w:rsidP="00C93E0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60352C4" w14:textId="77777777" w:rsidR="00555196" w:rsidRPr="00C93E0D" w:rsidRDefault="00555196" w:rsidP="00C93E0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88AF75A" w14:textId="77777777" w:rsidR="00555196" w:rsidRPr="00C93E0D" w:rsidRDefault="00555196" w:rsidP="00C93E0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64022D8" w14:textId="77777777" w:rsidR="00555196" w:rsidRPr="00C93E0D" w:rsidRDefault="00555196" w:rsidP="00C93E0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077080A2" w14:textId="77777777" w:rsidTr="005E3903">
        <w:trPr>
          <w:trHeight w:hRule="exact" w:val="284"/>
        </w:trPr>
        <w:tc>
          <w:tcPr>
            <w:tcW w:w="62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D5032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4CE7FA1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tcBorders>
              <w:top w:val="single" w:sz="18" w:space="0" w:color="auto"/>
            </w:tcBorders>
            <w:vAlign w:val="center"/>
          </w:tcPr>
          <w:p w14:paraId="7A7314D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tcBorders>
              <w:top w:val="single" w:sz="18" w:space="0" w:color="auto"/>
            </w:tcBorders>
            <w:vAlign w:val="center"/>
          </w:tcPr>
          <w:p w14:paraId="2BF40C1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tcBorders>
              <w:top w:val="single" w:sz="18" w:space="0" w:color="auto"/>
            </w:tcBorders>
            <w:vAlign w:val="center"/>
          </w:tcPr>
          <w:p w14:paraId="4C80DC5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tcBorders>
              <w:top w:val="single" w:sz="18" w:space="0" w:color="auto"/>
            </w:tcBorders>
            <w:vAlign w:val="center"/>
          </w:tcPr>
          <w:p w14:paraId="0691FDD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tcBorders>
              <w:top w:val="single" w:sz="18" w:space="0" w:color="auto"/>
            </w:tcBorders>
            <w:vAlign w:val="center"/>
          </w:tcPr>
          <w:p w14:paraId="29C36A0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tcBorders>
              <w:top w:val="single" w:sz="18" w:space="0" w:color="auto"/>
            </w:tcBorders>
            <w:vAlign w:val="center"/>
          </w:tcPr>
          <w:p w14:paraId="48C7A1B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tcBorders>
              <w:top w:val="single" w:sz="18" w:space="0" w:color="auto"/>
            </w:tcBorders>
            <w:vAlign w:val="center"/>
          </w:tcPr>
          <w:p w14:paraId="2D93465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FE4A2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3D0ACB93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020389F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5CD17F2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6C080FF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0C59D0A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6CA545B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1B6F80A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1FA7492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6FAD553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67AC3F0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55FBEEF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1FCB0389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6230A47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7F2134F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37F94D6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721C583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44720FD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66D6E30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5CD1672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686F1F8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A1A630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3154DDB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74E08CBB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4A5365E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7C782AA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290A02B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0016240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6C7117A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49A640B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0A0D46C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3A61372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3E8CC9F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3A2D3F4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3A73FBD1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6583E64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1025436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0098711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73370D3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2202E7F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648A1D8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219C080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79EDE18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35F17C6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0C3DD07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1A950D28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0E90417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4F2B4E9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4B72B5B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0AB23CE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72D6E9F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39DB961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3819712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4317CB7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2E5D20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45B70DB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579D4C22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6326777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55C127E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6E25B54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37A8E44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654B20B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0E33A01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6D9088D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5CDF543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7EAE71D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0552E16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136278CD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487EA4E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3D88B84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4112B33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0572380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09DB048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3248C50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2CBB29D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2340A22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19885F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5358DEA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51FD1B05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43C0FE0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5DDE3D2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31DD604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14C4675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4DBCD6E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608E6B5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52B98EC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33A7206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2D935E3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099270C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0D401558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7602666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551F8A9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3614581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458320C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528E1AC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30A6615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79F13C0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3698577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D61684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6CEAF82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29BF859C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6E7F849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2D0E9AD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2456882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26B2823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293AFC8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56F5D05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2F4717B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5564929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E590BB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0923494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4218D1A6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3375707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3B6840F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29907B3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26D333F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0F7D357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5177F80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0274204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3C0732E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7B38FCC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5446FB0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541BA985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4D2F972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35C7C3A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4BA9FF3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53B0AC2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3BC8754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1449333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573D89F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6EE26DD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7F9BE7C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1B16C8A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23DEC3F3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444335C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6172BA54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09631AB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3A0464B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559803C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43D63147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0B2D42E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626CE7D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707255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382FFBE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452F3300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3410199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68B3A22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4E60B79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6F70EF2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5A92B0CF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4895DDB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3867EAF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05AD904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6E857E8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12544030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36F124A2" w14:textId="77777777" w:rsidTr="005E3903">
        <w:trPr>
          <w:trHeight w:hRule="exact" w:val="284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3EC45E5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0E650E0C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55D8AA4A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7409C11B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35421C0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443AE049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21BB27E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23F6015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2F9F14B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04EA98B6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55196" w:rsidRPr="00C93E0D" w14:paraId="58F03F6E" w14:textId="77777777" w:rsidTr="005E3903">
        <w:trPr>
          <w:trHeight w:hRule="exact" w:val="557"/>
        </w:trPr>
        <w:tc>
          <w:tcPr>
            <w:tcW w:w="625" w:type="pct"/>
            <w:tcBorders>
              <w:left w:val="single" w:sz="18" w:space="0" w:color="auto"/>
            </w:tcBorders>
            <w:vAlign w:val="center"/>
          </w:tcPr>
          <w:p w14:paraId="5C171C4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8" w:type="pct"/>
            <w:vAlign w:val="center"/>
          </w:tcPr>
          <w:p w14:paraId="7DA42621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1D57C07E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6" w:type="pct"/>
            <w:vAlign w:val="center"/>
          </w:tcPr>
          <w:p w14:paraId="4A80690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pct"/>
            <w:vAlign w:val="center"/>
          </w:tcPr>
          <w:p w14:paraId="3B4A27C8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5" w:type="pct"/>
            <w:vAlign w:val="center"/>
          </w:tcPr>
          <w:p w14:paraId="26E4EF43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" w:type="pct"/>
            <w:vAlign w:val="center"/>
          </w:tcPr>
          <w:p w14:paraId="37BB9B62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" w:type="pct"/>
            <w:vAlign w:val="center"/>
          </w:tcPr>
          <w:p w14:paraId="3344C15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6FBAE08D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6" w:type="pct"/>
            <w:tcBorders>
              <w:right w:val="single" w:sz="18" w:space="0" w:color="auto"/>
            </w:tcBorders>
            <w:vAlign w:val="center"/>
          </w:tcPr>
          <w:p w14:paraId="6F458445" w14:textId="77777777" w:rsidR="00555196" w:rsidRPr="00C93E0D" w:rsidRDefault="00555196" w:rsidP="00C93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3BE3C40" w14:textId="77777777" w:rsidR="00DD7787" w:rsidRPr="00C93E0D" w:rsidRDefault="00DD7787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1A1C33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3E0D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– </w:t>
      </w:r>
    </w:p>
    <w:p w14:paraId="78B885CC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1E8EE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81DC30" w14:textId="77777777" w:rsidR="00B32706" w:rsidRPr="00C93E0D" w:rsidRDefault="00B32706" w:rsidP="00C93E0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Для чего необходима инструкция оператора?</w:t>
      </w:r>
    </w:p>
    <w:p w14:paraId="00E8DC3B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00557F28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Обучения персонала: Инструкция позволяет обучать новых сотрудников или операторов и предостерегать их от ошибок.</w:t>
      </w:r>
    </w:p>
    <w:p w14:paraId="6AFBCC17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Унификации процессов: Инструкция устанавливает стандартные процедуры и правила, чтобы обеспечить единообразие в выполнении задач.</w:t>
      </w:r>
    </w:p>
    <w:p w14:paraId="58D17A49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lastRenderedPageBreak/>
        <w:t>Обеспечения безопасности: Инструкция может содержать указания по безопасному обращению с опасными материалами, оборудованием или соблюдению правил безопасности.</w:t>
      </w:r>
    </w:p>
    <w:p w14:paraId="774D347B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Регулирования качества: Инструкция может определять стандарты качества и методы контроля, чтобы обеспечивать соответствие продукции или услуг высоким стандартам.</w:t>
      </w:r>
    </w:p>
    <w:p w14:paraId="67E35D73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Минимизации ошибок: Инструкция помогает предотвращать ошибки и несоответствия, что способствует повышению эффективности и снижению рисков.</w:t>
      </w:r>
    </w:p>
    <w:p w14:paraId="1884EDE8" w14:textId="77777777" w:rsidR="00B32706" w:rsidRPr="00C93E0D" w:rsidRDefault="00B32706" w:rsidP="00C93E0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разделы инструкции оператора:</w:t>
      </w:r>
    </w:p>
    <w:p w14:paraId="3EA78AB0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Основные разделы инструкции оператора могут включать следующие:</w:t>
      </w:r>
    </w:p>
    <w:p w14:paraId="3C805EA0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Титульный лист</w:t>
      </w:r>
      <w:r w:rsidRPr="00C93E0D">
        <w:rPr>
          <w:rFonts w:ascii="Times New Roman" w:hAnsi="Times New Roman" w:cs="Times New Roman"/>
          <w:sz w:val="28"/>
          <w:szCs w:val="28"/>
        </w:rPr>
        <w:t>: Содержит информацию о названии инструкции, дате, авторе и другие реквизиты.</w:t>
      </w:r>
    </w:p>
    <w:p w14:paraId="23BAEE0D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 w:rsidRPr="00C93E0D">
        <w:rPr>
          <w:rFonts w:ascii="Times New Roman" w:hAnsi="Times New Roman" w:cs="Times New Roman"/>
          <w:sz w:val="28"/>
          <w:szCs w:val="28"/>
        </w:rPr>
        <w:t>: Краткое описание цели и области применения инструкции.</w:t>
      </w:r>
    </w:p>
    <w:p w14:paraId="554B3EF7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C93E0D">
        <w:rPr>
          <w:rFonts w:ascii="Times New Roman" w:hAnsi="Times New Roman" w:cs="Times New Roman"/>
          <w:sz w:val="28"/>
          <w:szCs w:val="28"/>
        </w:rPr>
        <w:t>: Список разделов и подразделов с указанием номеров страниц.</w:t>
      </w:r>
    </w:p>
    <w:p w14:paraId="42BB6631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C93E0D">
        <w:rPr>
          <w:rFonts w:ascii="Times New Roman" w:hAnsi="Times New Roman" w:cs="Times New Roman"/>
          <w:sz w:val="28"/>
          <w:szCs w:val="28"/>
        </w:rPr>
        <w:t>: Обзор инструкции и объяснение ее важности.</w:t>
      </w:r>
    </w:p>
    <w:p w14:paraId="2A4C4530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</w:t>
      </w:r>
      <w:r w:rsidRPr="00C93E0D">
        <w:rPr>
          <w:rFonts w:ascii="Times New Roman" w:hAnsi="Times New Roman" w:cs="Times New Roman"/>
          <w:sz w:val="28"/>
          <w:szCs w:val="28"/>
        </w:rPr>
        <w:t>: Описание, для чего предназначена инструкция и где она применяется.</w:t>
      </w:r>
    </w:p>
    <w:p w14:paraId="4B06FEAE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Описание процедур и шагов</w:t>
      </w:r>
      <w:r w:rsidRPr="00C93E0D">
        <w:rPr>
          <w:rFonts w:ascii="Times New Roman" w:hAnsi="Times New Roman" w:cs="Times New Roman"/>
          <w:sz w:val="28"/>
          <w:szCs w:val="28"/>
        </w:rPr>
        <w:t>: Подробное описание процедур, задач или операций, которые должен выполнить оператор.</w:t>
      </w:r>
    </w:p>
    <w:p w14:paraId="6665348C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Иллюстрации и диаграммы</w:t>
      </w:r>
      <w:r w:rsidRPr="00C93E0D">
        <w:rPr>
          <w:rFonts w:ascii="Times New Roman" w:hAnsi="Times New Roman" w:cs="Times New Roman"/>
          <w:sz w:val="28"/>
          <w:szCs w:val="28"/>
        </w:rPr>
        <w:t>: Графические элементы, если необходимо визуально проиллюстрировать процессы.</w:t>
      </w:r>
    </w:p>
    <w:p w14:paraId="539DC8CF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и рекомендации</w:t>
      </w:r>
      <w:r w:rsidRPr="00C93E0D">
        <w:rPr>
          <w:rFonts w:ascii="Times New Roman" w:hAnsi="Times New Roman" w:cs="Times New Roman"/>
          <w:sz w:val="28"/>
          <w:szCs w:val="28"/>
        </w:rPr>
        <w:t>: Правила, которые должен соблюдать оператор, и рекомендации по улучшению эффективности.</w:t>
      </w:r>
    </w:p>
    <w:p w14:paraId="672D80E4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Безопасность и экология</w:t>
      </w:r>
      <w:r w:rsidRPr="00C93E0D">
        <w:rPr>
          <w:rFonts w:ascii="Times New Roman" w:hAnsi="Times New Roman" w:cs="Times New Roman"/>
          <w:sz w:val="28"/>
          <w:szCs w:val="28"/>
        </w:rPr>
        <w:t>: Информация о мерах безопасности, охране окружающей среды и соблюдении нормативов.</w:t>
      </w:r>
    </w:p>
    <w:p w14:paraId="57B6A6E9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Контроль и проверка</w:t>
      </w:r>
      <w:r w:rsidRPr="00C93E0D">
        <w:rPr>
          <w:rFonts w:ascii="Times New Roman" w:hAnsi="Times New Roman" w:cs="Times New Roman"/>
          <w:sz w:val="28"/>
          <w:szCs w:val="28"/>
        </w:rPr>
        <w:t>: Процедуры контроля и проверки для обеспечения качества и соответствия.</w:t>
      </w:r>
    </w:p>
    <w:p w14:paraId="152E0AB2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Список справочных материалов</w:t>
      </w:r>
      <w:r w:rsidRPr="00C93E0D">
        <w:rPr>
          <w:rFonts w:ascii="Times New Roman" w:hAnsi="Times New Roman" w:cs="Times New Roman"/>
          <w:sz w:val="28"/>
          <w:szCs w:val="28"/>
        </w:rPr>
        <w:t>: Ссылки на дополнительные ресурсы или справочные материалы.</w:t>
      </w:r>
    </w:p>
    <w:p w14:paraId="225CFE2C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C93E0D">
        <w:rPr>
          <w:rFonts w:ascii="Times New Roman" w:hAnsi="Times New Roman" w:cs="Times New Roman"/>
          <w:sz w:val="28"/>
          <w:szCs w:val="28"/>
        </w:rPr>
        <w:t>: Подведение итогов инструкции.</w:t>
      </w:r>
    </w:p>
    <w:p w14:paraId="648F979A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Лист регистрации изменений</w:t>
      </w:r>
      <w:r w:rsidRPr="00C93E0D">
        <w:rPr>
          <w:rFonts w:ascii="Times New Roman" w:hAnsi="Times New Roman" w:cs="Times New Roman"/>
          <w:sz w:val="28"/>
          <w:szCs w:val="28"/>
        </w:rPr>
        <w:t>: Таблица для отслеживания изменений и актуализации инструкции.</w:t>
      </w:r>
    </w:p>
    <w:p w14:paraId="73B7E2EE" w14:textId="77777777" w:rsidR="00B32706" w:rsidRPr="00C93E0D" w:rsidRDefault="00B32706" w:rsidP="00C93E0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Какова стоимость разработки инструкции оператора?</w:t>
      </w:r>
    </w:p>
    <w:p w14:paraId="7089CB8E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sz w:val="28"/>
          <w:szCs w:val="28"/>
        </w:rPr>
        <w:t>Стоимость разработки инструкции оператора может варьироваться в зависимости от нескольких факторов:</w:t>
      </w:r>
    </w:p>
    <w:p w14:paraId="7152F39B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 w:rsidRPr="00C93E0D">
        <w:rPr>
          <w:rFonts w:ascii="Times New Roman" w:hAnsi="Times New Roman" w:cs="Times New Roman"/>
          <w:sz w:val="28"/>
          <w:szCs w:val="28"/>
        </w:rPr>
        <w:t>: Сложные инструкции, которые требуют подробного описания и иллюстраций, могут потребовать больше времени и ресурсов, что повышает стоимость.</w:t>
      </w:r>
    </w:p>
    <w:p w14:paraId="1658663D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Объем и глубина</w:t>
      </w:r>
      <w:r w:rsidRPr="00C93E0D">
        <w:rPr>
          <w:rFonts w:ascii="Times New Roman" w:hAnsi="Times New Roman" w:cs="Times New Roman"/>
          <w:sz w:val="28"/>
          <w:szCs w:val="28"/>
        </w:rPr>
        <w:t>: Если инструкция охватывает множество процедур и деталей, она может быть более дорогостоящей.</w:t>
      </w:r>
    </w:p>
    <w:p w14:paraId="5856FF69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Исследование и сбор информации</w:t>
      </w:r>
      <w:r w:rsidRPr="00C93E0D">
        <w:rPr>
          <w:rFonts w:ascii="Times New Roman" w:hAnsi="Times New Roman" w:cs="Times New Roman"/>
          <w:sz w:val="28"/>
          <w:szCs w:val="28"/>
        </w:rPr>
        <w:t>: Если для разработки инструкции требуется исследование и сбор информации, это также может повысить стоимость.</w:t>
      </w:r>
    </w:p>
    <w:p w14:paraId="1C914367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t>Профессиональные услуги</w:t>
      </w:r>
      <w:r w:rsidRPr="00C93E0D">
        <w:rPr>
          <w:rFonts w:ascii="Times New Roman" w:hAnsi="Times New Roman" w:cs="Times New Roman"/>
          <w:sz w:val="28"/>
          <w:szCs w:val="28"/>
        </w:rPr>
        <w:t>: Если вы нанимаете профессиональных писателей или специалистов по разработке инструкций, их услуги могут увеличить стоимость.</w:t>
      </w:r>
    </w:p>
    <w:p w14:paraId="0BD37B3F" w14:textId="77777777" w:rsidR="00B32706" w:rsidRPr="00C93E0D" w:rsidRDefault="00B32706" w:rsidP="00C93E0D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Дизайн и иллюстрации</w:t>
      </w:r>
      <w:r w:rsidRPr="00C93E0D">
        <w:rPr>
          <w:rFonts w:ascii="Times New Roman" w:hAnsi="Times New Roman" w:cs="Times New Roman"/>
          <w:sz w:val="28"/>
          <w:szCs w:val="28"/>
        </w:rPr>
        <w:t>: Если требуется профессиональный дизайн и создание иллюстраций, это также может повысить стоимость.</w:t>
      </w:r>
    </w:p>
    <w:p w14:paraId="4B2BD589" w14:textId="77777777" w:rsidR="00B32706" w:rsidRPr="00C93E0D" w:rsidRDefault="00B32706" w:rsidP="00C93E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32706" w:rsidRPr="00C93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6C8CA" w14:textId="77777777" w:rsidR="00E607AD" w:rsidRDefault="00E607AD" w:rsidP="00B32706">
      <w:pPr>
        <w:spacing w:after="0" w:line="240" w:lineRule="auto"/>
      </w:pPr>
      <w:r>
        <w:separator/>
      </w:r>
    </w:p>
  </w:endnote>
  <w:endnote w:type="continuationSeparator" w:id="0">
    <w:p w14:paraId="3BED9E03" w14:textId="77777777" w:rsidR="00E607AD" w:rsidRDefault="00E607AD" w:rsidP="00B3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4B5FD" w14:textId="77777777" w:rsidR="00E607AD" w:rsidRDefault="00E607AD" w:rsidP="00B32706">
      <w:pPr>
        <w:spacing w:after="0" w:line="240" w:lineRule="auto"/>
      </w:pPr>
      <w:r>
        <w:separator/>
      </w:r>
    </w:p>
  </w:footnote>
  <w:footnote w:type="continuationSeparator" w:id="0">
    <w:p w14:paraId="3E86FC5D" w14:textId="77777777" w:rsidR="00E607AD" w:rsidRDefault="00E607AD" w:rsidP="00B3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B04"/>
    <w:multiLevelType w:val="multilevel"/>
    <w:tmpl w:val="CF0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E5A8C"/>
    <w:multiLevelType w:val="multilevel"/>
    <w:tmpl w:val="E9B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5983"/>
    <w:multiLevelType w:val="multilevel"/>
    <w:tmpl w:val="8A2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95261"/>
    <w:multiLevelType w:val="multilevel"/>
    <w:tmpl w:val="58E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ED1766"/>
    <w:multiLevelType w:val="hybridMultilevel"/>
    <w:tmpl w:val="BC9C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1035D"/>
    <w:multiLevelType w:val="multilevel"/>
    <w:tmpl w:val="7C3A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95BA9"/>
    <w:multiLevelType w:val="hybridMultilevel"/>
    <w:tmpl w:val="2888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811AF"/>
    <w:multiLevelType w:val="multilevel"/>
    <w:tmpl w:val="245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D4761"/>
    <w:multiLevelType w:val="multilevel"/>
    <w:tmpl w:val="19E0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B44FE"/>
    <w:multiLevelType w:val="hybridMultilevel"/>
    <w:tmpl w:val="F1166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A71EB3"/>
    <w:multiLevelType w:val="multilevel"/>
    <w:tmpl w:val="FA66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22634A"/>
    <w:multiLevelType w:val="multilevel"/>
    <w:tmpl w:val="F24CFC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7BBF146A"/>
    <w:multiLevelType w:val="hybridMultilevel"/>
    <w:tmpl w:val="9F38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6"/>
  </w:num>
  <w:num w:numId="7">
    <w:abstractNumId w:val="5"/>
  </w:num>
  <w:num w:numId="8">
    <w:abstractNumId w:val="9"/>
  </w:num>
  <w:num w:numId="9">
    <w:abstractNumId w:val="15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10"/>
  </w:num>
  <w:num w:numId="15">
    <w:abstractNumId w:val="17"/>
  </w:num>
  <w:num w:numId="16">
    <w:abstractNumId w:val="6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A3"/>
    <w:rsid w:val="000414D9"/>
    <w:rsid w:val="0004219C"/>
    <w:rsid w:val="000E302A"/>
    <w:rsid w:val="0031472F"/>
    <w:rsid w:val="003C4FD4"/>
    <w:rsid w:val="00547ED7"/>
    <w:rsid w:val="00555196"/>
    <w:rsid w:val="005E3903"/>
    <w:rsid w:val="005F01BE"/>
    <w:rsid w:val="006069DD"/>
    <w:rsid w:val="00620089"/>
    <w:rsid w:val="00801A45"/>
    <w:rsid w:val="008B04A3"/>
    <w:rsid w:val="009B1870"/>
    <w:rsid w:val="00B32706"/>
    <w:rsid w:val="00C31E76"/>
    <w:rsid w:val="00C93E0D"/>
    <w:rsid w:val="00DD7787"/>
    <w:rsid w:val="00E607AD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2E1"/>
  <w15:docId w15:val="{F9729D70-F753-44DD-89E3-C1745D7A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2706"/>
  </w:style>
  <w:style w:type="paragraph" w:styleId="a6">
    <w:name w:val="footer"/>
    <w:basedOn w:val="a"/>
    <w:link w:val="a7"/>
    <w:uiPriority w:val="99"/>
    <w:unhideWhenUsed/>
    <w:rsid w:val="00B3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706"/>
  </w:style>
  <w:style w:type="paragraph" w:customStyle="1" w:styleId="whitespace-pre-wrap">
    <w:name w:val="whitespace-pre-wrap"/>
    <w:basedOn w:val="a"/>
    <w:rsid w:val="00C9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Антон Тимашов</cp:lastModifiedBy>
  <cp:revision>6</cp:revision>
  <dcterms:created xsi:type="dcterms:W3CDTF">2023-10-16T20:56:00Z</dcterms:created>
  <dcterms:modified xsi:type="dcterms:W3CDTF">2023-11-15T23:32:00Z</dcterms:modified>
</cp:coreProperties>
</file>