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6C87B" w14:textId="38E767B4" w:rsidR="00CC00D3" w:rsidRDefault="005F22A8">
      <w:pPr>
        <w:rPr>
          <w:rFonts w:ascii="Arial" w:hAnsi="Arial"/>
        </w:rPr>
      </w:pPr>
      <w:r w:rsidRPr="005F22A8">
        <w:rPr>
          <w:rFonts w:ascii="Arial" w:hAnsi="Arial"/>
        </w:rPr>
        <w:t>How do</w:t>
      </w:r>
      <w:r>
        <w:rPr>
          <w:rFonts w:ascii="Arial" w:hAnsi="Arial"/>
        </w:rPr>
        <w:t xml:space="preserve"> we delay </w:t>
      </w:r>
      <w:r>
        <w:rPr>
          <w:rFonts w:ascii="Arial" w:hAnsi="Arial"/>
          <w:b/>
        </w:rPr>
        <w:t>delete</w:t>
      </w:r>
      <w:r>
        <w:rPr>
          <w:rFonts w:ascii="Arial" w:hAnsi="Arial"/>
        </w:rPr>
        <w:t xml:space="preserve"> to the commit function? </w:t>
      </w:r>
      <w:r w:rsidR="003852B4">
        <w:rPr>
          <w:rFonts w:ascii="Arial" w:hAnsi="Arial"/>
        </w:rPr>
        <w:t>What do we put in the forward and reverse functions?</w:t>
      </w:r>
    </w:p>
    <w:p w14:paraId="6614E885" w14:textId="77777777" w:rsidR="00615635" w:rsidRDefault="00615635">
      <w:pPr>
        <w:rPr>
          <w:rFonts w:ascii="Arial" w:hAnsi="Arial"/>
        </w:rPr>
      </w:pPr>
    </w:p>
    <w:p w14:paraId="4B2917F3" w14:textId="614F7B4C" w:rsidR="00615635" w:rsidRDefault="00615635">
      <w:pPr>
        <w:rPr>
          <w:rFonts w:ascii="Arial" w:hAnsi="Arial"/>
        </w:rPr>
      </w:pPr>
      <w:r>
        <w:rPr>
          <w:rFonts w:ascii="Arial" w:hAnsi="Arial"/>
        </w:rPr>
        <w:t xml:space="preserve">First, consider that in C++ </w:t>
      </w:r>
      <w:r>
        <w:rPr>
          <w:rFonts w:ascii="Arial" w:hAnsi="Arial"/>
          <w:b/>
        </w:rPr>
        <w:t>new</w:t>
      </w:r>
      <w:r>
        <w:rPr>
          <w:rFonts w:ascii="Arial" w:hAnsi="Arial"/>
        </w:rPr>
        <w:t xml:space="preserve"> does two things – allocation and construction. Similarly, </w:t>
      </w:r>
      <w:r>
        <w:rPr>
          <w:rFonts w:ascii="Arial" w:hAnsi="Arial"/>
          <w:b/>
        </w:rPr>
        <w:t xml:space="preserve">delete </w:t>
      </w:r>
      <w:r>
        <w:rPr>
          <w:rFonts w:ascii="Arial" w:hAnsi="Arial"/>
        </w:rPr>
        <w:t xml:space="preserve">performs deallocation and destruction. </w:t>
      </w:r>
    </w:p>
    <w:p w14:paraId="4A6708C1" w14:textId="77777777" w:rsidR="0065237A" w:rsidRDefault="0065237A">
      <w:pPr>
        <w:rPr>
          <w:rFonts w:ascii="Arial" w:hAnsi="Arial"/>
        </w:rPr>
      </w:pPr>
    </w:p>
    <w:p w14:paraId="6DC7B72A" w14:textId="7BEA2613" w:rsidR="0065237A" w:rsidRDefault="0065237A">
      <w:pPr>
        <w:rPr>
          <w:rFonts w:ascii="Arial" w:hAnsi="Arial"/>
        </w:rPr>
      </w:pPr>
      <w:r>
        <w:rPr>
          <w:rFonts w:ascii="Arial" w:hAnsi="Arial"/>
        </w:rPr>
        <w:t>An example of why this is an issue:</w:t>
      </w:r>
    </w:p>
    <w:p w14:paraId="21CACB68" w14:textId="77777777" w:rsidR="0065237A" w:rsidRDefault="0065237A">
      <w:pPr>
        <w:rPr>
          <w:rFonts w:ascii="Arial" w:hAnsi="Arial"/>
        </w:rPr>
      </w:pPr>
    </w:p>
    <w:p w14:paraId="60C3AA2D" w14:textId="76F82EBA" w:rsidR="0065237A" w:rsidRDefault="0065237A">
      <w:pPr>
        <w:rPr>
          <w:rFonts w:ascii="Arial" w:hAnsi="Arial"/>
        </w:rPr>
      </w:pPr>
      <w:r>
        <w:rPr>
          <w:rFonts w:ascii="Arial" w:hAnsi="Arial"/>
        </w:rPr>
        <w:t>struct A</w:t>
      </w:r>
    </w:p>
    <w:p w14:paraId="75486FDC" w14:textId="7C54BCAD" w:rsidR="0065237A" w:rsidRDefault="0065237A">
      <w:pPr>
        <w:rPr>
          <w:rFonts w:ascii="Arial" w:hAnsi="Arial"/>
        </w:rPr>
      </w:pPr>
      <w:r>
        <w:rPr>
          <w:rFonts w:ascii="Arial" w:hAnsi="Arial"/>
        </w:rPr>
        <w:t>{</w:t>
      </w:r>
    </w:p>
    <w:p w14:paraId="2F3E4810" w14:textId="766A0BEB" w:rsidR="0065237A" w:rsidRDefault="0065237A">
      <w:pPr>
        <w:rPr>
          <w:rFonts w:ascii="Arial" w:hAnsi="Arial"/>
        </w:rPr>
      </w:pPr>
      <w:r>
        <w:rPr>
          <w:rFonts w:ascii="Arial" w:hAnsi="Arial"/>
        </w:rPr>
        <w:tab/>
      </w:r>
      <w:r w:rsidR="003A3E7A">
        <w:rPr>
          <w:rFonts w:ascii="Arial" w:hAnsi="Arial"/>
        </w:rPr>
        <w:t>static int activeCount;</w:t>
      </w:r>
    </w:p>
    <w:p w14:paraId="27B6E3A3" w14:textId="77777777" w:rsidR="003A3E7A" w:rsidRDefault="003A3E7A">
      <w:pPr>
        <w:rPr>
          <w:rFonts w:ascii="Arial" w:hAnsi="Arial"/>
        </w:rPr>
      </w:pPr>
    </w:p>
    <w:p w14:paraId="6BD28CD5" w14:textId="1C54F59A" w:rsidR="003A3E7A" w:rsidRDefault="003A3E7A">
      <w:pPr>
        <w:rPr>
          <w:rFonts w:ascii="Arial" w:hAnsi="Arial"/>
        </w:rPr>
      </w:pPr>
      <w:r>
        <w:rPr>
          <w:rFonts w:ascii="Arial" w:hAnsi="Arial"/>
        </w:rPr>
        <w:tab/>
        <w:t>A() { activeCount++; }</w:t>
      </w:r>
    </w:p>
    <w:p w14:paraId="04F82DAE" w14:textId="6A319193" w:rsidR="0004666F" w:rsidRDefault="0004666F">
      <w:pPr>
        <w:rPr>
          <w:rFonts w:ascii="Arial" w:hAnsi="Arial"/>
        </w:rPr>
      </w:pPr>
      <w:r>
        <w:rPr>
          <w:rFonts w:ascii="Arial" w:hAnsi="Arial"/>
        </w:rPr>
        <w:tab/>
        <w:t>~A()</w:t>
      </w:r>
    </w:p>
    <w:p w14:paraId="3FFD0EE7" w14:textId="522A2C9E" w:rsidR="0004666F" w:rsidRDefault="0004666F">
      <w:pPr>
        <w:rPr>
          <w:rFonts w:ascii="Arial" w:hAnsi="Arial"/>
        </w:rPr>
      </w:pPr>
      <w:r>
        <w:rPr>
          <w:rFonts w:ascii="Arial" w:hAnsi="Arial"/>
        </w:rPr>
        <w:tab/>
        <w:t>{</w:t>
      </w:r>
    </w:p>
    <w:p w14:paraId="5E1CFFE6" w14:textId="10C3C812" w:rsidR="0004666F" w:rsidRDefault="0004666F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--activeCount;</w:t>
      </w:r>
    </w:p>
    <w:p w14:paraId="1991FDD6" w14:textId="27C46320" w:rsidR="0004666F" w:rsidRDefault="0004666F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if (activeCount == 0)</w:t>
      </w:r>
    </w:p>
    <w:p w14:paraId="41DF1F66" w14:textId="1CF050B9" w:rsidR="0004666F" w:rsidRDefault="0004666F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{</w:t>
      </w:r>
    </w:p>
    <w:p w14:paraId="4E8B8100" w14:textId="58E0CA78" w:rsidR="0004666F" w:rsidRDefault="0004666F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//Change the simulation state here</w:t>
      </w:r>
    </w:p>
    <w:p w14:paraId="341B78A6" w14:textId="4A558992" w:rsidR="0004666F" w:rsidRDefault="0004666F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}</w:t>
      </w:r>
    </w:p>
    <w:p w14:paraId="0AAAB68E" w14:textId="36FE8ABB" w:rsidR="0004666F" w:rsidRDefault="0004666F">
      <w:pPr>
        <w:rPr>
          <w:rFonts w:ascii="Arial" w:hAnsi="Arial"/>
        </w:rPr>
      </w:pPr>
      <w:r>
        <w:rPr>
          <w:rFonts w:ascii="Arial" w:hAnsi="Arial"/>
        </w:rPr>
        <w:tab/>
        <w:t>}</w:t>
      </w:r>
    </w:p>
    <w:p w14:paraId="2A258464" w14:textId="553A0E2A" w:rsidR="0065237A" w:rsidRDefault="0065237A">
      <w:pPr>
        <w:rPr>
          <w:rFonts w:ascii="Arial" w:hAnsi="Arial"/>
        </w:rPr>
      </w:pPr>
      <w:r>
        <w:rPr>
          <w:rFonts w:ascii="Arial" w:hAnsi="Arial"/>
        </w:rPr>
        <w:t>};</w:t>
      </w:r>
    </w:p>
    <w:p w14:paraId="4D64632D" w14:textId="77777777" w:rsidR="0065237A" w:rsidRDefault="0065237A">
      <w:pPr>
        <w:rPr>
          <w:rFonts w:ascii="Arial" w:hAnsi="Arial"/>
        </w:rPr>
      </w:pPr>
    </w:p>
    <w:p w14:paraId="5056800D" w14:textId="367C6BE6" w:rsidR="0004666F" w:rsidRDefault="0004666F">
      <w:pPr>
        <w:rPr>
          <w:rFonts w:ascii="Arial" w:hAnsi="Arial"/>
        </w:rPr>
      </w:pPr>
      <w:r>
        <w:rPr>
          <w:rFonts w:ascii="Arial" w:hAnsi="Arial"/>
        </w:rPr>
        <w:t>void eventMethod(A* pa)</w:t>
      </w:r>
    </w:p>
    <w:p w14:paraId="49A13D94" w14:textId="168CE6BC" w:rsidR="0004666F" w:rsidRDefault="0004666F">
      <w:pPr>
        <w:rPr>
          <w:rFonts w:ascii="Arial" w:hAnsi="Arial"/>
        </w:rPr>
      </w:pPr>
      <w:r>
        <w:rPr>
          <w:rFonts w:ascii="Arial" w:hAnsi="Arial"/>
        </w:rPr>
        <w:t>{</w:t>
      </w:r>
    </w:p>
    <w:p w14:paraId="78FEB81D" w14:textId="77777777" w:rsidR="0004666F" w:rsidRDefault="0004666F">
      <w:pPr>
        <w:rPr>
          <w:rFonts w:ascii="Arial" w:hAnsi="Arial"/>
        </w:rPr>
      </w:pPr>
      <w:r>
        <w:rPr>
          <w:rFonts w:ascii="Arial" w:hAnsi="Arial"/>
        </w:rPr>
        <w:tab/>
        <w:t>...</w:t>
      </w:r>
    </w:p>
    <w:p w14:paraId="73BAF5EF" w14:textId="0C986631" w:rsidR="0004666F" w:rsidRDefault="0004666F" w:rsidP="0004666F">
      <w:pPr>
        <w:ind w:firstLine="720"/>
        <w:rPr>
          <w:rFonts w:ascii="Arial" w:hAnsi="Arial"/>
        </w:rPr>
      </w:pPr>
      <w:r>
        <w:rPr>
          <w:rFonts w:ascii="Arial" w:hAnsi="Arial"/>
        </w:rPr>
        <w:t>if (...)</w:t>
      </w:r>
      <w:r>
        <w:rPr>
          <w:rFonts w:ascii="Arial" w:hAnsi="Arial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  <w:t>delete pa;</w:t>
      </w:r>
    </w:p>
    <w:p w14:paraId="5CF32147" w14:textId="0D00F68A" w:rsidR="0004666F" w:rsidRDefault="0004666F">
      <w:pPr>
        <w:rPr>
          <w:rFonts w:ascii="Arial" w:hAnsi="Arial"/>
        </w:rPr>
      </w:pPr>
      <w:r>
        <w:rPr>
          <w:rFonts w:ascii="Arial" w:hAnsi="Arial"/>
        </w:rPr>
        <w:tab/>
        <w:t>...</w:t>
      </w:r>
    </w:p>
    <w:p w14:paraId="2FEF204D" w14:textId="1FA40E07" w:rsidR="0004666F" w:rsidRDefault="0004666F">
      <w:pPr>
        <w:rPr>
          <w:rFonts w:ascii="Arial" w:hAnsi="Arial"/>
        </w:rPr>
      </w:pPr>
      <w:r>
        <w:rPr>
          <w:rFonts w:ascii="Arial" w:hAnsi="Arial"/>
        </w:rPr>
        <w:t>}</w:t>
      </w:r>
    </w:p>
    <w:p w14:paraId="6A15A160" w14:textId="77777777" w:rsidR="0004666F" w:rsidRDefault="0004666F">
      <w:pPr>
        <w:rPr>
          <w:rFonts w:ascii="Arial" w:hAnsi="Arial"/>
        </w:rPr>
      </w:pPr>
    </w:p>
    <w:p w14:paraId="5ADCC806" w14:textId="7852243D" w:rsidR="0004666F" w:rsidRDefault="0004666F">
      <w:pPr>
        <w:rPr>
          <w:rFonts w:ascii="Arial" w:hAnsi="Arial"/>
        </w:rPr>
      </w:pPr>
      <w:r>
        <w:rPr>
          <w:rFonts w:ascii="Arial" w:hAnsi="Arial"/>
        </w:rPr>
        <w:t xml:space="preserve">We want to delay the </w:t>
      </w:r>
      <w:r>
        <w:rPr>
          <w:rFonts w:ascii="Arial" w:hAnsi="Arial"/>
          <w:i/>
        </w:rPr>
        <w:t>deallocation</w:t>
      </w:r>
      <w:r>
        <w:rPr>
          <w:rFonts w:ascii="Arial" w:hAnsi="Arial"/>
        </w:rPr>
        <w:t xml:space="preserve"> of </w:t>
      </w:r>
      <w:r w:rsidR="001C321F">
        <w:rPr>
          <w:rFonts w:ascii="Arial" w:hAnsi="Arial"/>
        </w:rPr>
        <w:t xml:space="preserve">pa until the commit method, but we do want to apply the side effects of its destruction immediately. </w:t>
      </w:r>
    </w:p>
    <w:p w14:paraId="0AAA5109" w14:textId="77777777" w:rsidR="007B5437" w:rsidRDefault="007B5437">
      <w:pPr>
        <w:rPr>
          <w:rFonts w:ascii="Arial" w:hAnsi="Arial"/>
        </w:rPr>
      </w:pPr>
    </w:p>
    <w:p w14:paraId="42F37D44" w14:textId="774F97B2" w:rsidR="007B5437" w:rsidRDefault="007B5437">
      <w:pPr>
        <w:rPr>
          <w:rFonts w:ascii="Arial" w:hAnsi="Arial"/>
        </w:rPr>
      </w:pPr>
      <w:r>
        <w:rPr>
          <w:rFonts w:ascii="Arial" w:hAnsi="Arial"/>
        </w:rPr>
        <w:t>What first comes to mind is calling the destructor explictly in the forward event, without deallocating the memory:</w:t>
      </w:r>
    </w:p>
    <w:p w14:paraId="12197FFC" w14:textId="77777777" w:rsidR="007B5437" w:rsidRDefault="007B5437">
      <w:pPr>
        <w:rPr>
          <w:rFonts w:ascii="Arial" w:hAnsi="Arial"/>
        </w:rPr>
      </w:pPr>
    </w:p>
    <w:p w14:paraId="437B8DDC" w14:textId="2FC7174E" w:rsidR="007B5437" w:rsidRDefault="007B5437">
      <w:pPr>
        <w:rPr>
          <w:rFonts w:ascii="Arial" w:hAnsi="Arial"/>
        </w:rPr>
      </w:pPr>
      <w:r>
        <w:rPr>
          <w:rFonts w:ascii="Arial" w:hAnsi="Arial"/>
        </w:rPr>
        <w:t>void eventMethod_forward1(A* pa)</w:t>
      </w:r>
    </w:p>
    <w:p w14:paraId="75FE170C" w14:textId="3C2DEA68" w:rsidR="007B5437" w:rsidRDefault="007B5437">
      <w:pPr>
        <w:rPr>
          <w:rFonts w:ascii="Arial" w:hAnsi="Arial"/>
        </w:rPr>
      </w:pPr>
      <w:r>
        <w:rPr>
          <w:rFonts w:ascii="Arial" w:hAnsi="Arial"/>
        </w:rPr>
        <w:t>{</w:t>
      </w:r>
    </w:p>
    <w:p w14:paraId="65189C98" w14:textId="3070899B" w:rsidR="007B5437" w:rsidRDefault="007B5437">
      <w:pPr>
        <w:rPr>
          <w:rFonts w:ascii="Arial" w:hAnsi="Arial"/>
        </w:rPr>
      </w:pPr>
      <w:r>
        <w:rPr>
          <w:rFonts w:ascii="Arial" w:hAnsi="Arial"/>
        </w:rPr>
        <w:tab/>
        <w:t>...</w:t>
      </w:r>
    </w:p>
    <w:p w14:paraId="7C3C4D5B" w14:textId="24227573" w:rsidR="007B5437" w:rsidRDefault="007B5437">
      <w:pPr>
        <w:rPr>
          <w:rFonts w:ascii="Arial" w:hAnsi="Arial"/>
        </w:rPr>
      </w:pPr>
      <w:r>
        <w:rPr>
          <w:rFonts w:ascii="Arial" w:hAnsi="Arial"/>
        </w:rPr>
        <w:tab/>
        <w:t>if (...)</w:t>
      </w:r>
    </w:p>
    <w:p w14:paraId="685BC85D" w14:textId="0129FBED" w:rsidR="007B5437" w:rsidRDefault="007B5437">
      <w:pPr>
        <w:rPr>
          <w:rFonts w:ascii="Arial" w:hAnsi="Arial"/>
        </w:rPr>
      </w:pPr>
      <w:r>
        <w:rPr>
          <w:rFonts w:ascii="Arial" w:hAnsi="Arial"/>
        </w:rPr>
        <w:tab/>
        <w:t>{</w:t>
      </w:r>
    </w:p>
    <w:p w14:paraId="52355A24" w14:textId="63D005D2" w:rsidR="007B5437" w:rsidRDefault="007B5437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pa-&gt;~A();</w:t>
      </w:r>
    </w:p>
    <w:p w14:paraId="59007233" w14:textId="42B26E11" w:rsidR="007B5437" w:rsidRDefault="007B5437">
      <w:pPr>
        <w:rPr>
          <w:rFonts w:ascii="Arial" w:hAnsi="Arial"/>
        </w:rPr>
      </w:pPr>
      <w:r>
        <w:rPr>
          <w:rFonts w:ascii="Arial" w:hAnsi="Arial"/>
        </w:rPr>
        <w:tab/>
        <w:t>}</w:t>
      </w:r>
    </w:p>
    <w:p w14:paraId="03D5CD34" w14:textId="48865932" w:rsidR="007B5437" w:rsidRPr="0004666F" w:rsidRDefault="007B5437">
      <w:pPr>
        <w:rPr>
          <w:rFonts w:ascii="Arial" w:hAnsi="Arial"/>
        </w:rPr>
      </w:pPr>
      <w:r>
        <w:rPr>
          <w:rFonts w:ascii="Arial" w:hAnsi="Arial"/>
        </w:rPr>
        <w:t>}</w:t>
      </w:r>
    </w:p>
    <w:p w14:paraId="4D951DC6" w14:textId="1FA40E07" w:rsidR="0004666F" w:rsidRDefault="0004666F">
      <w:pPr>
        <w:rPr>
          <w:rFonts w:ascii="Arial" w:hAnsi="Arial"/>
        </w:rPr>
      </w:pPr>
    </w:p>
    <w:p w14:paraId="4BF77D9C" w14:textId="4C641F2B" w:rsidR="00501B31" w:rsidRDefault="00501B31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Then, in the commit method we must perform the actual memory deallocation. However, if we call </w:t>
      </w:r>
      <w:r>
        <w:rPr>
          <w:rFonts w:ascii="Arial" w:hAnsi="Arial"/>
          <w:b/>
        </w:rPr>
        <w:t>delete pa</w:t>
      </w:r>
      <w:r>
        <w:rPr>
          <w:rFonts w:ascii="Arial" w:hAnsi="Arial"/>
        </w:rPr>
        <w:t>, the destructor will be called again (remember, we called it in the forward event.) Calling the destructor again is definitely an error, because it would apply its side effects twice.</w:t>
      </w:r>
    </w:p>
    <w:p w14:paraId="45223550" w14:textId="77777777" w:rsidR="00501B31" w:rsidRDefault="00501B31">
      <w:pPr>
        <w:rPr>
          <w:rFonts w:ascii="Arial" w:hAnsi="Arial"/>
        </w:rPr>
      </w:pPr>
    </w:p>
    <w:p w14:paraId="380C9E0C" w14:textId="1C109B20" w:rsidR="00501B31" w:rsidRPr="00501B31" w:rsidRDefault="00501B31">
      <w:pPr>
        <w:rPr>
          <w:rFonts w:ascii="Arial" w:hAnsi="Arial"/>
        </w:rPr>
      </w:pPr>
      <w:r>
        <w:rPr>
          <w:rFonts w:ascii="Arial" w:hAnsi="Arial"/>
        </w:rPr>
        <w:t xml:space="preserve">Another option we might try is calling </w:t>
      </w:r>
      <w:r>
        <w:rPr>
          <w:rFonts w:ascii="Arial" w:hAnsi="Arial"/>
          <w:b/>
        </w:rPr>
        <w:t>free(pa)</w:t>
      </w:r>
      <w:r>
        <w:rPr>
          <w:rFonts w:ascii="Arial" w:hAnsi="Arial"/>
        </w:rPr>
        <w:t xml:space="preserve"> in the commit method. However, calling </w:t>
      </w:r>
      <w:r>
        <w:rPr>
          <w:rFonts w:ascii="Arial" w:hAnsi="Arial"/>
          <w:b/>
        </w:rPr>
        <w:t>free</w:t>
      </w:r>
      <w:r>
        <w:rPr>
          <w:rFonts w:ascii="Arial" w:hAnsi="Arial"/>
        </w:rPr>
        <w:t xml:space="preserve"> on a pointer allocated with C++’s standard </w:t>
      </w:r>
      <w:r>
        <w:rPr>
          <w:rFonts w:ascii="Arial" w:hAnsi="Arial"/>
          <w:b/>
        </w:rPr>
        <w:t>new</w:t>
      </w:r>
      <w:r>
        <w:rPr>
          <w:rFonts w:ascii="Arial" w:hAnsi="Arial"/>
        </w:rPr>
        <w:t xml:space="preserve"> operator is NOT permitted.</w:t>
      </w:r>
    </w:p>
    <w:p w14:paraId="6CA402B4" w14:textId="77777777" w:rsidR="0004666F" w:rsidRDefault="0004666F">
      <w:pPr>
        <w:rPr>
          <w:rFonts w:ascii="Arial" w:hAnsi="Arial"/>
        </w:rPr>
      </w:pPr>
    </w:p>
    <w:p w14:paraId="5DAAB5AA" w14:textId="77777777" w:rsidR="00A555F2" w:rsidRDefault="00A555F2">
      <w:pPr>
        <w:rPr>
          <w:rFonts w:ascii="Arial" w:hAnsi="Arial"/>
          <w:u w:val="single"/>
        </w:rPr>
      </w:pPr>
    </w:p>
    <w:p w14:paraId="0250FB50" w14:textId="77C5CED3" w:rsidR="00367466" w:rsidRDefault="00367466">
      <w:pPr>
        <w:rPr>
          <w:rFonts w:ascii="Arial" w:hAnsi="Arial"/>
        </w:rPr>
      </w:pPr>
      <w:r>
        <w:rPr>
          <w:rFonts w:ascii="Arial" w:hAnsi="Arial"/>
          <w:u w:val="single"/>
        </w:rPr>
        <w:t>Solution 1</w:t>
      </w:r>
    </w:p>
    <w:p w14:paraId="7A9C7FA5" w14:textId="4C6F4FB2" w:rsidR="00367466" w:rsidRDefault="00367466">
      <w:pPr>
        <w:rPr>
          <w:rFonts w:ascii="Arial" w:hAnsi="Arial"/>
        </w:rPr>
      </w:pPr>
      <w:r>
        <w:rPr>
          <w:rFonts w:ascii="Arial" w:hAnsi="Arial"/>
        </w:rPr>
        <w:t>Insta</w:t>
      </w:r>
      <w:r w:rsidR="00642468">
        <w:rPr>
          <w:rFonts w:ascii="Arial" w:hAnsi="Arial"/>
        </w:rPr>
        <w:t xml:space="preserve">ll a global memory allocator that replaces operator </w:t>
      </w:r>
      <w:r w:rsidR="00642468">
        <w:rPr>
          <w:rFonts w:ascii="Arial" w:hAnsi="Arial"/>
          <w:b/>
        </w:rPr>
        <w:t>new</w:t>
      </w:r>
      <w:r w:rsidR="00642468">
        <w:rPr>
          <w:rFonts w:ascii="Arial" w:hAnsi="Arial"/>
        </w:rPr>
        <w:t xml:space="preserve"> in all cases. This is even if there are custom such operators defined.</w:t>
      </w:r>
    </w:p>
    <w:p w14:paraId="12C28B86" w14:textId="77777777" w:rsidR="00642468" w:rsidRDefault="00642468">
      <w:pPr>
        <w:rPr>
          <w:rFonts w:ascii="Arial" w:hAnsi="Arial"/>
        </w:rPr>
      </w:pPr>
    </w:p>
    <w:p w14:paraId="65514C75" w14:textId="1013E0B2" w:rsidR="00642468" w:rsidRDefault="00642468">
      <w:pPr>
        <w:rPr>
          <w:rFonts w:ascii="Arial" w:hAnsi="Arial"/>
        </w:rPr>
      </w:pPr>
      <w:r>
        <w:rPr>
          <w:rFonts w:ascii="Arial" w:hAnsi="Arial"/>
        </w:rPr>
        <w:t>void* operator new(size_t size)</w:t>
      </w:r>
    </w:p>
    <w:p w14:paraId="1B61C01D" w14:textId="3C251C0E" w:rsidR="00642468" w:rsidRDefault="00642468">
      <w:pPr>
        <w:rPr>
          <w:rFonts w:ascii="Arial" w:hAnsi="Arial"/>
        </w:rPr>
      </w:pPr>
      <w:r>
        <w:rPr>
          <w:rFonts w:ascii="Arial" w:hAnsi="Arial"/>
        </w:rPr>
        <w:t>{</w:t>
      </w:r>
    </w:p>
    <w:p w14:paraId="26DB43FE" w14:textId="44CC2A09" w:rsidR="00642468" w:rsidRDefault="00642468">
      <w:pPr>
        <w:rPr>
          <w:rFonts w:ascii="Arial" w:hAnsi="Arial"/>
        </w:rPr>
      </w:pPr>
      <w:r>
        <w:rPr>
          <w:rFonts w:ascii="Arial" w:hAnsi="Arial"/>
        </w:rPr>
        <w:tab/>
        <w:t>return malloc(size);</w:t>
      </w:r>
    </w:p>
    <w:p w14:paraId="659FBD11" w14:textId="76B2079F" w:rsidR="00642468" w:rsidRDefault="00642468">
      <w:pPr>
        <w:rPr>
          <w:rFonts w:ascii="Arial" w:hAnsi="Arial"/>
        </w:rPr>
      </w:pPr>
      <w:r>
        <w:rPr>
          <w:rFonts w:ascii="Arial" w:hAnsi="Arial"/>
        </w:rPr>
        <w:t>}</w:t>
      </w:r>
    </w:p>
    <w:p w14:paraId="11F309AC" w14:textId="77777777" w:rsidR="001F69E4" w:rsidRDefault="001F69E4">
      <w:pPr>
        <w:rPr>
          <w:rFonts w:ascii="Arial" w:hAnsi="Arial"/>
        </w:rPr>
      </w:pPr>
    </w:p>
    <w:p w14:paraId="33C6C482" w14:textId="2BEB2317" w:rsidR="001F69E4" w:rsidRDefault="001F69E4">
      <w:pPr>
        <w:rPr>
          <w:rFonts w:ascii="Arial" w:hAnsi="Arial"/>
        </w:rPr>
      </w:pPr>
      <w:r>
        <w:rPr>
          <w:rFonts w:ascii="Arial" w:hAnsi="Arial"/>
        </w:rPr>
        <w:t xml:space="preserve">Now, since all memory is allocated with </w:t>
      </w:r>
      <w:r>
        <w:rPr>
          <w:rFonts w:ascii="Arial" w:hAnsi="Arial"/>
          <w:b/>
        </w:rPr>
        <w:t>malloc()</w:t>
      </w:r>
      <w:r>
        <w:rPr>
          <w:rFonts w:ascii="Arial" w:hAnsi="Arial"/>
        </w:rPr>
        <w:t xml:space="preserve">, we can call </w:t>
      </w:r>
      <w:r>
        <w:rPr>
          <w:rFonts w:ascii="Arial" w:hAnsi="Arial"/>
          <w:b/>
        </w:rPr>
        <w:t>free()</w:t>
      </w:r>
      <w:r>
        <w:rPr>
          <w:rFonts w:ascii="Arial" w:hAnsi="Arial"/>
        </w:rPr>
        <w:t xml:space="preserve"> in the commit function. We are able to deallocate the object without invoking its destructor. Also, there is the added benefit that the commit fun</w:t>
      </w:r>
      <w:r w:rsidR="002E010F">
        <w:rPr>
          <w:rFonts w:ascii="Arial" w:hAnsi="Arial"/>
        </w:rPr>
        <w:t xml:space="preserve">ction need not know the type of pointer beeing freed -&gt; we just call </w:t>
      </w:r>
      <w:r w:rsidR="002E010F">
        <w:rPr>
          <w:rFonts w:ascii="Arial" w:hAnsi="Arial"/>
          <w:b/>
        </w:rPr>
        <w:t>free()</w:t>
      </w:r>
      <w:r w:rsidR="002E010F">
        <w:rPr>
          <w:rFonts w:ascii="Arial" w:hAnsi="Arial"/>
        </w:rPr>
        <w:t xml:space="preserve"> on every pointer in the stack.</w:t>
      </w:r>
    </w:p>
    <w:p w14:paraId="2D508D59" w14:textId="77777777" w:rsidR="00391E86" w:rsidRDefault="00391E86">
      <w:pPr>
        <w:rPr>
          <w:rFonts w:ascii="Arial" w:hAnsi="Arial"/>
        </w:rPr>
      </w:pPr>
    </w:p>
    <w:p w14:paraId="064B5F06" w14:textId="1489102F" w:rsidR="00391E86" w:rsidRDefault="00391E86">
      <w:pPr>
        <w:rPr>
          <w:rFonts w:ascii="Arial" w:hAnsi="Arial"/>
        </w:rPr>
      </w:pPr>
      <w:r>
        <w:rPr>
          <w:rFonts w:ascii="Arial" w:hAnsi="Arial"/>
          <w:u w:val="single"/>
        </w:rPr>
        <w:t>Problem with solution 1</w:t>
      </w:r>
    </w:p>
    <w:p w14:paraId="693E903C" w14:textId="74EC3D10" w:rsidR="00391E86" w:rsidRDefault="00391E86">
      <w:pPr>
        <w:rPr>
          <w:rFonts w:ascii="Arial" w:hAnsi="Arial"/>
        </w:rPr>
      </w:pPr>
      <w:r>
        <w:rPr>
          <w:rFonts w:ascii="Arial" w:hAnsi="Arial"/>
        </w:rPr>
        <w:t>Sometimes, the semantics of the C++ program may depend on where its objects reside. It’s common practice for C++ projects to implement a custom allocator that uses a memory pool. For example, ROSE uses this approach; all AST nodes reside in a centralized memory pool. The code then traverses the memory pools as a means of finding all instances of a certain object. Changing the allocator would break ROSE in this case.</w:t>
      </w:r>
    </w:p>
    <w:p w14:paraId="43B7AD45" w14:textId="77777777" w:rsidR="00DB5099" w:rsidRDefault="00DB5099">
      <w:pPr>
        <w:rPr>
          <w:rFonts w:ascii="Arial" w:hAnsi="Arial"/>
        </w:rPr>
      </w:pPr>
    </w:p>
    <w:p w14:paraId="787F113F" w14:textId="3DC58E48" w:rsidR="00DB5099" w:rsidRDefault="00DB5099">
      <w:pPr>
        <w:rPr>
          <w:rFonts w:ascii="Arial" w:hAnsi="Arial"/>
        </w:rPr>
      </w:pPr>
      <w:r>
        <w:rPr>
          <w:rFonts w:ascii="Arial" w:hAnsi="Arial"/>
          <w:u w:val="single"/>
        </w:rPr>
        <w:t>Solution 2</w:t>
      </w:r>
    </w:p>
    <w:p w14:paraId="4BC10F0A" w14:textId="3F432F9D" w:rsidR="009A1113" w:rsidRDefault="009A1113">
      <w:pPr>
        <w:rPr>
          <w:rFonts w:ascii="Arial" w:hAnsi="Arial"/>
        </w:rPr>
      </w:pPr>
      <w:r>
        <w:rPr>
          <w:rFonts w:ascii="Arial" w:hAnsi="Arial"/>
        </w:rPr>
        <w:t xml:space="preserve">Use </w:t>
      </w:r>
      <w:hyperlink r:id="rId6" w:anchor="faq-11.10" w:history="1">
        <w:r w:rsidRPr="009A1113">
          <w:rPr>
            <w:rStyle w:val="Hyperlink"/>
            <w:rFonts w:ascii="Arial" w:hAnsi="Arial"/>
          </w:rPr>
          <w:t>placement new</w:t>
        </w:r>
      </w:hyperlink>
      <w:r>
        <w:rPr>
          <w:rFonts w:ascii="Arial" w:hAnsi="Arial"/>
        </w:rPr>
        <w:t xml:space="preserve">. </w:t>
      </w:r>
      <w:r w:rsidR="007D08BC">
        <w:rPr>
          <w:rFonts w:ascii="Arial" w:hAnsi="Arial"/>
        </w:rPr>
        <w:t xml:space="preserve">We explicitly call </w:t>
      </w:r>
      <w:r w:rsidR="007D08BC">
        <w:rPr>
          <w:rFonts w:ascii="Arial" w:hAnsi="Arial"/>
          <w:b/>
        </w:rPr>
        <w:t>malloc</w:t>
      </w:r>
      <w:r w:rsidR="007D08BC">
        <w:rPr>
          <w:rFonts w:ascii="Arial" w:hAnsi="Arial"/>
        </w:rPr>
        <w:t xml:space="preserve"> at each allocation site, and then invoke placement new. When we encounter </w:t>
      </w:r>
      <w:r w:rsidR="007D08BC">
        <w:rPr>
          <w:rFonts w:ascii="Arial" w:hAnsi="Arial"/>
          <w:b/>
        </w:rPr>
        <w:t>delete</w:t>
      </w:r>
      <w:r w:rsidR="007D08BC">
        <w:rPr>
          <w:rFonts w:ascii="Arial" w:hAnsi="Arial"/>
        </w:rPr>
        <w:t>, again we call the destructor instead. In commit, we call free.</w:t>
      </w:r>
    </w:p>
    <w:p w14:paraId="75404FD2" w14:textId="77777777" w:rsidR="007D08BC" w:rsidRDefault="007D08BC">
      <w:pPr>
        <w:rPr>
          <w:rFonts w:ascii="Arial" w:hAnsi="Arial"/>
        </w:rPr>
      </w:pPr>
    </w:p>
    <w:p w14:paraId="0F866B7C" w14:textId="16E3E736" w:rsidR="007D08BC" w:rsidRDefault="00586F6F">
      <w:pPr>
        <w:rPr>
          <w:rFonts w:ascii="Arial" w:hAnsi="Arial"/>
        </w:rPr>
      </w:pPr>
      <w:r>
        <w:rPr>
          <w:rFonts w:ascii="Arial" w:hAnsi="Arial"/>
          <w:u w:val="single"/>
        </w:rPr>
        <w:t>Problem with solution 2</w:t>
      </w:r>
    </w:p>
    <w:p w14:paraId="4029CE98" w14:textId="31DD7FF7" w:rsidR="00586F6F" w:rsidRDefault="00586F6F">
      <w:pPr>
        <w:rPr>
          <w:rFonts w:ascii="Arial" w:hAnsi="Arial"/>
        </w:rPr>
      </w:pPr>
      <w:r>
        <w:rPr>
          <w:rFonts w:ascii="Arial" w:hAnsi="Arial"/>
        </w:rPr>
        <w:t>Same problem as solution 1. We mess up custom allocation pools.</w:t>
      </w:r>
    </w:p>
    <w:p w14:paraId="1EE77E1A" w14:textId="77777777" w:rsidR="00586F6F" w:rsidRDefault="00586F6F">
      <w:pPr>
        <w:rPr>
          <w:rFonts w:ascii="Arial" w:hAnsi="Arial"/>
        </w:rPr>
      </w:pPr>
    </w:p>
    <w:p w14:paraId="1982FC60" w14:textId="5118B9F4" w:rsidR="00586F6F" w:rsidRDefault="00586F6F">
      <w:pPr>
        <w:rPr>
          <w:rFonts w:ascii="Arial" w:hAnsi="Arial"/>
        </w:rPr>
      </w:pPr>
      <w:r>
        <w:rPr>
          <w:rFonts w:ascii="Arial" w:hAnsi="Arial"/>
          <w:u w:val="single"/>
        </w:rPr>
        <w:t>Solution 2.1</w:t>
      </w:r>
    </w:p>
    <w:p w14:paraId="3CA29FA1" w14:textId="39D3A9BF" w:rsidR="00586F6F" w:rsidRDefault="00586F6F">
      <w:pPr>
        <w:rPr>
          <w:rFonts w:ascii="Arial" w:hAnsi="Arial"/>
        </w:rPr>
      </w:pPr>
      <w:r>
        <w:rPr>
          <w:rFonts w:ascii="Arial" w:hAnsi="Arial"/>
        </w:rPr>
        <w:t xml:space="preserve">For each allocation site, decide if the default </w:t>
      </w:r>
      <w:r>
        <w:rPr>
          <w:rFonts w:ascii="Arial" w:hAnsi="Arial"/>
          <w:b/>
        </w:rPr>
        <w:t>new</w:t>
      </w:r>
      <w:r>
        <w:rPr>
          <w:rFonts w:ascii="Arial" w:hAnsi="Arial"/>
        </w:rPr>
        <w:t xml:space="preserve"> operator is being called or a custom operator is called. If it’s the default </w:t>
      </w:r>
      <w:r>
        <w:rPr>
          <w:rFonts w:ascii="Arial" w:hAnsi="Arial"/>
          <w:b/>
        </w:rPr>
        <w:t>new</w:t>
      </w:r>
      <w:r>
        <w:rPr>
          <w:rFonts w:ascii="Arial" w:hAnsi="Arial"/>
        </w:rPr>
        <w:t xml:space="preserve">, keep use solution 2 (or 1). </w:t>
      </w:r>
      <w:r w:rsidR="00851E8D">
        <w:rPr>
          <w:rFonts w:ascii="Arial" w:hAnsi="Arial"/>
        </w:rPr>
        <w:t xml:space="preserve">If there is a custom </w:t>
      </w:r>
      <w:r w:rsidR="00851E8D">
        <w:rPr>
          <w:rFonts w:ascii="Arial" w:hAnsi="Arial"/>
          <w:b/>
        </w:rPr>
        <w:t>new</w:t>
      </w:r>
      <w:r w:rsidR="00851E8D">
        <w:rPr>
          <w:rFonts w:ascii="Arial" w:hAnsi="Arial"/>
        </w:rPr>
        <w:t xml:space="preserve">, say </w:t>
      </w:r>
      <w:r w:rsidR="00851E8D">
        <w:rPr>
          <w:rFonts w:ascii="Arial" w:hAnsi="Arial"/>
          <w:b/>
        </w:rPr>
        <w:t>new_custom</w:t>
      </w:r>
      <w:r w:rsidR="00851E8D">
        <w:rPr>
          <w:rFonts w:ascii="Arial" w:hAnsi="Arial"/>
        </w:rPr>
        <w:t xml:space="preserve">, we invoke </w:t>
      </w:r>
      <w:r w:rsidR="00851E8D">
        <w:rPr>
          <w:rFonts w:ascii="Arial" w:hAnsi="Arial"/>
          <w:b/>
        </w:rPr>
        <w:t>new_custom</w:t>
      </w:r>
      <w:r w:rsidR="00851E8D">
        <w:rPr>
          <w:rFonts w:ascii="Arial" w:hAnsi="Arial"/>
        </w:rPr>
        <w:t>.</w:t>
      </w:r>
    </w:p>
    <w:p w14:paraId="43F56FED" w14:textId="77777777" w:rsidR="00851E8D" w:rsidRDefault="00851E8D">
      <w:pPr>
        <w:rPr>
          <w:rFonts w:ascii="Arial" w:hAnsi="Arial"/>
        </w:rPr>
      </w:pPr>
    </w:p>
    <w:p w14:paraId="0823C547" w14:textId="19B7AC65" w:rsidR="00851E8D" w:rsidRDefault="0007690D">
      <w:pPr>
        <w:rPr>
          <w:rFonts w:ascii="Arial" w:hAnsi="Arial"/>
        </w:rPr>
      </w:pPr>
      <w:r>
        <w:rPr>
          <w:rFonts w:ascii="Arial" w:hAnsi="Arial"/>
        </w:rPr>
        <w:t xml:space="preserve">If there is a custom </w:t>
      </w:r>
      <w:r w:rsidR="00EF6C61">
        <w:rPr>
          <w:rFonts w:ascii="Arial" w:hAnsi="Arial"/>
          <w:b/>
        </w:rPr>
        <w:t>new</w:t>
      </w:r>
      <w:r w:rsidR="00EF6C61">
        <w:rPr>
          <w:rFonts w:ascii="Arial" w:hAnsi="Arial"/>
        </w:rPr>
        <w:t xml:space="preserve">, there must also be a custom </w:t>
      </w:r>
      <w:r w:rsidR="00EF6C61">
        <w:rPr>
          <w:rFonts w:ascii="Arial" w:hAnsi="Arial"/>
          <w:b/>
        </w:rPr>
        <w:t>delete</w:t>
      </w:r>
      <w:r w:rsidR="00EF6C61">
        <w:rPr>
          <w:rFonts w:ascii="Arial" w:hAnsi="Arial"/>
        </w:rPr>
        <w:t xml:space="preserve">, say </w:t>
      </w:r>
      <w:r w:rsidR="004173A8">
        <w:rPr>
          <w:rFonts w:ascii="Arial" w:hAnsi="Arial"/>
          <w:b/>
        </w:rPr>
        <w:t>delete_custom</w:t>
      </w:r>
      <w:r w:rsidR="004173A8">
        <w:rPr>
          <w:rFonts w:ascii="Arial" w:hAnsi="Arial"/>
        </w:rPr>
        <w:t xml:space="preserve">. </w:t>
      </w:r>
      <w:r w:rsidR="00FB53FC">
        <w:rPr>
          <w:rFonts w:ascii="Arial" w:hAnsi="Arial"/>
        </w:rPr>
        <w:t xml:space="preserve">The signature of custom delete is </w:t>
      </w:r>
      <w:r w:rsidR="00FB53FC">
        <w:rPr>
          <w:rFonts w:ascii="Arial" w:hAnsi="Arial"/>
          <w:b/>
        </w:rPr>
        <w:t>void (void* p)</w:t>
      </w:r>
      <w:r w:rsidR="00FB53FC">
        <w:rPr>
          <w:rFonts w:ascii="Arial" w:hAnsi="Arial"/>
        </w:rPr>
        <w:t xml:space="preserve">. In other words, we can call </w:t>
      </w:r>
      <w:r w:rsidR="00FB53FC">
        <w:rPr>
          <w:rFonts w:ascii="Arial" w:hAnsi="Arial"/>
          <w:b/>
        </w:rPr>
        <w:t>delete_custom</w:t>
      </w:r>
      <w:r w:rsidR="00FB53FC">
        <w:rPr>
          <w:rFonts w:ascii="Arial" w:hAnsi="Arial"/>
        </w:rPr>
        <w:t xml:space="preserve"> in the commit method instead of calling </w:t>
      </w:r>
      <w:r w:rsidR="00FB53FC">
        <w:rPr>
          <w:rFonts w:ascii="Arial" w:hAnsi="Arial"/>
          <w:b/>
        </w:rPr>
        <w:t>free</w:t>
      </w:r>
      <w:r w:rsidR="00FB53FC">
        <w:rPr>
          <w:rFonts w:ascii="Arial" w:hAnsi="Arial"/>
        </w:rPr>
        <w:t xml:space="preserve">, while still avoiding the extra </w:t>
      </w:r>
      <w:r w:rsidR="00093B72">
        <w:rPr>
          <w:rFonts w:ascii="Arial" w:hAnsi="Arial"/>
        </w:rPr>
        <w:t>invocation</w:t>
      </w:r>
      <w:r w:rsidR="00FB53FC">
        <w:rPr>
          <w:rFonts w:ascii="Arial" w:hAnsi="Arial"/>
        </w:rPr>
        <w:t xml:space="preserve"> of A’s destructor</w:t>
      </w:r>
      <w:r w:rsidR="00093B72">
        <w:rPr>
          <w:rFonts w:ascii="Arial" w:hAnsi="Arial"/>
        </w:rPr>
        <w:t xml:space="preserve"> from the commit method</w:t>
      </w:r>
      <w:r w:rsidR="00FB53FC">
        <w:rPr>
          <w:rFonts w:ascii="Arial" w:hAnsi="Arial"/>
        </w:rPr>
        <w:t>.</w:t>
      </w:r>
      <w:r w:rsidR="00093B72">
        <w:rPr>
          <w:rFonts w:ascii="Arial" w:hAnsi="Arial"/>
        </w:rPr>
        <w:t xml:space="preserve"> A’s destructor is called explicitly in the forward method, as in solutions 1 &amp; 2.</w:t>
      </w:r>
    </w:p>
    <w:p w14:paraId="5A52B985" w14:textId="77777777" w:rsidR="00617DA4" w:rsidRDefault="00617DA4">
      <w:pPr>
        <w:rPr>
          <w:rFonts w:ascii="Arial" w:hAnsi="Arial"/>
        </w:rPr>
      </w:pPr>
    </w:p>
    <w:p w14:paraId="32A411D6" w14:textId="5B4D1582" w:rsidR="00617DA4" w:rsidRDefault="00617DA4">
      <w:pPr>
        <w:rPr>
          <w:rFonts w:ascii="Arial" w:hAnsi="Arial"/>
        </w:rPr>
      </w:pPr>
      <w:r>
        <w:rPr>
          <w:rFonts w:ascii="Arial" w:hAnsi="Arial"/>
          <w:u w:val="single"/>
        </w:rPr>
        <w:t>Problem with solution 2.1</w:t>
      </w:r>
    </w:p>
    <w:p w14:paraId="373F031B" w14:textId="67E1C807" w:rsidR="00617DA4" w:rsidRDefault="00617DA4">
      <w:pPr>
        <w:rPr>
          <w:rFonts w:ascii="Arial" w:hAnsi="Arial"/>
        </w:rPr>
      </w:pPr>
      <w:r>
        <w:rPr>
          <w:rFonts w:ascii="Arial" w:hAnsi="Arial"/>
        </w:rPr>
        <w:t xml:space="preserve">Does the C++ syntax allow invoking the </w:t>
      </w:r>
      <w:r>
        <w:rPr>
          <w:rFonts w:ascii="Arial" w:hAnsi="Arial"/>
          <w:b/>
        </w:rPr>
        <w:t>delete_custom</w:t>
      </w:r>
      <w:r>
        <w:rPr>
          <w:rFonts w:ascii="Arial" w:hAnsi="Arial"/>
        </w:rPr>
        <w:t xml:space="preserve"> operator in a way that does not trigger the invocation of the destructors?</w:t>
      </w:r>
    </w:p>
    <w:p w14:paraId="56999B4A" w14:textId="77777777" w:rsidR="005B0AB8" w:rsidRDefault="005B0AB8">
      <w:pPr>
        <w:rPr>
          <w:rFonts w:ascii="Arial" w:hAnsi="Arial"/>
        </w:rPr>
      </w:pPr>
    </w:p>
    <w:p w14:paraId="5DE7420B" w14:textId="226763EA" w:rsidR="005B0AB8" w:rsidRDefault="005B0AB8">
      <w:pPr>
        <w:rPr>
          <w:rFonts w:ascii="Arial" w:hAnsi="Arial"/>
        </w:rPr>
      </w:pPr>
      <w:r>
        <w:rPr>
          <w:rFonts w:ascii="Arial" w:hAnsi="Arial"/>
        </w:rPr>
        <w:t xml:space="preserve">Yes it does! Call </w:t>
      </w:r>
      <w:r w:rsidRPr="005B0AB8">
        <w:rPr>
          <w:rFonts w:ascii="Arial" w:hAnsi="Arial"/>
          <w:b/>
        </w:rPr>
        <w:t>operator new()</w:t>
      </w:r>
      <w:r>
        <w:rPr>
          <w:rFonts w:ascii="Arial" w:hAnsi="Arial"/>
        </w:rPr>
        <w:t xml:space="preserve"> and </w:t>
      </w:r>
      <w:r w:rsidRPr="005B0AB8">
        <w:rPr>
          <w:rFonts w:ascii="Arial" w:hAnsi="Arial"/>
          <w:b/>
        </w:rPr>
        <w:t>operator delete()</w:t>
      </w:r>
      <w:r>
        <w:rPr>
          <w:rFonts w:ascii="Arial" w:hAnsi="Arial"/>
        </w:rPr>
        <w:t xml:space="preserve"> instead of using the </w:t>
      </w:r>
      <w:r>
        <w:rPr>
          <w:rFonts w:ascii="Arial" w:hAnsi="Arial"/>
          <w:b/>
        </w:rPr>
        <w:t>new</w:t>
      </w:r>
      <w:r>
        <w:rPr>
          <w:rFonts w:ascii="Arial" w:hAnsi="Arial"/>
        </w:rPr>
        <w:t xml:space="preserve"> or </w:t>
      </w:r>
      <w:r>
        <w:rPr>
          <w:rFonts w:ascii="Arial" w:hAnsi="Arial"/>
          <w:b/>
        </w:rPr>
        <w:t>delete</w:t>
      </w:r>
      <w:r>
        <w:rPr>
          <w:rFonts w:ascii="Arial" w:hAnsi="Arial"/>
        </w:rPr>
        <w:t xml:space="preserve"> keywords.</w:t>
      </w:r>
    </w:p>
    <w:p w14:paraId="5B8542FA" w14:textId="77777777" w:rsidR="005B0AB8" w:rsidRDefault="005B0AB8">
      <w:pPr>
        <w:rPr>
          <w:rFonts w:ascii="Arial" w:hAnsi="Arial"/>
        </w:rPr>
      </w:pPr>
    </w:p>
    <w:p w14:paraId="774942B4" w14:textId="77777777" w:rsidR="005B0AB8" w:rsidRDefault="005B0AB8">
      <w:pPr>
        <w:rPr>
          <w:rFonts w:ascii="Arial" w:hAnsi="Arial"/>
        </w:rPr>
      </w:pPr>
    </w:p>
    <w:p w14:paraId="7370BB7B" w14:textId="46D555B8" w:rsidR="005B0AB8" w:rsidRDefault="005B0AB8">
      <w:pPr>
        <w:rPr>
          <w:rFonts w:ascii="Arial" w:hAnsi="Arial"/>
        </w:rPr>
      </w:pPr>
      <w:r>
        <w:rPr>
          <w:rFonts w:ascii="Arial" w:hAnsi="Arial"/>
          <w:u w:val="single"/>
        </w:rPr>
        <w:t>Solution 3</w:t>
      </w:r>
    </w:p>
    <w:p w14:paraId="01464D63" w14:textId="76AD94E9" w:rsidR="005B0AB8" w:rsidRDefault="005B0AB8">
      <w:pPr>
        <w:rPr>
          <w:rFonts w:ascii="Arial" w:hAnsi="Arial"/>
        </w:rPr>
      </w:pPr>
      <w:r>
        <w:rPr>
          <w:rFonts w:ascii="Arial" w:hAnsi="Arial"/>
        </w:rPr>
        <w:t xml:space="preserve">This solution unifies solutions 1 &amp; 2 without requiring special treatment of custom allocators. It also preserves the </w:t>
      </w:r>
      <w:r w:rsidR="008157EF">
        <w:rPr>
          <w:rFonts w:ascii="Arial" w:hAnsi="Arial"/>
        </w:rPr>
        <w:t>semantics of custom allocators and does not require modifying all allocation sites.</w:t>
      </w:r>
    </w:p>
    <w:p w14:paraId="2B6A219D" w14:textId="77777777" w:rsidR="008157EF" w:rsidRDefault="008157EF">
      <w:pPr>
        <w:rPr>
          <w:rFonts w:ascii="Arial" w:hAnsi="Arial"/>
        </w:rPr>
      </w:pPr>
    </w:p>
    <w:p w14:paraId="740B2743" w14:textId="4EA5D162" w:rsidR="008157EF" w:rsidRDefault="008157EF">
      <w:pPr>
        <w:rPr>
          <w:rFonts w:ascii="Arial" w:hAnsi="Arial"/>
        </w:rPr>
      </w:pPr>
      <w:r>
        <w:rPr>
          <w:rFonts w:ascii="Arial" w:hAnsi="Arial"/>
        </w:rPr>
        <w:t>Recall our example event which has the line</w:t>
      </w:r>
    </w:p>
    <w:p w14:paraId="4A5E88B9" w14:textId="27AFFF2B" w:rsidR="008157EF" w:rsidRDefault="008157EF">
      <w:pPr>
        <w:rPr>
          <w:rFonts w:ascii="Arial" w:hAnsi="Arial"/>
        </w:rPr>
      </w:pPr>
      <w:r>
        <w:rPr>
          <w:rFonts w:ascii="Arial" w:hAnsi="Arial"/>
          <w:b/>
        </w:rPr>
        <w:t>delete pa;</w:t>
      </w:r>
    </w:p>
    <w:p w14:paraId="25DCE5EC" w14:textId="77777777" w:rsidR="008157EF" w:rsidRDefault="008157EF">
      <w:pPr>
        <w:rPr>
          <w:rFonts w:ascii="Arial" w:hAnsi="Arial"/>
        </w:rPr>
      </w:pPr>
    </w:p>
    <w:p w14:paraId="4907BDFD" w14:textId="1088DD8E" w:rsidR="008157EF" w:rsidRDefault="008157EF">
      <w:pPr>
        <w:rPr>
          <w:rFonts w:ascii="Arial" w:hAnsi="Arial"/>
        </w:rPr>
      </w:pPr>
      <w:r>
        <w:rPr>
          <w:rFonts w:ascii="Arial" w:hAnsi="Arial"/>
        </w:rPr>
        <w:t xml:space="preserve">In the forward event, we </w:t>
      </w:r>
      <w:r w:rsidR="00D92C8E">
        <w:rPr>
          <w:rFonts w:ascii="Arial" w:hAnsi="Arial"/>
        </w:rPr>
        <w:t>call the destructor explicitly</w:t>
      </w:r>
    </w:p>
    <w:p w14:paraId="076032C8" w14:textId="6DA83B38" w:rsidR="00D92C8E" w:rsidRPr="00A555F2" w:rsidRDefault="00D92C8E">
      <w:pPr>
        <w:rPr>
          <w:rFonts w:ascii="Arial" w:hAnsi="Arial"/>
          <w:b/>
        </w:rPr>
      </w:pPr>
      <w:r w:rsidRPr="00A555F2">
        <w:rPr>
          <w:rFonts w:ascii="Arial" w:hAnsi="Arial"/>
          <w:b/>
        </w:rPr>
        <w:t>pa-&gt;~A();</w:t>
      </w:r>
    </w:p>
    <w:p w14:paraId="67E1A099" w14:textId="77777777" w:rsidR="00A555F2" w:rsidRDefault="00A555F2">
      <w:pPr>
        <w:rPr>
          <w:rFonts w:ascii="Arial" w:hAnsi="Arial"/>
        </w:rPr>
      </w:pPr>
    </w:p>
    <w:p w14:paraId="55DAEF5D" w14:textId="4CB73812" w:rsidR="00A555F2" w:rsidRDefault="00A555F2">
      <w:pPr>
        <w:rPr>
          <w:rFonts w:ascii="Arial" w:hAnsi="Arial"/>
        </w:rPr>
      </w:pPr>
      <w:r>
        <w:rPr>
          <w:rFonts w:ascii="Arial" w:hAnsi="Arial"/>
        </w:rPr>
        <w:t>In the commit event, we call the deallocator explicitly (nice feature of C++ I didn’t know about)</w:t>
      </w:r>
    </w:p>
    <w:p w14:paraId="2BEEF22B" w14:textId="08CD171E" w:rsidR="00A555F2" w:rsidRDefault="00A555F2">
      <w:pPr>
        <w:rPr>
          <w:rFonts w:ascii="Arial" w:hAnsi="Arial"/>
        </w:rPr>
      </w:pPr>
      <w:r>
        <w:rPr>
          <w:rFonts w:ascii="Arial" w:hAnsi="Arial"/>
          <w:b/>
        </w:rPr>
        <w:t>operator delete(pa)</w:t>
      </w:r>
    </w:p>
    <w:p w14:paraId="3EFC95EB" w14:textId="77777777" w:rsidR="00A555F2" w:rsidRDefault="00A555F2">
      <w:pPr>
        <w:rPr>
          <w:rFonts w:ascii="Arial" w:hAnsi="Arial"/>
        </w:rPr>
      </w:pPr>
    </w:p>
    <w:p w14:paraId="7B101ECD" w14:textId="461A8ADC" w:rsidR="00A555F2" w:rsidRDefault="00A555F2">
      <w:pPr>
        <w:rPr>
          <w:rFonts w:ascii="Arial" w:hAnsi="Arial"/>
        </w:rPr>
      </w:pPr>
      <w:r>
        <w:rPr>
          <w:rFonts w:ascii="Arial" w:hAnsi="Arial"/>
        </w:rPr>
        <w:t xml:space="preserve">Another nice </w:t>
      </w:r>
      <w:r w:rsidR="0007480C">
        <w:rPr>
          <w:rFonts w:ascii="Arial" w:hAnsi="Arial"/>
        </w:rPr>
        <w:t>aspect</w:t>
      </w:r>
      <w:r>
        <w:rPr>
          <w:rFonts w:ascii="Arial" w:hAnsi="Arial"/>
        </w:rPr>
        <w:t xml:space="preserve"> of this solution is that </w:t>
      </w:r>
      <w:r w:rsidR="0007480C">
        <w:rPr>
          <w:rFonts w:ascii="Arial" w:hAnsi="Arial"/>
        </w:rPr>
        <w:t xml:space="preserve">the commit function need not know the types of the pointers it must deallocat, because </w:t>
      </w:r>
      <w:r w:rsidR="0007480C">
        <w:rPr>
          <w:rFonts w:ascii="Arial" w:hAnsi="Arial"/>
          <w:b/>
        </w:rPr>
        <w:t>operator delete</w:t>
      </w:r>
      <w:r w:rsidR="0007480C">
        <w:rPr>
          <w:rFonts w:ascii="Arial" w:hAnsi="Arial"/>
        </w:rPr>
        <w:t xml:space="preserve"> has a formal parameter of </w:t>
      </w:r>
      <w:r w:rsidR="0007480C">
        <w:rPr>
          <w:rFonts w:ascii="Arial" w:hAnsi="Arial"/>
          <w:b/>
        </w:rPr>
        <w:t>void *</w:t>
      </w:r>
    </w:p>
    <w:p w14:paraId="7022BDF1" w14:textId="77777777" w:rsidR="00A27E9C" w:rsidRDefault="00A27E9C">
      <w:pPr>
        <w:rPr>
          <w:rFonts w:ascii="Arial" w:hAnsi="Arial"/>
        </w:rPr>
      </w:pPr>
    </w:p>
    <w:p w14:paraId="7FDDA82E" w14:textId="77777777" w:rsidR="00A27E9C" w:rsidRDefault="00A27E9C">
      <w:pPr>
        <w:rPr>
          <w:rFonts w:ascii="Arial" w:hAnsi="Arial"/>
        </w:rPr>
      </w:pPr>
    </w:p>
    <w:p w14:paraId="7589E09F" w14:textId="383C7329" w:rsidR="00A27E9C" w:rsidRDefault="00A27E9C">
      <w:pPr>
        <w:rPr>
          <w:rFonts w:ascii="Arial" w:hAnsi="Arial"/>
        </w:rPr>
      </w:pPr>
      <w:r>
        <w:rPr>
          <w:rFonts w:ascii="Arial" w:hAnsi="Arial"/>
          <w:u w:val="single"/>
        </w:rPr>
        <w:t xml:space="preserve">Calls to </w:t>
      </w:r>
      <w:r>
        <w:rPr>
          <w:rFonts w:ascii="Arial" w:hAnsi="Arial"/>
          <w:b/>
          <w:u w:val="single"/>
        </w:rPr>
        <w:t>delete</w:t>
      </w:r>
      <w:r>
        <w:rPr>
          <w:rFonts w:ascii="Arial" w:hAnsi="Arial"/>
          <w:u w:val="single"/>
        </w:rPr>
        <w:t xml:space="preserve"> and the reverse function</w:t>
      </w:r>
    </w:p>
    <w:p w14:paraId="021ACFDA" w14:textId="33277707" w:rsidR="00A27E9C" w:rsidRDefault="00A27E9C">
      <w:pPr>
        <w:rPr>
          <w:rFonts w:ascii="Arial" w:hAnsi="Arial"/>
        </w:rPr>
      </w:pPr>
      <w:r>
        <w:rPr>
          <w:rFonts w:ascii="Arial" w:hAnsi="Arial"/>
        </w:rPr>
        <w:t xml:space="preserve">We’ve established that all calls to </w:t>
      </w:r>
      <w:r>
        <w:rPr>
          <w:rFonts w:ascii="Arial" w:hAnsi="Arial"/>
          <w:b/>
        </w:rPr>
        <w:t>delete pa</w:t>
      </w:r>
      <w:r>
        <w:rPr>
          <w:rFonts w:ascii="Arial" w:hAnsi="Arial"/>
        </w:rPr>
        <w:t xml:space="preserve"> in the forward method will be replaced with explicit calls to the destructor, </w:t>
      </w:r>
      <w:r>
        <w:rPr>
          <w:rFonts w:ascii="Arial" w:hAnsi="Arial"/>
          <w:b/>
        </w:rPr>
        <w:t>pa-&gt;~A()</w:t>
      </w:r>
      <w:r>
        <w:rPr>
          <w:rFonts w:ascii="Arial" w:hAnsi="Arial"/>
        </w:rPr>
        <w:t>. This makes the destructor a function call that must be reversed in the reverse method.</w:t>
      </w:r>
    </w:p>
    <w:p w14:paraId="2511B3B2" w14:textId="77777777" w:rsidR="00A27E9C" w:rsidRDefault="00A27E9C">
      <w:pPr>
        <w:rPr>
          <w:rFonts w:ascii="Arial" w:hAnsi="Arial"/>
        </w:rPr>
      </w:pPr>
    </w:p>
    <w:p w14:paraId="0C0E0656" w14:textId="33FAF30F" w:rsidR="00A27E9C" w:rsidRDefault="00A27E9C">
      <w:pPr>
        <w:rPr>
          <w:rFonts w:ascii="Arial" w:hAnsi="Arial"/>
        </w:rPr>
      </w:pPr>
      <w:r>
        <w:rPr>
          <w:rFonts w:ascii="Arial" w:hAnsi="Arial"/>
        </w:rPr>
        <w:t xml:space="preserve">So, in the reverse method, for each </w:t>
      </w:r>
      <w:r>
        <w:rPr>
          <w:rFonts w:ascii="Arial" w:hAnsi="Arial"/>
          <w:b/>
        </w:rPr>
        <w:t>delete</w:t>
      </w:r>
      <w:r>
        <w:rPr>
          <w:rFonts w:ascii="Arial" w:hAnsi="Arial"/>
        </w:rPr>
        <w:t xml:space="preserve"> in the original event method, we call the generated </w:t>
      </w:r>
      <w:r>
        <w:rPr>
          <w:rFonts w:ascii="Arial" w:hAnsi="Arial"/>
          <w:i/>
        </w:rPr>
        <w:t>reverse destructor</w:t>
      </w:r>
      <w:r>
        <w:rPr>
          <w:rFonts w:ascii="Arial" w:hAnsi="Arial"/>
        </w:rPr>
        <w:t xml:space="preserve">. </w:t>
      </w:r>
    </w:p>
    <w:p w14:paraId="359BE0FB" w14:textId="77777777" w:rsidR="009950E5" w:rsidRDefault="009950E5">
      <w:pPr>
        <w:rPr>
          <w:rFonts w:ascii="Arial" w:hAnsi="Arial"/>
        </w:rPr>
      </w:pPr>
    </w:p>
    <w:p w14:paraId="3812DAD8" w14:textId="3C5AFC58" w:rsidR="009950E5" w:rsidRPr="009950E5" w:rsidRDefault="009950E5">
      <w:pPr>
        <w:rPr>
          <w:rFonts w:ascii="Arial" w:hAnsi="Arial"/>
        </w:rPr>
      </w:pPr>
      <w:r>
        <w:rPr>
          <w:rFonts w:ascii="Arial" w:hAnsi="Arial"/>
        </w:rPr>
        <w:t xml:space="preserve">Generating a reverse destructor can be quite tricky, however. When </w:t>
      </w:r>
      <w:r>
        <w:rPr>
          <w:rFonts w:ascii="Arial" w:hAnsi="Arial"/>
          <w:b/>
        </w:rPr>
        <w:t>pa-&gt;~A()</w:t>
      </w:r>
      <w:r>
        <w:rPr>
          <w:rFonts w:ascii="Arial" w:hAnsi="Arial"/>
        </w:rPr>
        <w:t xml:space="preserve"> is invoked, the compiler automatically calls destructors for all the superclasses of A, as well as destructors for all members of A. Destructors for members of A may recursively call more destructors for their superclasses and members. </w:t>
      </w:r>
      <w:r w:rsidR="009E30F5">
        <w:rPr>
          <w:rFonts w:ascii="Arial" w:hAnsi="Arial"/>
        </w:rPr>
        <w:t>When we generate the reverse destructor, we must mimic the compiler’s recursive invocation of destructors.</w:t>
      </w:r>
      <w:bookmarkStart w:id="0" w:name="_GoBack"/>
      <w:bookmarkEnd w:id="0"/>
    </w:p>
    <w:sectPr w:rsidR="009950E5" w:rsidRPr="009950E5" w:rsidSect="005F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BD"/>
    <w:rsid w:val="000223BD"/>
    <w:rsid w:val="0004666F"/>
    <w:rsid w:val="0007480C"/>
    <w:rsid w:val="0007690D"/>
    <w:rsid w:val="00093B72"/>
    <w:rsid w:val="001C321F"/>
    <w:rsid w:val="001F69E4"/>
    <w:rsid w:val="002E010F"/>
    <w:rsid w:val="00367466"/>
    <w:rsid w:val="003852B4"/>
    <w:rsid w:val="00391E86"/>
    <w:rsid w:val="003A3E7A"/>
    <w:rsid w:val="004173A8"/>
    <w:rsid w:val="00501B31"/>
    <w:rsid w:val="00586F6F"/>
    <w:rsid w:val="005B0AB8"/>
    <w:rsid w:val="005F22A8"/>
    <w:rsid w:val="00615635"/>
    <w:rsid w:val="00617DA4"/>
    <w:rsid w:val="00642468"/>
    <w:rsid w:val="0065237A"/>
    <w:rsid w:val="007B5437"/>
    <w:rsid w:val="007D08BC"/>
    <w:rsid w:val="008157EF"/>
    <w:rsid w:val="00851E8D"/>
    <w:rsid w:val="009950E5"/>
    <w:rsid w:val="009A1113"/>
    <w:rsid w:val="009A31D1"/>
    <w:rsid w:val="009E30F5"/>
    <w:rsid w:val="00A27E9C"/>
    <w:rsid w:val="00A555F2"/>
    <w:rsid w:val="00CC00D3"/>
    <w:rsid w:val="00D92C8E"/>
    <w:rsid w:val="00DB5099"/>
    <w:rsid w:val="00EF6C61"/>
    <w:rsid w:val="00F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AB7E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arashift.com/c++-faq-lite/dtor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4806DD-A169-C54D-9DCF-5D8F2F80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738</Words>
  <Characters>4212</Characters>
  <Application>Microsoft Macintosh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Vulov</dc:creator>
  <cp:keywords/>
  <dc:description/>
  <cp:lastModifiedBy>George Vulov</cp:lastModifiedBy>
  <cp:revision>28</cp:revision>
  <dcterms:created xsi:type="dcterms:W3CDTF">2011-06-21T21:58:00Z</dcterms:created>
  <dcterms:modified xsi:type="dcterms:W3CDTF">2011-06-22T20:11:00Z</dcterms:modified>
</cp:coreProperties>
</file>