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APN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设置方法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步骤一：打开设置，点击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双卡和移动网络</w:t>
      </w:r>
      <w:r>
        <w:rPr>
          <w:rtl w:val="0"/>
        </w:rPr>
        <w:t>”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214719</wp:posOffset>
            </wp:positionV>
            <wp:extent cx="2051787" cy="28428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双卡和移动网络设置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787" cy="28428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步骤二：选择大象卡插入的卡槽，如果大象卡插入卡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就点击卡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，如果大象卡插入卡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，就点击卡</w:t>
      </w:r>
      <w:r>
        <w:rPr>
          <w:rtl w:val="0"/>
        </w:rPr>
        <w:t xml:space="preserve">2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步骤三：点击接入点名称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步骤四：点击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新建</w:t>
      </w:r>
      <w:r>
        <w:rPr>
          <w:rtl w:val="0"/>
        </w:rPr>
        <w:t>APN</w:t>
      </w:r>
      <w:r>
        <w:rPr>
          <w:rtl w:val="0"/>
        </w:rPr>
        <w:t>”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步骤五：在名称处填写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大象卡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，在</w:t>
      </w:r>
      <w:r>
        <w:rPr>
          <w:rtl w:val="0"/>
        </w:rPr>
        <w:t>APN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处填写</w:t>
      </w:r>
      <w:r>
        <w:rPr>
          <w:rtl w:val="0"/>
        </w:rPr>
        <w:t>“</w:t>
      </w:r>
      <w:r>
        <w:rPr>
          <w:rtl w:val="0"/>
        </w:rPr>
        <w:t>cmnet</w:t>
      </w:r>
      <w:r>
        <w:rPr>
          <w:rtl w:val="0"/>
        </w:rPr>
        <w:t>”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其他地方不用填写，填好后保存即可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现在你就可以使用大象卡的网络了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