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387"/>
        <w:gridCol w:w="56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1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bookmarkStart w:id="0" w:name="_kmz4l2rbphp0" w:colFirst="0" w:colLast="0"/>
            <w:bookmarkEnd w:id="0"/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{logo công ty}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BẢNG LƯƠNG NHÂN VIÊN</w:t>
            </w:r>
          </w:p>
          <w:p>
            <w:pPr>
              <w:spacing w:before="240" w:after="24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THÁNG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  <w:lang w:val="en-US"/>
              </w:rPr>
              <w:t xml:space="preserve"> {</w:t>
            </w:r>
            <w:r>
              <w:rPr>
                <w:rFonts w:hint="default" w:ascii="Times New Roman" w:hAnsi="Times New Roman"/>
                <w:b/>
                <w:sz w:val="24"/>
                <w:szCs w:val="24"/>
                <w:rtl w:val="0"/>
                <w:lang w:val="en-US"/>
              </w:rPr>
              <w:t>tháng lương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  <w:lang w:val="en-US"/>
              </w:rPr>
              <w:t>}</w:t>
            </w:r>
          </w:p>
        </w:tc>
      </w:tr>
    </w:tbl>
    <w:p>
      <w:pPr>
        <w:spacing w:before="240" w:after="24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Đơn vị tính: VNĐ</w:t>
      </w:r>
    </w:p>
    <w:tbl>
      <w:tblPr>
        <w:tblStyle w:val="14"/>
        <w:tblW w:w="9024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378"/>
        <w:gridCol w:w="2969"/>
        <w:gridCol w:w="2677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Họ và tên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tên lđ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Phòng ban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{phòng/ban}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Số ngày công đi làm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Ngày nghỉ bù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Ngày nghỉ không lương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Ngày nghỉ hưởng lương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Ngày nghỉ được tính phép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Mức lương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mức lương 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Tổng tiền lương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Lương cơ bản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mức lương 1}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Lương làm thêm giờ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lương thêm giờ}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Các khoản trừ lương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Phụ cấp điện thoại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, ăn trưa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phụ cấp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Công tác phí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công tác phí}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Tổng thu nhập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tổng thu nhập}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Tạm ứng lương kỳ I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-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restart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Các khoản trừ vào lương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Bảo hiểm xã hội (8%)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Bảo hiểm xã hội (8%)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Bảo hiểm y tế (1,5%)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Bảo hiểm y tế (1,5%)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Bảo hiểm thất nghiệp (1%)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Bảo hiểm thất nghiệp (1%)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Truy thu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Truy thu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Thuế Thu Nhập Cá Nhân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Thuế Thu Nhập Cá Nhân}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vMerge w:val="continue"/>
            <w:tcBorders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Tổng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tổng trừ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Tổng Số Tiền Lương Nhận Được</w:t>
            </w:r>
          </w:p>
        </w:tc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Tổng Số Tiền Lương Nhận Được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  <w:lang w:val="en-US"/>
              </w:rPr>
              <w:t>}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Ghi chú</w:t>
            </w:r>
          </w:p>
        </w:tc>
        <w:tc>
          <w:tcPr>
            <w:gridSpan w:val="2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Lương trách nhiệm trừ phạt HC: ........................................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bookmarkStart w:id="1" w:name="_GoBack"/>
      <w:bookmarkEnd w:id="1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96003E"/>
    <w:rsid w:val="2D632AD9"/>
    <w:rsid w:val="311C0372"/>
    <w:rsid w:val="605C71A6"/>
    <w:rsid w:val="74E634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2023-10-26T06:26:00Z</dcterms:created>
  <dc:creator>Administrator</dc:creator>
  <cp:lastModifiedBy>Anna Yen</cp:lastModifiedBy>
  <dcterms:modified xsi:type="dcterms:W3CDTF">2023-11-05T06:46:37Z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BBA4F152071542BFAFDABA2A03D77B49_13</vt:lpwstr>
  </property>
</Properties>
</file>