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FB86CC">
      <w:pPr>
        <w:numPr>
          <w:ilvl w:val="0"/>
          <w:numId w:val="0"/>
        </w:numPr>
        <w:rPr>
          <w:rFonts w:hint="eastAsia" w:ascii="仿宋" w:hAnsi="仿宋" w:eastAsia="仿宋" w:cs="仿宋"/>
          <w:lang w:val="en-US" w:eastAsia="zh-CN"/>
        </w:rPr>
      </w:pPr>
    </w:p>
    <w:p w14:paraId="5C4DBB47">
      <w:pPr>
        <w:widowControl w:val="0"/>
        <w:numPr>
          <w:ilvl w:val="0"/>
          <w:numId w:val="0"/>
        </w:numPr>
        <w:jc w:val="center"/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48"/>
          <w:szCs w:val="48"/>
          <w:lang w:val="en-US" w:eastAsia="zh-CN"/>
        </w:rPr>
        <w:t>阳光优采平台运营推广月报（2026年5月）</w:t>
      </w:r>
    </w:p>
    <w:p w14:paraId="7AC197FE"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核心数据</w:t>
      </w:r>
      <w:r>
        <w:rPr>
          <w:rFonts w:hint="eastAsia" w:ascii="仿宋" w:hAnsi="仿宋" w:eastAsia="仿宋" w:cs="仿宋"/>
          <w:sz w:val="32"/>
          <w:szCs w:val="32"/>
        </w:rPr>
        <w:t>总览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45" w:type="dxa"/>
          <w:left w:w="96" w:type="dxa"/>
          <w:bottom w:w="45" w:type="dxa"/>
          <w:right w:w="96" w:type="dxa"/>
        </w:tblCellMar>
      </w:tblPr>
      <w:tblGrid>
        <w:gridCol w:w="2342"/>
        <w:gridCol w:w="2172"/>
        <w:gridCol w:w="2486"/>
        <w:gridCol w:w="2344"/>
        <w:gridCol w:w="2528"/>
        <w:gridCol w:w="2278"/>
      </w:tblGrid>
      <w:tr w14:paraId="66F17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4514" w:type="dxa"/>
            <w:gridSpan w:val="2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A7B5CD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核心指标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1B6B9A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本月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9B0B9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kern w:val="0"/>
                <w:sz w:val="28"/>
                <w:szCs w:val="28"/>
                <w:lang w:val="en-US" w:eastAsia="zh-CN" w:bidi="ar"/>
              </w:rPr>
              <w:t>上月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数量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97BAC42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环比变化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90B0F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color w:val="FFFFFF"/>
                <w:sz w:val="28"/>
                <w:szCs w:val="28"/>
                <w:vertAlign w:val="baseline"/>
                <w:lang w:val="en-US" w:eastAsia="zh-CN"/>
              </w:rPr>
              <w:t>累计数量</w:t>
            </w:r>
          </w:p>
        </w:tc>
      </w:tr>
      <w:tr w14:paraId="4D365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A561B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合同签订</w:t>
            </w:r>
          </w:p>
        </w:tc>
        <w:tc>
          <w:tcPr>
            <w:tcW w:w="217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4D3D9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已签订</w:t>
            </w:r>
          </w:p>
        </w:tc>
        <w:tc>
          <w:tcPr>
            <w:tcW w:w="248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2AC8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0份</w:t>
            </w:r>
          </w:p>
        </w:tc>
        <w:tc>
          <w:tcPr>
            <w:tcW w:w="234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177A1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3份</w:t>
            </w:r>
          </w:p>
        </w:tc>
        <w:tc>
          <w:tcPr>
            <w:tcW w:w="25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44E1B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减少3份</w:t>
            </w:r>
          </w:p>
        </w:tc>
        <w:tc>
          <w:tcPr>
            <w:tcW w:w="227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25935E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18份</w:t>
            </w:r>
          </w:p>
        </w:tc>
      </w:tr>
      <w:tr w14:paraId="7C275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40C6A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186D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用印中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34F13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1份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9026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1份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1BC18A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/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2FB9137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11份</w:t>
            </w:r>
          </w:p>
        </w:tc>
      </w:tr>
      <w:tr w14:paraId="3516C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3234B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专区开设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35700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专区上线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FCF729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B2A3B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D14C9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增长2个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5DE7B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21个</w:t>
            </w:r>
          </w:p>
        </w:tc>
      </w:tr>
      <w:tr w14:paraId="0C974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9183D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bookmarkStart w:id="0" w:name="专区上线总数"/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BFDF86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专区上量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126268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3个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A645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1个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7D182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增长2个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B2B6AD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8个</w:t>
            </w:r>
          </w:p>
        </w:tc>
      </w:tr>
      <w:bookmarkEnd w:id="0"/>
      <w:tr w14:paraId="546E9A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4A320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订单情况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59C5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2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377088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89笔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5CBC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45笔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85ADD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增长44笔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4FBA3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279笔</w:t>
            </w:r>
          </w:p>
        </w:tc>
      </w:tr>
      <w:tr w14:paraId="79B2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F3D61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69051B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订单总额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5F43D1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201831.17元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9C81A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99008.65元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338EA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增长102822.52元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1437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469245.47元</w:t>
            </w:r>
          </w:p>
        </w:tc>
      </w:tr>
      <w:tr w14:paraId="78B0E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ED40B0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F1952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采购人数量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4C455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218家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432A2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75家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E6735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增长143家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E3A89E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344家</w:t>
            </w:r>
          </w:p>
        </w:tc>
      </w:tr>
      <w:tr w14:paraId="20C19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7618B3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供应商数量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19649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本地供应商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8E0AD0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29家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40F34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30家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B9C38E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减少1家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25712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120家</w:t>
            </w:r>
          </w:p>
        </w:tc>
      </w:tr>
      <w:tr w14:paraId="6C47F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21D06E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8F09E5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电商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844FF1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0家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EF931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3家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29586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减少3家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E764F7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24家</w:t>
            </w:r>
          </w:p>
        </w:tc>
      </w:tr>
      <w:tr w14:paraId="243A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restar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2BAE5F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标证通</w:t>
            </w: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A1B794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发证量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72C04A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47本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32E5F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30本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88411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增长17本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15E0F5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170本</w:t>
            </w:r>
          </w:p>
        </w:tc>
      </w:tr>
      <w:tr w14:paraId="34215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45" w:type="dxa"/>
            <w:left w:w="96" w:type="dxa"/>
            <w:bottom w:w="45" w:type="dxa"/>
            <w:right w:w="96" w:type="dxa"/>
          </w:tblCellMar>
        </w:tblPrEx>
        <w:trPr>
          <w:cantSplit/>
          <w:trHeight w:val="454" w:hRule="atLeast"/>
        </w:trPr>
        <w:tc>
          <w:tcPr>
            <w:tcW w:w="2342" w:type="dxa"/>
            <w:vMerge w:val="continue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EB96F8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</w:p>
        </w:tc>
        <w:tc>
          <w:tcPr>
            <w:tcW w:w="217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810421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kern w:val="0"/>
                <w:sz w:val="28"/>
                <w:szCs w:val="28"/>
                <w:lang w:val="en-US" w:eastAsia="zh-CN" w:bidi="ar"/>
              </w:rPr>
              <w:t>收益</w:t>
            </w:r>
          </w:p>
        </w:tc>
        <w:tc>
          <w:tcPr>
            <w:tcW w:w="248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EF141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6049元</w:t>
            </w:r>
          </w:p>
        </w:tc>
        <w:tc>
          <w:tcPr>
            <w:tcW w:w="234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D53D78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3499元</w:t>
            </w:r>
          </w:p>
        </w:tc>
        <w:tc>
          <w:tcPr>
            <w:tcW w:w="25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EE454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增长2550元</w:t>
            </w:r>
          </w:p>
        </w:tc>
        <w:tc>
          <w:tcPr>
            <w:tcW w:w="227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E927C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color w:val="000000"/>
                <w:sz w:val="28"/>
                <w:szCs w:val="28"/>
                <w:vertAlign w:val="baseline"/>
                <w:lang w:val="en-US" w:eastAsia="zh-CN"/>
              </w:rPr>
              <w:t>19794元</w:t>
            </w:r>
          </w:p>
        </w:tc>
      </w:tr>
    </w:tbl>
    <w:p w14:paraId="0DF235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本月新增合作合同1份，合作方为新疆中新建数字发展有限公司。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4739"/>
        <w:gridCol w:w="2078"/>
        <w:gridCol w:w="2312"/>
        <w:gridCol w:w="2397"/>
        <w:gridCol w:w="1529"/>
      </w:tblGrid>
      <w:tr w14:paraId="1CE3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503E9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47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FB61D4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客户名称</w:t>
            </w:r>
          </w:p>
        </w:tc>
        <w:tc>
          <w:tcPr>
            <w:tcW w:w="2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B3A2C8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客户属性</w:t>
            </w:r>
          </w:p>
        </w:tc>
        <w:tc>
          <w:tcPr>
            <w:tcW w:w="2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7888E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省市</w:t>
            </w:r>
          </w:p>
        </w:tc>
        <w:tc>
          <w:tcPr>
            <w:tcW w:w="239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9B16C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分公司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41D8E53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签订状态</w:t>
            </w:r>
          </w:p>
        </w:tc>
      </w:tr>
      <w:tr w14:paraId="7A9D4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1119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36B88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473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1FF9EB">
            <w:pPr>
              <w:snapToGrid w:val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auto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lang w:val="en-US" w:eastAsia="zh-CN"/>
              </w:rPr>
              <w:t>新疆中新建数字发展有限公司</w:t>
            </w:r>
          </w:p>
        </w:tc>
        <w:tc>
          <w:tcPr>
            <w:tcW w:w="20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96A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国企</w:t>
            </w:r>
          </w:p>
        </w:tc>
        <w:tc>
          <w:tcPr>
            <w:tcW w:w="2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3B6B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新疆乌鲁木齐</w:t>
            </w:r>
          </w:p>
        </w:tc>
        <w:tc>
          <w:tcPr>
            <w:tcW w:w="239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7AE2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交易兵团分公司</w:t>
            </w:r>
          </w:p>
        </w:tc>
        <w:tc>
          <w:tcPr>
            <w:tcW w:w="15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8789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用印中</w:t>
            </w:r>
          </w:p>
        </w:tc>
      </w:tr>
    </w:tbl>
    <w:p w14:paraId="19EC6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ascii="仿宋" w:hAnsi="仿宋" w:eastAsia="仿宋" w:cs="仿宋"/>
          <w:sz w:val="28"/>
          <w:szCs w:val="28"/>
        </w:rPr>
      </w:pPr>
      <w:r>
        <w:rPr>
          <w:rFonts w:ascii="仿宋" w:hAnsi="仿宋" w:eastAsia="仿宋" w:cs="仿宋"/>
          <w:sz w:val="28"/>
          <w:szCs w:val="28"/>
        </w:rPr>
        <w:t>截至2026年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ascii="仿宋" w:hAnsi="仿宋" w:eastAsia="仿宋" w:cs="仿宋"/>
          <w:sz w:val="28"/>
          <w:szCs w:val="28"/>
        </w:rPr>
        <w:t>月3</w:t>
      </w:r>
      <w:r>
        <w:rPr>
          <w:rFonts w:hint="eastAsia" w:ascii="仿宋" w:hAnsi="仿宋" w:eastAsia="仿宋" w:cs="仿宋"/>
          <w:sz w:val="28"/>
          <w:szCs w:val="28"/>
        </w:rPr>
        <w:t>0</w:t>
      </w:r>
      <w:r>
        <w:rPr>
          <w:rFonts w:ascii="仿宋" w:hAnsi="仿宋" w:eastAsia="仿宋" w:cs="仿宋"/>
          <w:sz w:val="28"/>
          <w:szCs w:val="28"/>
        </w:rPr>
        <w:t>日，阳光优采产品已开设专区2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ascii="仿宋" w:hAnsi="仿宋" w:eastAsia="仿宋" w:cs="仿宋"/>
          <w:sz w:val="28"/>
          <w:szCs w:val="28"/>
        </w:rPr>
        <w:t>个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含国泰新点专区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）</w:t>
      </w:r>
      <w:r>
        <w:rPr>
          <w:rFonts w:ascii="仿宋" w:hAnsi="仿宋" w:eastAsia="仿宋" w:cs="仿宋"/>
          <w:sz w:val="28"/>
          <w:szCs w:val="28"/>
        </w:rPr>
        <w:t>，累计签订合作合同2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9</w:t>
      </w:r>
      <w:r>
        <w:rPr>
          <w:rFonts w:ascii="仿宋" w:hAnsi="仿宋" w:eastAsia="仿宋" w:cs="仿宋"/>
          <w:sz w:val="28"/>
          <w:szCs w:val="28"/>
        </w:rPr>
        <w:t>份（含用印中），业务覆盖河北、新疆、广东、山东、湖北、湖南、黑龙江、北京、辽宁、天津、重庆、安徽、海南、浙江、陕西等15个省（市、自治区）；新疆阳光采购平台、大连国企阳光采购平台、中国煤地电子商城、曲阜国投专区、安徽专区等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21</w:t>
      </w:r>
      <w:r>
        <w:rPr>
          <w:rFonts w:ascii="仿宋" w:hAnsi="仿宋" w:eastAsia="仿宋" w:cs="仿宋"/>
          <w:sz w:val="28"/>
          <w:szCs w:val="28"/>
        </w:rPr>
        <w:t>个专区已经正式上线运营，其中</w:t>
      </w:r>
      <w:r>
        <w:rPr>
          <w:rFonts w:hint="eastAsia" w:ascii="仿宋" w:hAnsi="仿宋" w:eastAsia="仿宋" w:cs="仿宋"/>
          <w:sz w:val="28"/>
          <w:szCs w:val="28"/>
        </w:rPr>
        <w:t>邯郸市阳光优采平台</w:t>
      </w:r>
      <w:r>
        <w:rPr>
          <w:rFonts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新疆阳光优采平台</w:t>
      </w:r>
      <w:r>
        <w:rPr>
          <w:rFonts w:ascii="仿宋" w:hAnsi="仿宋" w:eastAsia="仿宋" w:cs="仿宋"/>
          <w:sz w:val="28"/>
          <w:szCs w:val="28"/>
        </w:rPr>
        <w:t>、</w:t>
      </w:r>
      <w:r>
        <w:rPr>
          <w:rFonts w:hint="eastAsia" w:ascii="仿宋" w:hAnsi="仿宋" w:eastAsia="仿宋" w:cs="仿宋"/>
          <w:sz w:val="28"/>
          <w:szCs w:val="28"/>
        </w:rPr>
        <w:t>大连阳光采购电子商城</w:t>
      </w:r>
      <w:r>
        <w:rPr>
          <w:rFonts w:ascii="仿宋" w:hAnsi="仿宋" w:eastAsia="仿宋" w:cs="仿宋"/>
          <w:sz w:val="28"/>
          <w:szCs w:val="28"/>
        </w:rPr>
        <w:t>、中国煤地电子商城</w:t>
      </w:r>
      <w:r>
        <w:rPr>
          <w:rFonts w:hint="eastAsia" w:ascii="仿宋" w:hAnsi="仿宋" w:eastAsia="仿宋" w:cs="仿宋"/>
          <w:sz w:val="28"/>
          <w:szCs w:val="28"/>
          <w:lang w:eastAsia="zh-CN"/>
        </w:rPr>
        <w:t>、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新疆光正电子商城、小E商城、慧交易·宣城市电子采购商城、黑龙江要素平台电子商城等8</w:t>
      </w:r>
      <w:r>
        <w:rPr>
          <w:rFonts w:ascii="仿宋" w:hAnsi="仿宋" w:eastAsia="仿宋" w:cs="仿宋"/>
          <w:sz w:val="28"/>
          <w:szCs w:val="28"/>
        </w:rPr>
        <w:t>个专区已成功产生正式交易订单。</w:t>
      </w:r>
    </w:p>
    <w:p w14:paraId="717B6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本月小E商城、慧交易·宣城市电子采购商城、黑龙江要素平台电子商城3个专区实现首单落地。</w:t>
      </w:r>
    </w:p>
    <w:p w14:paraId="313F526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二、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分公司工作</w:t>
      </w:r>
      <w:r>
        <w:rPr>
          <w:rFonts w:hint="eastAsia" w:ascii="仿宋" w:hAnsi="仿宋" w:eastAsia="仿宋" w:cs="仿宋"/>
          <w:sz w:val="32"/>
          <w:szCs w:val="32"/>
        </w:rPr>
        <w:t>推进</w:t>
      </w:r>
    </w:p>
    <w:p w14:paraId="5598E9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i/>
          <w:i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i/>
          <w:iCs/>
          <w:color w:val="4874CB" w:themeColor="accent1"/>
          <w:sz w:val="28"/>
          <w:szCs w:val="28"/>
          <w:lang w:val="en-US" w:eastAsia="zh-CN"/>
          <w14:textFill>
            <w14:solidFill>
              <w14:schemeClr w14:val="accent1"/>
            </w14:solidFill>
          </w14:textFill>
        </w:rPr>
        <w:t>注：包含“2026年度BP（BGBU）-汇总-运营中心提交稿”中制定BP和有实际业务的分公司。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3115"/>
        <w:gridCol w:w="1548"/>
        <w:gridCol w:w="914"/>
        <w:gridCol w:w="920"/>
        <w:gridCol w:w="1548"/>
        <w:gridCol w:w="914"/>
        <w:gridCol w:w="920"/>
        <w:gridCol w:w="1548"/>
        <w:gridCol w:w="914"/>
        <w:gridCol w:w="921"/>
      </w:tblGrid>
      <w:tr w14:paraId="5F19B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54" w:hRule="atLeast"/>
        </w:trPr>
        <w:tc>
          <w:tcPr>
            <w:tcW w:w="911" w:type="dxa"/>
            <w:vMerge w:val="restar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CF3989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序号</w:t>
            </w:r>
          </w:p>
        </w:tc>
        <w:tc>
          <w:tcPr>
            <w:tcW w:w="3109" w:type="dxa"/>
            <w:vMerge w:val="restar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BA2F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分公司</w:t>
            </w:r>
          </w:p>
        </w:tc>
        <w:tc>
          <w:tcPr>
            <w:tcW w:w="3375" w:type="dxa"/>
            <w:gridSpan w:val="3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8625E5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本月专区情况</w:t>
            </w:r>
          </w:p>
        </w:tc>
        <w:tc>
          <w:tcPr>
            <w:tcW w:w="3375" w:type="dxa"/>
            <w:gridSpan w:val="3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71DFC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上月专区情况</w:t>
            </w:r>
          </w:p>
        </w:tc>
        <w:tc>
          <w:tcPr>
            <w:tcW w:w="3376" w:type="dxa"/>
            <w:gridSpan w:val="3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54133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合计情况</w:t>
            </w:r>
          </w:p>
        </w:tc>
      </w:tr>
      <w:tr w14:paraId="3DA97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vMerge w:val="continue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BF9FF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3109" w:type="dxa"/>
            <w:vMerge w:val="continue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D87A1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</w:p>
        </w:tc>
        <w:tc>
          <w:tcPr>
            <w:tcW w:w="15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A3047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合同签订</w:t>
            </w:r>
          </w:p>
        </w:tc>
        <w:tc>
          <w:tcPr>
            <w:tcW w:w="9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CD5EB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开设</w:t>
            </w:r>
          </w:p>
        </w:tc>
        <w:tc>
          <w:tcPr>
            <w:tcW w:w="9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AE8351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上量</w:t>
            </w:r>
          </w:p>
        </w:tc>
        <w:tc>
          <w:tcPr>
            <w:tcW w:w="15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57100B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合同签订</w:t>
            </w:r>
          </w:p>
        </w:tc>
        <w:tc>
          <w:tcPr>
            <w:tcW w:w="9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3ADDF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开设</w:t>
            </w:r>
          </w:p>
        </w:tc>
        <w:tc>
          <w:tcPr>
            <w:tcW w:w="9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E625D6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上量</w:t>
            </w:r>
          </w:p>
        </w:tc>
        <w:tc>
          <w:tcPr>
            <w:tcW w:w="15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6C350A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合同签订</w:t>
            </w:r>
          </w:p>
        </w:tc>
        <w:tc>
          <w:tcPr>
            <w:tcW w:w="9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E2DA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开设</w:t>
            </w:r>
          </w:p>
        </w:tc>
        <w:tc>
          <w:tcPr>
            <w:tcW w:w="91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D8BD7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8"/>
                <w:szCs w:val="28"/>
                <w:lang w:val="en-US" w:eastAsia="zh-CN"/>
              </w:rPr>
              <w:t>上量</w:t>
            </w:r>
          </w:p>
        </w:tc>
      </w:tr>
      <w:tr w14:paraId="54EC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auto" w:sz="4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0EC3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</w:t>
            </w:r>
          </w:p>
        </w:tc>
        <w:tc>
          <w:tcPr>
            <w:tcW w:w="3109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A5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交易乌鲁木齐分公司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1C2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DED1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5E2A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DD5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CBB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0547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C68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912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FFA2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auto" w:sz="4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7C95A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</w:tr>
      <w:tr w14:paraId="6DFE7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46C5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7E1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交易北京分公司1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8DE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34A4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EE03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27C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B8CB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81B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195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BB2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9C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7B70C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6B01A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3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10F6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交易沈阳分公司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43AD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D4EB5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E999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705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C489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9F2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1E0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F7E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5A4D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22FF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2D7D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4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FA23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石家庄分公司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F99A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6B8F1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B1EE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C3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76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5670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F5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781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ED7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7F13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47F2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5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D0FBF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交易济南分公司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1619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4F2AC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39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07D3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19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317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1B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8C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07B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08E01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2A91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11A0D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交易广州分公司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200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9BBD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D4E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B4C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A7A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0E2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4E4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C0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DDDC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1DB2A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347B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7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0FB8A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交易杭州分公司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A3F48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D325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001D35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  <w:t>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79FC82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5BF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42A641">
            <w:pPr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8D9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3AC9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2313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0F911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5614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8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EC505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交易合肥分公司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7BB3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B96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C3A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E36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6DB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AB7E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765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11F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976A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4A651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628A4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9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BB8FA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交易长春分公司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15B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E4FC1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1B2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4E64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4B92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C49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E7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3DE7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1DBE0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</w:tr>
      <w:tr w14:paraId="42A4D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04566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10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DC747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交易长沙分公司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D9F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189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057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CC9D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AF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251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4BD8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0E6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99917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34D29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EE82B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11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A334A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交易武汉分公司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87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FCBF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E69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9252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85B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C2E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C44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9F2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946A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0382D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80AF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12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BACD8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西安分公司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C12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0195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089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7701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970E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D99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D0F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37D2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31136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2D7AE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E4B9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13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B2C6C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交易南宁分公司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479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64FE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D676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C430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291E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67B2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D88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059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40E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5121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F9766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14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E99E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重庆分公司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B286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9101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E89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0E6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5B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E1C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BE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F3E4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DA53A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49CA77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C44E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15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E99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交易兵团分公司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DE1E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CAE8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AB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AF5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D1F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DCD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C84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BD1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A02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30821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0430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16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DF7D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交易南京分公司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E286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1633E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B9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FCE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D8B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99B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53453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74EC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05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6D4846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CA3D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17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346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交易上海分公司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6D4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C54F3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7E90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B40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22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37B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90E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DAC2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C20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6F83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0C62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18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A58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交易福州分公司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363F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71C32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0AF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EF0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2CE3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1B4B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4E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D272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AC52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1C1CF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943D0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19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303C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南昌分公司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7D3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44E4D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9A14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DFB9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6B5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44B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C807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F35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7C0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6A93E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7DDA6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20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C54C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交易郑州分公司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C97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70C93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B6E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430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2DF2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B0F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7A2E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3E24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4F89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59F01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0E65E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21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1AE0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交易川南分公司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6C9D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5DEB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93F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E39C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285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3527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320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861E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DD9F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789F6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11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E9023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  <w:t>22</w:t>
            </w:r>
          </w:p>
        </w:tc>
        <w:tc>
          <w:tcPr>
            <w:tcW w:w="310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9AE6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交易川东分公司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6FD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7256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3E50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EB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634E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277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C7F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E5E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7B98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8"/>
                <w:szCs w:val="28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0</w:t>
            </w:r>
          </w:p>
        </w:tc>
      </w:tr>
      <w:tr w14:paraId="6E64F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4020" w:type="dxa"/>
            <w:gridSpan w:val="2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345B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合计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EA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9A36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1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70C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5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110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4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99D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3</w:t>
            </w:r>
          </w:p>
        </w:tc>
        <w:tc>
          <w:tcPr>
            <w:tcW w:w="9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5C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</w:t>
            </w:r>
          </w:p>
        </w:tc>
        <w:tc>
          <w:tcPr>
            <w:tcW w:w="15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3E7B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29</w:t>
            </w:r>
          </w:p>
        </w:tc>
        <w:tc>
          <w:tcPr>
            <w:tcW w:w="9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311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25</w:t>
            </w:r>
          </w:p>
        </w:tc>
        <w:tc>
          <w:tcPr>
            <w:tcW w:w="91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7124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333333"/>
                <w:kern w:val="0"/>
                <w:sz w:val="28"/>
                <w:szCs w:val="28"/>
                <w:u w:val="none"/>
                <w:lang w:val="en-US" w:eastAsia="zh-CN" w:bidi="ar"/>
              </w:rPr>
              <w:t>8</w:t>
            </w:r>
          </w:p>
        </w:tc>
      </w:tr>
    </w:tbl>
    <w:p w14:paraId="1AF5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本月交易杭州分公司、交易合肥分公司、交易长春分公司实现业务突破，本月首次产生交易订单。</w:t>
      </w:r>
    </w:p>
    <w:p w14:paraId="76A0A6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根据“2026年度BP（BGBU）-汇总-运营中心提交稿”，其中制定阳光优采年度BP的分公司中，交易南京分公司、交易上海分公司、交易福州分公司、南昌分公司、交易郑州分公司、交易川南分公司、交易川东分公司等7个分公司仍处于零合同、零专区状态，需重点关注和推动。</w:t>
      </w:r>
    </w:p>
    <w:p w14:paraId="78116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有8个专区产生交易订单，另外有5个专区虽未产生交易订单，但已有采购人、供应商入驻平台。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4"/>
        <w:gridCol w:w="4572"/>
        <w:gridCol w:w="2129"/>
        <w:gridCol w:w="1315"/>
        <w:gridCol w:w="1534"/>
        <w:gridCol w:w="1628"/>
        <w:gridCol w:w="2312"/>
      </w:tblGrid>
      <w:tr w14:paraId="2C3F0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8F9171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</w:t>
            </w:r>
          </w:p>
        </w:tc>
        <w:tc>
          <w:tcPr>
            <w:tcW w:w="45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F85E9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shd w:val="clear"/>
                <w:vertAlign w:val="baseline"/>
                <w:lang w:val="en-US" w:eastAsia="zh-CN"/>
              </w:rPr>
              <w:t>专区名称</w:t>
            </w:r>
          </w:p>
        </w:tc>
        <w:tc>
          <w:tcPr>
            <w:tcW w:w="21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DF8F6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专区上线时间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E69C26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采购人数量</w:t>
            </w:r>
          </w:p>
        </w:tc>
        <w:tc>
          <w:tcPr>
            <w:tcW w:w="153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219BAB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本地供应商数量</w:t>
            </w:r>
          </w:p>
        </w:tc>
        <w:tc>
          <w:tcPr>
            <w:tcW w:w="16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3EE774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订单数量</w:t>
            </w:r>
          </w:p>
        </w:tc>
        <w:tc>
          <w:tcPr>
            <w:tcW w:w="23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4C1A77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交易总额（元）</w:t>
            </w:r>
          </w:p>
        </w:tc>
      </w:tr>
      <w:tr w14:paraId="0A763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903D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56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3AA7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21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266D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2025/9/3</w:t>
            </w:r>
          </w:p>
        </w:tc>
        <w:tc>
          <w:tcPr>
            <w:tcW w:w="131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805B8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95DA9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62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6DD91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0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EBB91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33.8</w:t>
            </w:r>
          </w:p>
        </w:tc>
      </w:tr>
      <w:tr w14:paraId="04EA1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1A2F3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20146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新疆阳光采购平台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C90AF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2025/9/11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5AC8D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F5FB3A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2230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25686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10534.64</w:t>
            </w:r>
          </w:p>
        </w:tc>
      </w:tr>
      <w:tr w14:paraId="17405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E66DE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BCE25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大连市阳光采购服务平台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FDF9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2025/10/31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40FAE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DE1A32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A4FC2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D88E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270.94</w:t>
            </w:r>
          </w:p>
        </w:tc>
      </w:tr>
      <w:tr w14:paraId="5FD8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0F5E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B62B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黑龙江要素平台电子商城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A9FC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2025/12/26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6111E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F4F6D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0EF0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9C114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19.2</w:t>
            </w:r>
          </w:p>
        </w:tc>
      </w:tr>
      <w:tr w14:paraId="0CD842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387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74B7F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0"/>
                <w:sz w:val="24"/>
                <w:szCs w:val="24"/>
                <w:lang w:val="en-US" w:eastAsia="zh-CN" w:bidi="ar"/>
              </w:rPr>
              <w:t>泰安市e采通平台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97E3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2025/11/11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10F3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CD716C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92D26C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C3C9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338DD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FE63F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DA36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中国煤地电子商城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F9A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2026/1/20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E8A50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181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50857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58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EC824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218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153A1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384484.33</w:t>
            </w:r>
          </w:p>
        </w:tc>
      </w:tr>
      <w:tr w14:paraId="20028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F984E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8D23B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曲阜国弘阳光优采专区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D519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2026/2/2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8EAF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D2DF71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2E19A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9D22A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480F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C29F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2BB71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A6CC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2026/2/6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C9C5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073E257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FD0DF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C5324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723090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73883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B991B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新疆光正电子商城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641DC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2026/3/10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238260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96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F3B73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FE7D76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159278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23439.96</w:t>
            </w:r>
          </w:p>
        </w:tc>
      </w:tr>
      <w:tr w14:paraId="3C6DD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BF912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71C5A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小E商城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29FF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2026/4/28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9F30D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6BBE0C3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F4BF89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B55FA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48702.6</w:t>
            </w:r>
          </w:p>
        </w:tc>
      </w:tr>
      <w:tr w14:paraId="6E9F6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1A0865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39B4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宣城市阳光优采商城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43C5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2026/5/8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B0BEF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8EBCF5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5B030E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6A5D8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1760</w:t>
            </w:r>
          </w:p>
        </w:tc>
      </w:tr>
      <w:tr w14:paraId="04649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E79AEA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D9358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海南省专区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0870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2026/5/11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3F3091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9FDEF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7E96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B2CE8F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0073D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8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422F0C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456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9DC4D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马鞍山专区</w:t>
            </w:r>
          </w:p>
        </w:tc>
        <w:tc>
          <w:tcPr>
            <w:tcW w:w="21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87D4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2026/5/15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3323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67B2A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E76E62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DBEF1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0</w:t>
            </w:r>
          </w:p>
        </w:tc>
      </w:tr>
      <w:tr w14:paraId="6B2DA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371" w:type="dxa"/>
            <w:gridSpan w:val="3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C23198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合计</w:t>
            </w:r>
          </w:p>
        </w:tc>
        <w:tc>
          <w:tcPr>
            <w:tcW w:w="131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FAE52CD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344</w:t>
            </w:r>
          </w:p>
        </w:tc>
        <w:tc>
          <w:tcPr>
            <w:tcW w:w="15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95AB9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111</w:t>
            </w:r>
          </w:p>
        </w:tc>
        <w:tc>
          <w:tcPr>
            <w:tcW w:w="162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6FAFE4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279</w:t>
            </w:r>
          </w:p>
        </w:tc>
        <w:tc>
          <w:tcPr>
            <w:tcW w:w="230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D4333B">
            <w:pPr>
              <w:numPr>
                <w:ilvl w:val="0"/>
                <w:numId w:val="0"/>
              </w:num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bCs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i w:val="0"/>
                <w:color w:val="auto"/>
                <w:kern w:val="0"/>
                <w:sz w:val="24"/>
                <w:szCs w:val="24"/>
                <w:lang w:val="en-US" w:eastAsia="zh-CN" w:bidi="ar"/>
              </w:rPr>
              <w:t>469245.47</w:t>
            </w:r>
          </w:p>
        </w:tc>
      </w:tr>
    </w:tbl>
    <w:p w14:paraId="095E90F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textAlignment w:val="auto"/>
        <w:outlineLvl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三、专区开设</w:t>
      </w:r>
    </w:p>
    <w:p w14:paraId="385A0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本月新开专区1个，为与新疆中新建数字发展有限公司合作新开设的中新建专区。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2133"/>
        <w:gridCol w:w="2399"/>
        <w:gridCol w:w="1601"/>
        <w:gridCol w:w="1428"/>
        <w:gridCol w:w="1416"/>
        <w:gridCol w:w="1416"/>
        <w:gridCol w:w="1045"/>
        <w:gridCol w:w="1045"/>
        <w:gridCol w:w="1047"/>
      </w:tblGrid>
      <w:tr w14:paraId="1072C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7804B0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序</w:t>
            </w:r>
          </w:p>
        </w:tc>
        <w:tc>
          <w:tcPr>
            <w:tcW w:w="21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1DE9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专区名称</w:t>
            </w:r>
          </w:p>
        </w:tc>
        <w:tc>
          <w:tcPr>
            <w:tcW w:w="23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197C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16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339579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省市</w:t>
            </w:r>
          </w:p>
        </w:tc>
        <w:tc>
          <w:tcPr>
            <w:tcW w:w="14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54B0D6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795F48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开设日期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4AF85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交付日期</w:t>
            </w:r>
          </w:p>
        </w:tc>
        <w:tc>
          <w:tcPr>
            <w:tcW w:w="10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BB3D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开设周期（天）</w:t>
            </w:r>
          </w:p>
        </w:tc>
        <w:tc>
          <w:tcPr>
            <w:tcW w:w="10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E1898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运营中心上量负责人</w:t>
            </w:r>
          </w:p>
        </w:tc>
        <w:tc>
          <w:tcPr>
            <w:tcW w:w="10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277C2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iCs w:val="0"/>
                <w:color w:val="FFFFFF"/>
                <w:sz w:val="24"/>
                <w:szCs w:val="24"/>
                <w:lang w:val="en-US" w:eastAsia="zh-CN"/>
              </w:rPr>
              <w:t>分公司上量负责人</w:t>
            </w:r>
          </w:p>
        </w:tc>
      </w:tr>
      <w:tr w14:paraId="16EE8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22A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13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17032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邯郸专区</w:t>
            </w:r>
          </w:p>
        </w:tc>
        <w:tc>
          <w:tcPr>
            <w:tcW w:w="239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0EA7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邯郸国发数字科技有限公司</w:t>
            </w:r>
          </w:p>
        </w:tc>
        <w:tc>
          <w:tcPr>
            <w:tcW w:w="16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E719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河北省邯郸市</w:t>
            </w:r>
          </w:p>
        </w:tc>
        <w:tc>
          <w:tcPr>
            <w:tcW w:w="142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FA849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石家庄分公司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0805D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141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3DBC8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2025/9/3</w:t>
            </w:r>
          </w:p>
        </w:tc>
        <w:tc>
          <w:tcPr>
            <w:tcW w:w="10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0125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045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F04ED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D3B99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吴昊阳</w:t>
            </w:r>
          </w:p>
        </w:tc>
      </w:tr>
      <w:tr w14:paraId="6BA8E1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D2FA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989C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新疆阳光采购平台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F355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新疆阳光采购中心有限公司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DCDDA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3984C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3F252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605F8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2025/9/11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13572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C6D1B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8D551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魏建虎</w:t>
            </w:r>
          </w:p>
        </w:tc>
      </w:tr>
      <w:tr w14:paraId="2B7DC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EB40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F668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湛江市阳光优采平台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ECA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湛江市招标采购代理有限公司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E22F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广东省湛江市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81952B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</w:t>
            </w:r>
            <w:bookmarkStart w:id="1" w:name="_GoBack"/>
            <w:bookmarkEnd w:id="1"/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ACAAE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2025/10/15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F74F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2025/11/15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EEA4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9B986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3449BE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黎培展</w:t>
            </w:r>
          </w:p>
        </w:tc>
      </w:tr>
      <w:tr w14:paraId="5CDB50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AFD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0E1E8C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大连国企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阳光采购平台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BBF49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大连阳光采购服务有限公司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2BAC9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辽宁省大连市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4E843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交易沈阳分公司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2FAFF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2025/8/8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785FBB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2025/10/31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A605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C0B2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邵威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C15A12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朱鑫权</w:t>
            </w:r>
          </w:p>
        </w:tc>
      </w:tr>
      <w:tr w14:paraId="20570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A91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FBE72A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</w:rPr>
              <w:t>泰安市e采通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58161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山东省泰山数据资产运营有限公司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618450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山东省泰安市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15E7B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78AC1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2025/11/11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920A8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2025/12/3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1BB1F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D35E9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253584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马晓蒙</w:t>
            </w:r>
          </w:p>
        </w:tc>
      </w:tr>
      <w:tr w14:paraId="2D468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1EDB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E4027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恩施州阳光优采平台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B684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恩施州国有资本投资运营集团有限公司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5D813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湖北省恩施州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B2882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交易武汉分公司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05FAB0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2025/11/14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E75F9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2025/12/14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8632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5D463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周峰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0B00D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余意</w:t>
            </w:r>
          </w:p>
        </w:tc>
      </w:tr>
      <w:tr w14:paraId="57E705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AE3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002B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株洲市国资委阳光优采专区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05A75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株洲国投智慧城市产业发展投资有限公司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B878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湖南省株洲市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CD94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交易长沙分公司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D358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CAB2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2026/1/16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AE506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8FD7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D14CD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鸥文华</w:t>
            </w:r>
          </w:p>
        </w:tc>
      </w:tr>
      <w:tr w14:paraId="78EA63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029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5CE96F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齐齐哈尔阳光优采专区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BB37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齐齐哈尔政通大数据公司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837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</w:t>
            </w:r>
            <w:r>
              <w:rPr>
                <w:rStyle w:val="13"/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齐齐哈尔市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7B17A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7CB05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2025/11/17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23E0F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2025/12/15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62B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2EEB7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邵威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2373D4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胡毅鑫</w:t>
            </w:r>
          </w:p>
        </w:tc>
      </w:tr>
      <w:tr w14:paraId="03B4E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12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41BC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中国煤地电子商城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4E05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中国煤炭地质总局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2129F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  <w:t>北京市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58F38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交易北京分公司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2B2DA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2025/11/27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0E004A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A1E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755B6E3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邵威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FA77A6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刘子轩</w:t>
            </w:r>
          </w:p>
        </w:tc>
      </w:tr>
      <w:tr w14:paraId="533E1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894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E783F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南方联合专区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684FA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南方联合产权交易中心有限责任公司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69EFA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广东省广州市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BC44A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交易广州分公司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569158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25FF5D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2025/12/25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B87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DC460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473E7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黎培展</w:t>
            </w:r>
          </w:p>
        </w:tc>
      </w:tr>
      <w:tr w14:paraId="568D91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AFE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DDCCA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十二师新疆丝路亚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心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数字科技发展有限公司阳光优采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C158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十二师新疆丝路亚心数字科技发展有限公司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FAA0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B2D51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交易兵团分公司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2F46E95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27D1D44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2026/1/7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964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BDE06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10D330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王东</w:t>
            </w:r>
          </w:p>
        </w:tc>
      </w:tr>
      <w:tr w14:paraId="155A4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A94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4A52B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曲阜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国弘阳光优采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7B6F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曲阜市国弘热力有限公司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B3BD9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山东省济宁市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D5F54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5FF08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2025/12/10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6B3EB1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2026/2/2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C659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A97679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AF05C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庞鑫</w:t>
            </w:r>
          </w:p>
        </w:tc>
      </w:tr>
      <w:tr w14:paraId="3E69B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8BCE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6DF68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DF675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黑龙江中易晟联供应链服务有限公司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880D5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黑龙江省哈尔滨市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652F4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eastAsia="zh-CN"/>
              </w:rPr>
              <w:t>交易长春分公司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3B8207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2025/12/16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22E9EE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2025/12/26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6A01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7A4442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邵威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FEA05FC">
            <w:pPr>
              <w:keepNext w:val="0"/>
              <w:keepLines w:val="0"/>
              <w:widowControl/>
              <w:suppressLineNumbers w:val="0"/>
              <w:wordWrap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胡毅鑫</w:t>
            </w:r>
          </w:p>
        </w:tc>
      </w:tr>
      <w:tr w14:paraId="0116E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B90E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7A616B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国泰新点-阳光优采专区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97212D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国泰新点软件股份有限公司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0748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江苏省苏州市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6D964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A73E6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2025/12/25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5DA01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2026/1/6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570D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3DC92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C9B68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</w:tr>
      <w:tr w14:paraId="7AB2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B65E9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9534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聊城置业阳光优采专区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5B8C6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聊城泰岳置业有限公司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819EA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山东省聊城市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BF342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2D85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6846D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2026/2/6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BAB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32B9D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1D9A0F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庞鑫</w:t>
            </w:r>
          </w:p>
        </w:tc>
      </w:tr>
      <w:tr w14:paraId="2E89A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DAE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658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20896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新疆光正信息技术咨询服务有限公司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9C615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新疆昌吉回族自治州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7ED4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交易乌鲁木齐分公司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C7676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2026/1/26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65821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D41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550CF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00DA7C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刘体轩</w:t>
            </w:r>
          </w:p>
        </w:tc>
      </w:tr>
      <w:tr w14:paraId="397C5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826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7B16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曲阜国投专区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BBE21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曲阜市国有资本投资运营集团有限公司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D7FA27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山东省济宁市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DB3D3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交易济南分公司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1A12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2026/1/27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21C1F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2026/2/27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CA1F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F01DD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1CA85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庞鑫</w:t>
            </w:r>
          </w:p>
        </w:tc>
      </w:tr>
      <w:tr w14:paraId="3CFFE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A3AF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B80D8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486A4C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安徽省阳光采购服务平台有限责任公司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CB2A3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安徽省合肥市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44AC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F9D87B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2026/2/3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4922E5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2026/3/15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448A2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0720AF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朱晓野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46745EC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陈伟</w:t>
            </w:r>
          </w:p>
        </w:tc>
      </w:tr>
      <w:tr w14:paraId="4376D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96C22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75595A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嘉兴阳光优采专区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966BBD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嘉兴市产权交易有限公司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4B76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浙江省嘉兴市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406F07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F7DD0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2026/3/10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4DEF9F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暂停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6A1C5E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0112E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周锋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05444A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陈超</w:t>
            </w:r>
          </w:p>
        </w:tc>
      </w:tr>
      <w:tr w14:paraId="09A9B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8B48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578EF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陕西省阳光优采平台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3393B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陕西省公共资源交易服务有限公司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28BD80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陕西省西安市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14507A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  <w:t>西安分公司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E1453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2026/3/27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14F57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2469828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34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9ED9ED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7D97A23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管云龙</w:t>
            </w:r>
          </w:p>
        </w:tc>
      </w:tr>
      <w:tr w14:paraId="44B82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4EEC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2ECAD9C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22D7CD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宣城市公共资源交易有限公司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BB4537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安徽省宣城市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EBCBB9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7E8BA2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045B5D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F07A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1BDF27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朱晓野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2CE4A14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陈伟</w:t>
            </w:r>
          </w:p>
        </w:tc>
      </w:tr>
      <w:tr w14:paraId="3E10D5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074A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22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378E06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小E商城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F939A0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绍兴产权交易有限公司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28CDF77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浙江省绍兴市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E843709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交易杭州分公司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F2A5DEF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2026/3/30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601309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2026/4/28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CF856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EB9FD6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周锋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460B0A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徐佳辰</w:t>
            </w:r>
          </w:p>
        </w:tc>
      </w:tr>
      <w:tr w14:paraId="42DC4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A10E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AEF4CF0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海南省专区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9EE19E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海南省教学仪器设备招标中心有限公司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66D64C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海南省海口市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353F3E8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交易南宁分公司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86B44EE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2026/4/8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88313B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54F1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0904D72C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7E1FE48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包健宏</w:t>
            </w:r>
          </w:p>
        </w:tc>
      </w:tr>
      <w:tr w14:paraId="22C06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9F6E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EDC0E18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湖南专区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A6D7F2E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湖南省招标有限责任公司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FBE320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湖南省长沙市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81F107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交易长沙分公司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027394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2026/4/14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243CC7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暂停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6FB337D7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81798C1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73675215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吴晓晨</w:t>
            </w:r>
          </w:p>
        </w:tc>
      </w:tr>
      <w:tr w14:paraId="221BE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65B3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3B5408C9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马鞍山专区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4CA16953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马鞍山汇通云信息科技有限公司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C456926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安徽省马鞍山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227FDF2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  <w:t>交易合肥分公司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1F65B355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2026/4/22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BFF1B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2026/4/30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75666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auto"/>
            <w:vAlign w:val="center"/>
          </w:tcPr>
          <w:p w14:paraId="593A1B0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朱晓野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auto"/>
            <w:vAlign w:val="center"/>
          </w:tcPr>
          <w:p w14:paraId="6F8070D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王静怡</w:t>
            </w:r>
          </w:p>
        </w:tc>
      </w:tr>
      <w:tr w14:paraId="702E8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644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3AF82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213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240F59A7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中新建专区</w:t>
            </w:r>
          </w:p>
        </w:tc>
        <w:tc>
          <w:tcPr>
            <w:tcW w:w="239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52C08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新疆中新建数字发展有限公司</w:t>
            </w:r>
          </w:p>
        </w:tc>
        <w:tc>
          <w:tcPr>
            <w:tcW w:w="16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CD84092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</w:rPr>
              <w:t>新疆乌鲁木齐市</w:t>
            </w:r>
          </w:p>
        </w:tc>
        <w:tc>
          <w:tcPr>
            <w:tcW w:w="142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0F45226B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交易兵团分公司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1AEBED31">
            <w:pPr>
              <w:keepNext/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2026/5/21</w:t>
            </w:r>
          </w:p>
        </w:tc>
        <w:tc>
          <w:tcPr>
            <w:tcW w:w="141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7BDFDE8E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000000"/>
                <w:sz w:val="24"/>
                <w:szCs w:val="24"/>
                <w:lang w:val="en-US" w:eastAsia="zh-CN"/>
              </w:rPr>
              <w:t>/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B2205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/</w:t>
            </w:r>
          </w:p>
        </w:tc>
        <w:tc>
          <w:tcPr>
            <w:tcW w:w="1045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00"/>
            <w:vAlign w:val="center"/>
          </w:tcPr>
          <w:p w14:paraId="48FC1E3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sz w:val="24"/>
                <w:szCs w:val="24"/>
                <w:lang w:val="en-US" w:eastAsia="zh-CN"/>
              </w:rPr>
              <w:t>李涛</w:t>
            </w:r>
          </w:p>
        </w:tc>
        <w:tc>
          <w:tcPr>
            <w:tcW w:w="104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00"/>
            <w:vAlign w:val="center"/>
          </w:tcPr>
          <w:p w14:paraId="6694AAA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olor w:val="auto"/>
                <w:kern w:val="0"/>
                <w:sz w:val="24"/>
                <w:szCs w:val="24"/>
                <w:lang w:val="en-US" w:eastAsia="zh-CN" w:bidi="ar"/>
              </w:rPr>
              <w:t>王东</w:t>
            </w:r>
          </w:p>
        </w:tc>
      </w:tr>
    </w:tbl>
    <w:p w14:paraId="268F5FE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四、运营上量示例</w:t>
      </w:r>
    </w:p>
    <w:p w14:paraId="212669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、新疆光正专区、绍兴专区（小E商城）：两个专区5月均完成起量，部分采购人已初步形成平台使用习惯。达到该效果主要措施有依托线下实地走访，解决用户在商城采购过程中的实际操作痛点，并配合线上对接、上门实操培训，以采购人引荐+公告征集拓展供应商，全流程帮扶入驻、上架、落地成交。</w:t>
      </w:r>
    </w:p>
    <w:p w14:paraId="7EBC2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2、中国煤地电子商城：交易额稳步走高，累计订单额超38万元。达到该效果主要措施有依托合作方主动大力推广，叠加项目筹建及运营期持续线上线下运维对接供需方，支撑业务上量。</w:t>
      </w:r>
    </w:p>
    <w:p w14:paraId="0A4B86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五、重点工作规划</w:t>
      </w:r>
    </w:p>
    <w:p w14:paraId="0B4DA924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5.1、业务推广</w:t>
      </w:r>
    </w:p>
    <w:p w14:paraId="1761CB28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5389"/>
        <w:gridCol w:w="2008"/>
        <w:gridCol w:w="1752"/>
        <w:gridCol w:w="1286"/>
        <w:gridCol w:w="2951"/>
      </w:tblGrid>
      <w:tr w14:paraId="688D4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DBB79DA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53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C3E5C23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关键任务</w:t>
            </w:r>
          </w:p>
        </w:tc>
        <w:tc>
          <w:tcPr>
            <w:tcW w:w="200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F61908B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责任人</w:t>
            </w:r>
          </w:p>
        </w:tc>
        <w:tc>
          <w:tcPr>
            <w:tcW w:w="17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F2F891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计划完成时间</w:t>
            </w:r>
          </w:p>
        </w:tc>
        <w:tc>
          <w:tcPr>
            <w:tcW w:w="128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036A4E0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完成状态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B5FE2D1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完成情况</w:t>
            </w:r>
          </w:p>
        </w:tc>
      </w:tr>
      <w:tr w14:paraId="16577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69C58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538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CA72D4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参与阳光优采平台推广（客户汇报、交流、演示）15-20个</w:t>
            </w:r>
          </w:p>
        </w:tc>
        <w:tc>
          <w:tcPr>
            <w:tcW w:w="200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3F2C1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A4916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B6A2A1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2DD1410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0E6D12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8F9A8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279177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京东、西域平台平台授信协议确认及签订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04886D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3F2A3B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7FE02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AC6F9E2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未完成原因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协议已确认，正在下发各平台专区签署</w:t>
            </w:r>
          </w:p>
        </w:tc>
      </w:tr>
      <w:tr w14:paraId="54036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5769B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3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7F045E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商城标准品增品采购清单收集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D76C28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5D047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81ED9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84FDA5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43F05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59318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4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CE2910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晨光、得力浙江分公司协议签订及铺品事项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0A31EB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29B57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2D5A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96ADEC0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未完成原因：合同已签订，正在对接中资标准库铺品</w:t>
            </w:r>
          </w:p>
        </w:tc>
      </w:tr>
      <w:tr w14:paraId="5CF13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E0CA0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5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BB427E5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电商商品价格议价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96B47A5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A85B6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C79625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D802D3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2885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091D8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6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1BD8AD3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发货、售后合同签订及电商负责人信息维护及修改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F837386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3E8B1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32C8CF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F4E8671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67B90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F80D9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7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2ED3D1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海南省教仪合同签署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E80D0F8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D7DF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236CF6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BEF48F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0B154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28B63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8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E35CDC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陕西省服务公司合同签署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6E2796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F159CC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0E9259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110C64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</w:p>
        </w:tc>
      </w:tr>
      <w:tr w14:paraId="7A038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8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8650E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9</w:t>
            </w:r>
          </w:p>
        </w:tc>
        <w:tc>
          <w:tcPr>
            <w:tcW w:w="538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DA5242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嘉兴产权合同签署</w:t>
            </w:r>
          </w:p>
        </w:tc>
        <w:tc>
          <w:tcPr>
            <w:tcW w:w="200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E928B7D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175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FE0842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2026/05/31</w:t>
            </w:r>
          </w:p>
        </w:tc>
        <w:tc>
          <w:tcPr>
            <w:tcW w:w="128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8FC19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</w:t>
            </w:r>
          </w:p>
        </w:tc>
        <w:tc>
          <w:tcPr>
            <w:tcW w:w="294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803849E">
            <w:pPr>
              <w:snapToGrid w:val="0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未完成原因：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客户原因暂缓，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预计下半年签署</w:t>
            </w:r>
          </w:p>
        </w:tc>
      </w:tr>
    </w:tbl>
    <w:p w14:paraId="4E630E09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8247"/>
        <w:gridCol w:w="2643"/>
        <w:gridCol w:w="2316"/>
      </w:tblGrid>
      <w:tr w14:paraId="37B74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91E5745">
            <w:pPr>
              <w:snapToGrid w:val="0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C06D067">
            <w:pPr>
              <w:snapToGrid w:val="0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关键任务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C75CD32">
            <w:pPr>
              <w:snapToGrid w:val="0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责任人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6E4DBF78">
            <w:pPr>
              <w:snapToGrid w:val="0"/>
              <w:jc w:val="center"/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FFFF"/>
                <w:sz w:val="24"/>
                <w:szCs w:val="24"/>
              </w:rPr>
              <w:t>计划完成时间</w:t>
            </w:r>
          </w:p>
        </w:tc>
      </w:tr>
      <w:tr w14:paraId="0BCA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C9D993F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1</w:t>
            </w:r>
          </w:p>
        </w:tc>
        <w:tc>
          <w:tcPr>
            <w:tcW w:w="822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0CC92D">
            <w:pPr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参与阳光优采平台推广（客户汇报、交流、演示）15-20个</w:t>
            </w:r>
          </w:p>
        </w:tc>
        <w:tc>
          <w:tcPr>
            <w:tcW w:w="263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8E7B2C">
            <w:pPr>
              <w:snapToGrid w:val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31806D3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1EA18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6FD917B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8C3015C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参与北京央企侧客户商城使用情况交流及调研摸排3-5个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1812FE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729D7BC1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13E79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4E23170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3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8F669C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参与山西省、新疆自治区省属国企客户地图编制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C604F1A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45C78FE2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0EE68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EF4FBF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4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D312E7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参与电商续签合同及相关增补个性化内容梳理及电商沟通3-5个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88EA74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6897495E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10AD1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6A6554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5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8BE2852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电商电子在线支付方案确立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21DC5B5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1B366428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21250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C47644E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6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DFF88D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电商晨光回款履约方案编制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F087F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5305D0B8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67AC6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3C4EE53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7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4F7AFBB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京东代理（海峡人力）公司入驻及对接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D1D8102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2FEB0F08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42680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D40AFFE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8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AC8475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阳光优采商城特色商品专区规划及方案确立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624689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5338BAED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6EBAE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C2F9089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9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7C8B1AF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联合中资解决电商物流展示时效性问题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555F37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</w:tcPr>
          <w:p w14:paraId="4B329640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  <w:tr w14:paraId="65F5C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3BA1EC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10</w:t>
            </w:r>
          </w:p>
        </w:tc>
        <w:tc>
          <w:tcPr>
            <w:tcW w:w="822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ABFAC7B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扬州市扬州文旅集团合同签署</w:t>
            </w:r>
          </w:p>
        </w:tc>
        <w:tc>
          <w:tcPr>
            <w:tcW w:w="2637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48CB0B">
            <w:pPr>
              <w:snapToGrid w:val="0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陆俊文、吴宇飞</w:t>
            </w:r>
          </w:p>
        </w:tc>
        <w:tc>
          <w:tcPr>
            <w:tcW w:w="231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</w:tcPr>
          <w:p w14:paraId="21A22F1A">
            <w:pPr>
              <w:snapToGrid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2026/06/30</w:t>
            </w:r>
          </w:p>
        </w:tc>
      </w:tr>
    </w:tbl>
    <w:p w14:paraId="48361167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5.2、运营上量</w:t>
      </w:r>
    </w:p>
    <w:p w14:paraId="13F441F1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10"/>
        <w:tblpPr w:leftFromText="180" w:rightFromText="180" w:vertAnchor="text" w:horzAnchor="page" w:tblpX="1442" w:tblpY="307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5396"/>
        <w:gridCol w:w="2009"/>
        <w:gridCol w:w="1756"/>
        <w:gridCol w:w="1297"/>
        <w:gridCol w:w="2928"/>
      </w:tblGrid>
      <w:tr w14:paraId="5F44C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90C082D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19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ACB8E29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关键任务</w:t>
            </w:r>
          </w:p>
        </w:tc>
        <w:tc>
          <w:tcPr>
            <w:tcW w:w="70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A432016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责任人</w:t>
            </w:r>
          </w:p>
        </w:tc>
        <w:tc>
          <w:tcPr>
            <w:tcW w:w="61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EDCF3D4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计划完成时间</w:t>
            </w:r>
          </w:p>
        </w:tc>
        <w:tc>
          <w:tcPr>
            <w:tcW w:w="45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70F2E1ED">
            <w:pPr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完成状态</w:t>
            </w:r>
          </w:p>
        </w:tc>
        <w:tc>
          <w:tcPr>
            <w:tcW w:w="103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37C0D51E">
            <w:pPr>
              <w:snapToGrid w:val="0"/>
              <w:jc w:val="center"/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 w:val="0"/>
                <w:color w:val="FFFFFF"/>
                <w:sz w:val="24"/>
                <w:szCs w:val="24"/>
              </w:rPr>
              <w:t>完成情况</w:t>
            </w:r>
          </w:p>
        </w:tc>
      </w:tr>
      <w:tr w14:paraId="39003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12AA14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190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7B077F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引导1-3个专区发布本地供应商征集公告</w:t>
            </w:r>
          </w:p>
        </w:tc>
        <w:tc>
          <w:tcPr>
            <w:tcW w:w="708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ED2F5A5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619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00EB7F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7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0031C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1032" w:type="pct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43BC165">
            <w:pPr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</w:tr>
      <w:tr w14:paraId="6DDD8A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CC9299A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945DE11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引导1-2个专区发布区域政策文件</w:t>
            </w:r>
          </w:p>
        </w:tc>
        <w:tc>
          <w:tcPr>
            <w:tcW w:w="70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1B4FAE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61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3C4195F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3EDA9AC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103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8E49A3B">
            <w:pPr>
              <w:keepNext/>
              <w:snapToGrid w:val="0"/>
              <w:jc w:val="left"/>
              <w:rPr>
                <w:rFonts w:hint="default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</w:tr>
      <w:tr w14:paraId="7846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925791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3</w:t>
            </w:r>
          </w:p>
        </w:tc>
        <w:tc>
          <w:tcPr>
            <w:tcW w:w="19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84A2BF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完成20-30个平台采购人沟通交流并尝试推动使用平台</w:t>
            </w:r>
          </w:p>
        </w:tc>
        <w:tc>
          <w:tcPr>
            <w:tcW w:w="70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7C6956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61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9467C3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D47C0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已完成</w:t>
            </w:r>
          </w:p>
        </w:tc>
        <w:tc>
          <w:tcPr>
            <w:tcW w:w="103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0D8B78E">
            <w:pPr>
              <w:keepNext/>
              <w:snapToGrid w:val="0"/>
              <w:jc w:val="left"/>
              <w:rPr>
                <w:rFonts w:hint="default" w:ascii="仿宋" w:hAnsi="仿宋" w:eastAsia="仿宋" w:cs="仿宋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kern w:val="0"/>
                <w:sz w:val="24"/>
                <w:szCs w:val="24"/>
                <w:lang w:bidi="ar"/>
              </w:rPr>
              <w:t>新疆光正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kern w:val="0"/>
                <w:sz w:val="24"/>
                <w:szCs w:val="24"/>
                <w:lang w:eastAsia="zh-CN" w:bidi="ar"/>
              </w:rPr>
              <w:t>、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中煤和绍兴专区线上线下共触达60个左右采购人</w:t>
            </w:r>
          </w:p>
        </w:tc>
      </w:tr>
      <w:tr w14:paraId="265A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046812F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4</w:t>
            </w:r>
          </w:p>
        </w:tc>
        <w:tc>
          <w:tcPr>
            <w:tcW w:w="19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E8A751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协助3-5个专区用户制定内部采购制度</w:t>
            </w:r>
          </w:p>
        </w:tc>
        <w:tc>
          <w:tcPr>
            <w:tcW w:w="70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30683D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61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71552D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BEAD6E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已完成</w:t>
            </w:r>
          </w:p>
        </w:tc>
        <w:tc>
          <w:tcPr>
            <w:tcW w:w="103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A2A5825">
            <w:pPr>
              <w:keepNext/>
              <w:snapToGrid w:val="0"/>
              <w:jc w:val="left"/>
              <w:rPr>
                <w:rFonts w:hint="default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光正专区昌粮集团和州文旅投均在推动分子公司使用阳光优采平台</w:t>
            </w:r>
          </w:p>
        </w:tc>
      </w:tr>
      <w:tr w14:paraId="76E1A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278" w:type="pct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DCCD84F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</w:p>
        </w:tc>
        <w:tc>
          <w:tcPr>
            <w:tcW w:w="190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A9C46CE">
            <w:pPr>
              <w:keepNext/>
              <w:snapToGrid w:val="0"/>
              <w:jc w:val="left"/>
              <w:rPr>
                <w:rFonts w:ascii="仿宋" w:hAnsi="仿宋" w:eastAsia="仿宋" w:cs="仿宋"/>
                <w:b w:val="0"/>
                <w:bCs/>
                <w:i w:val="0"/>
                <w:iCs w:val="0"/>
                <w:caps w:val="0"/>
                <w:color w:val="000000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完成阳光优采平台50W平台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累计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交易额突破</w:t>
            </w:r>
          </w:p>
        </w:tc>
        <w:tc>
          <w:tcPr>
            <w:tcW w:w="708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EB2AB2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619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B5EEA25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2026/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457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BE3B0F">
            <w:pPr>
              <w:keepNext/>
              <w:snapToGrid w:val="0"/>
              <w:jc w:val="center"/>
              <w:rPr>
                <w:rFonts w:hint="default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/>
                <w:color w:val="000000"/>
                <w:sz w:val="24"/>
                <w:szCs w:val="24"/>
                <w:lang w:val="en-US" w:eastAsia="zh-CN"/>
              </w:rPr>
              <w:t>未完成</w:t>
            </w:r>
          </w:p>
        </w:tc>
        <w:tc>
          <w:tcPr>
            <w:tcW w:w="1032" w:type="pct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06722A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5月采购量为201831.17元</w:t>
            </w: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eastAsia="zh-CN" w:bidi="ar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累计469245.47元</w:t>
            </w: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eastAsia="zh-CN" w:bidi="ar"/>
              </w:rPr>
              <w:t>。</w:t>
            </w:r>
          </w:p>
          <w:p w14:paraId="284FDE53">
            <w:pPr>
              <w:keepNext/>
              <w:snapToGrid w:val="0"/>
              <w:jc w:val="left"/>
              <w:rPr>
                <w:rFonts w:hint="default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未完成原因：部分订单31号下单未审核</w:t>
            </w:r>
          </w:p>
        </w:tc>
      </w:tr>
    </w:tbl>
    <w:p w14:paraId="19EACA07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6340"/>
        <w:gridCol w:w="3744"/>
        <w:gridCol w:w="3122"/>
      </w:tblGrid>
      <w:tr w14:paraId="59AB3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9FCB20A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序号</w:t>
            </w:r>
          </w:p>
        </w:tc>
        <w:tc>
          <w:tcPr>
            <w:tcW w:w="632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5FC8FBC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关键任务</w:t>
            </w:r>
          </w:p>
        </w:tc>
        <w:tc>
          <w:tcPr>
            <w:tcW w:w="373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82CC46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责任人</w:t>
            </w:r>
          </w:p>
        </w:tc>
        <w:tc>
          <w:tcPr>
            <w:tcW w:w="311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FE357A4">
            <w:pPr>
              <w:snapToGrid w:val="0"/>
              <w:jc w:val="center"/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</w:rPr>
              <w:t>计划完成时间</w:t>
            </w:r>
          </w:p>
        </w:tc>
      </w:tr>
      <w:tr w14:paraId="35642C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4EFCF6D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E451C1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完成20-30个平台采购人沟通交流并尝试推动使用平台</w:t>
            </w:r>
          </w:p>
        </w:tc>
        <w:tc>
          <w:tcPr>
            <w:tcW w:w="373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2DFFD2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FD4CD48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  <w:tr w14:paraId="3FC88C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1F3DAC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79A972B">
            <w:pPr>
              <w:keepNext/>
              <w:snapToGrid w:val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供应商入驻达150家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A4AD507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57E0B36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  <w:tr w14:paraId="25300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1813F04">
            <w:pPr>
              <w:keepNext/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</w:t>
            </w:r>
          </w:p>
        </w:tc>
        <w:tc>
          <w:tcPr>
            <w:tcW w:w="632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65DC9D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完成阳光优采平台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40w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平台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交易额突破</w:t>
            </w:r>
          </w:p>
        </w:tc>
        <w:tc>
          <w:tcPr>
            <w:tcW w:w="0" w:type="auto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283972B">
            <w:pPr>
              <w:keepNext/>
              <w:snapToGrid w:val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李涛、邵威、朱晓野、周峰</w:t>
            </w:r>
          </w:p>
        </w:tc>
        <w:tc>
          <w:tcPr>
            <w:tcW w:w="311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18C302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</w:tr>
    </w:tbl>
    <w:p w14:paraId="70A27299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5.3、产品优化</w:t>
      </w:r>
    </w:p>
    <w:p w14:paraId="6ADC88D7">
      <w:pPr>
        <w:ind w:firstLine="560" w:firstLineChars="200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6"/>
        <w:gridCol w:w="4690"/>
        <w:gridCol w:w="2700"/>
        <w:gridCol w:w="1753"/>
        <w:gridCol w:w="1294"/>
        <w:gridCol w:w="2951"/>
      </w:tblGrid>
      <w:tr w14:paraId="7C2A1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86B4B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46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46C82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7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8A8EB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7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E6C71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2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0218F4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29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7A5D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2B8D2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A45A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468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6D8C3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监测大屏功能（进一步划分采购人角色权限）</w:t>
            </w:r>
          </w:p>
        </w:tc>
        <w:tc>
          <w:tcPr>
            <w:tcW w:w="270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2C7A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93E38F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29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075317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5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7C7C476">
            <w:pPr>
              <w:snapToGrid w:val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6CCE8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CA7E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6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EF99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本地供应商AI辅助审核</w:t>
            </w:r>
          </w:p>
        </w:tc>
        <w:tc>
          <w:tcPr>
            <w:tcW w:w="27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8739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EA893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AF6A8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432AE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400B35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B56F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6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17DF1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账号注册逻辑调整（支持同一供应商参与多专区业务）</w:t>
            </w:r>
          </w:p>
        </w:tc>
        <w:tc>
          <w:tcPr>
            <w:tcW w:w="27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7727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207203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97B9F89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6D5B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8B4D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5801A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46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1CD97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集采（供应商议价商品清单）功能</w:t>
            </w:r>
          </w:p>
        </w:tc>
        <w:tc>
          <w:tcPr>
            <w:tcW w:w="27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B453E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7A2503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21</w:t>
            </w:r>
          </w:p>
        </w:tc>
        <w:tc>
          <w:tcPr>
            <w:tcW w:w="12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F55D1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未完成</w:t>
            </w:r>
          </w:p>
        </w:tc>
        <w:tc>
          <w:tcPr>
            <w:tcW w:w="29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44A3D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未完成原因：其它紧急需求优先，该功能测试中</w:t>
            </w:r>
          </w:p>
        </w:tc>
      </w:tr>
      <w:tr w14:paraId="1F011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7024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46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620AF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重点关注清单（面向供应商或品类）</w:t>
            </w:r>
          </w:p>
        </w:tc>
        <w:tc>
          <w:tcPr>
            <w:tcW w:w="27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2A1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E3B37CE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  <w:tc>
          <w:tcPr>
            <w:tcW w:w="12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49A48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30352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20417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8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70E7D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4689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467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一键开设专区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（上期顺延）</w:t>
            </w:r>
          </w:p>
        </w:tc>
        <w:tc>
          <w:tcPr>
            <w:tcW w:w="270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4B08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林小宝、陈科、徐鑫鑫</w:t>
            </w:r>
          </w:p>
        </w:tc>
        <w:tc>
          <w:tcPr>
            <w:tcW w:w="1753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E2B6A70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4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13E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5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7ED2A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both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34A367EA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"/>
        <w:gridCol w:w="6833"/>
        <w:gridCol w:w="3584"/>
        <w:gridCol w:w="2789"/>
      </w:tblGrid>
      <w:tr w14:paraId="6E88A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042B7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4D302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2FA3C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262BD0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59A96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5C1C5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681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8876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集采（供应商议价商品清单）功能（上期顺延）</w:t>
            </w:r>
          </w:p>
        </w:tc>
        <w:tc>
          <w:tcPr>
            <w:tcW w:w="3576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FF41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许梦涛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、徐鑫鑫</w:t>
            </w:r>
          </w:p>
        </w:tc>
        <w:tc>
          <w:tcPr>
            <w:tcW w:w="2782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F3874BC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11</w:t>
            </w:r>
          </w:p>
        </w:tc>
      </w:tr>
      <w:tr w14:paraId="39F7A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6B1D884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6338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报告格式优化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0F95D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林小宝、许梦涛、徐鑫鑫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8615AB0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18</w:t>
            </w:r>
          </w:p>
        </w:tc>
      </w:tr>
      <w:tr w14:paraId="6356A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00D8CB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50FA8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价格区间下限进行放开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CF66B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林小宝、许梦涛、徐鑫鑫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3CB0EB02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18</w:t>
            </w:r>
          </w:p>
        </w:tc>
      </w:tr>
      <w:tr w14:paraId="7EF90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top"/>
          </w:tcPr>
          <w:p w14:paraId="442B1A2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9A843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商品修改需重复填写ZZSKU/ZZCODE问题处理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845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林小宝、许梦涛、徐鑫鑫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701B87B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18</w:t>
            </w:r>
          </w:p>
        </w:tc>
      </w:tr>
      <w:tr w14:paraId="5D5CE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8DAAEA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E5239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供应商注册管理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4FC3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许梦涛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6F5F34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18</w:t>
            </w:r>
          </w:p>
        </w:tc>
      </w:tr>
      <w:tr w14:paraId="0B0A5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58BD3F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3B42F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合同签订前双方提前审批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996CF0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林小宝、许梦涛、徐鑫鑫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415010F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25</w:t>
            </w:r>
          </w:p>
        </w:tc>
      </w:tr>
      <w:tr w14:paraId="32EF9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979D2B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E414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寻源通订单查看优化（增加一些统计项）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36828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林小宝、许梦涛、徐鑫鑫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540109E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25</w:t>
            </w:r>
          </w:p>
        </w:tc>
      </w:tr>
      <w:tr w14:paraId="591793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66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E19210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681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687BA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本地供应商增品流程线上化改造</w:t>
            </w:r>
          </w:p>
        </w:tc>
        <w:tc>
          <w:tcPr>
            <w:tcW w:w="3576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8629D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许梦涛</w:t>
            </w: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、徐鑫鑫</w:t>
            </w:r>
          </w:p>
        </w:tc>
        <w:tc>
          <w:tcPr>
            <w:tcW w:w="2782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477F1BF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highlight w:val="yellow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highlight w:val="none"/>
                <w:lang w:val="en-US" w:eastAsia="zh-CN"/>
              </w:rPr>
              <w:t>25</w:t>
            </w:r>
          </w:p>
        </w:tc>
      </w:tr>
    </w:tbl>
    <w:p w14:paraId="0B6BE4C2">
      <w:pPr>
        <w:pStyle w:val="3"/>
        <w:bidi w:val="0"/>
        <w:rPr>
          <w:rFonts w:hint="eastAsia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5.4、交付运维</w:t>
      </w:r>
    </w:p>
    <w:p w14:paraId="30B8F7E7">
      <w:pPr>
        <w:ind w:firstLine="560" w:firstLineChars="200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上期工作完成：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5"/>
        <w:gridCol w:w="5431"/>
        <w:gridCol w:w="2045"/>
        <w:gridCol w:w="1705"/>
        <w:gridCol w:w="1320"/>
        <w:gridCol w:w="2968"/>
      </w:tblGrid>
      <w:tr w14:paraId="0C752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02F77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53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6095E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0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8C408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6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226A4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  <w:tc>
          <w:tcPr>
            <w:tcW w:w="130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3BA93C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完成状态</w:t>
            </w:r>
          </w:p>
        </w:tc>
        <w:tc>
          <w:tcPr>
            <w:tcW w:w="2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1A486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/>
                <w:i w:val="0"/>
                <w:color w:val="FFFFFF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完成情况</w:t>
            </w:r>
          </w:p>
        </w:tc>
      </w:tr>
      <w:tr w14:paraId="4F21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0C7A9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53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43707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（阳光优采第一次走查）系统走查过程中产生的问题整理，并收集系统中涉及到修改点，提交需求验证完成</w:t>
            </w:r>
          </w:p>
        </w:tc>
        <w:tc>
          <w:tcPr>
            <w:tcW w:w="20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B70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鲁晓月</w:t>
            </w:r>
          </w:p>
        </w:tc>
        <w:tc>
          <w:tcPr>
            <w:tcW w:w="16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670C9E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05</w:t>
            </w:r>
          </w:p>
        </w:tc>
        <w:tc>
          <w:tcPr>
            <w:tcW w:w="130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47BB180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部分完成</w:t>
            </w:r>
          </w:p>
        </w:tc>
        <w:tc>
          <w:tcPr>
            <w:tcW w:w="2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49F1CE5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采购人端走查优化于6月5日全部更新</w:t>
            </w:r>
          </w:p>
        </w:tc>
      </w:tr>
      <w:tr w14:paraId="12F80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FD02E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53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A7513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阳光优采供应商操作手册、sop版本迭代，新增供应商临时商品上架功能（直接新增），替换整体优化功能点</w:t>
            </w:r>
          </w:p>
        </w:tc>
        <w:tc>
          <w:tcPr>
            <w:tcW w:w="20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54E43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</w:t>
            </w:r>
          </w:p>
        </w:tc>
        <w:tc>
          <w:tcPr>
            <w:tcW w:w="16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FBA6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0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60B695D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4D97C094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已迭代并更新文档中台</w:t>
            </w:r>
          </w:p>
        </w:tc>
      </w:tr>
      <w:tr w14:paraId="2CC1A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417BB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53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3D1A4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新电商联调接入（江苏澜韵，艳鑫伟业等），并验证电商接入无问题</w:t>
            </w:r>
          </w:p>
        </w:tc>
        <w:tc>
          <w:tcPr>
            <w:tcW w:w="20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5768D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蔡宇骞</w:t>
            </w:r>
          </w:p>
        </w:tc>
        <w:tc>
          <w:tcPr>
            <w:tcW w:w="16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F9CD3D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0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BEFC2EB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E6CD94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 w14:paraId="77EAE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700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559C63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5387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B67D576">
            <w:pPr>
              <w:pStyle w:val="8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leftChars="0" w:right="0" w:rightChars="0" w:firstLine="0" w:firstLineChars="0"/>
              <w:jc w:val="left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配合运营中心持续做好直播推广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按照运营中心邮件中颁布的直播计划进行</w:t>
            </w:r>
          </w:p>
        </w:tc>
        <w:tc>
          <w:tcPr>
            <w:tcW w:w="202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2E66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黄可</w:t>
            </w:r>
          </w:p>
        </w:tc>
        <w:tc>
          <w:tcPr>
            <w:tcW w:w="169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73C9036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/3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1309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20E603FA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已完成</w:t>
            </w:r>
          </w:p>
        </w:tc>
        <w:tc>
          <w:tcPr>
            <w:tcW w:w="2944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1CF818BA">
            <w:pPr>
              <w:numPr>
                <w:ilvl w:val="0"/>
                <w:numId w:val="0"/>
              </w:numPr>
              <w:snapToGrid w:val="0"/>
              <w:ind w:left="0" w:leftChars="0" w:firstLine="0" w:firstLineChars="0"/>
              <w:jc w:val="left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持续工作</w:t>
            </w:r>
          </w:p>
        </w:tc>
      </w:tr>
    </w:tbl>
    <w:p w14:paraId="0594D7D9">
      <w:pPr>
        <w:ind w:firstLine="560" w:firstLineChars="200"/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本期工作规划：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5"/>
        <w:gridCol w:w="8930"/>
        <w:gridCol w:w="2336"/>
        <w:gridCol w:w="1983"/>
      </w:tblGrid>
      <w:tr w14:paraId="3925B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52AB9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891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1657F1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关键任务</w:t>
            </w:r>
          </w:p>
        </w:tc>
        <w:tc>
          <w:tcPr>
            <w:tcW w:w="233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B5C7EA" w:themeColor="accent1" w:themeTint="66" w:sz="6" w:space="0"/>
            </w:tcBorders>
            <w:shd w:val="clear" w:color="auto" w:fill="4874CB" w:themeFill="accent1"/>
            <w:vAlign w:val="center"/>
          </w:tcPr>
          <w:p w14:paraId="46AF98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责任人</w:t>
            </w:r>
          </w:p>
        </w:tc>
        <w:tc>
          <w:tcPr>
            <w:tcW w:w="19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4874CB" w:themeFill="accent1"/>
            <w:vAlign w:val="center"/>
          </w:tcPr>
          <w:p w14:paraId="5662DF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i w:val="0"/>
                <w:color w:val="FFFFFF"/>
                <w:sz w:val="24"/>
                <w:szCs w:val="24"/>
                <w:vertAlign w:val="baseline"/>
                <w:lang w:val="en-US" w:eastAsia="zh-CN"/>
              </w:rPr>
              <w:t>计划完成时间</w:t>
            </w:r>
          </w:p>
        </w:tc>
      </w:tr>
      <w:tr w14:paraId="0C5834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CEFB7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8910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1D1D8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协议商品（功能6月份上线），监测大屏查看优化（功能6月份上线），新电商对接（广博以及邦威）</w:t>
            </w:r>
          </w:p>
        </w:tc>
        <w:tc>
          <w:tcPr>
            <w:tcW w:w="2331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85F7C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蔡宇骞</w:t>
            </w:r>
          </w:p>
        </w:tc>
        <w:tc>
          <w:tcPr>
            <w:tcW w:w="1978" w:type="dxa"/>
            <w:tcBorders>
              <w:top w:val="single" w:color="4874CB" w:themeColor="accent1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BB5C063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</w:tr>
      <w:tr w14:paraId="02194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F427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891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5BDC4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业务在线支付改造以及统一支付、营收平台对接</w:t>
            </w:r>
          </w:p>
        </w:tc>
        <w:tc>
          <w:tcPr>
            <w:tcW w:w="23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6B90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林小宝、陆俊杰、陈海勇</w:t>
            </w:r>
          </w:p>
        </w:tc>
        <w:tc>
          <w:tcPr>
            <w:tcW w:w="19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67ABECC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</w:tr>
      <w:tr w14:paraId="1ABEAD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1FF83C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891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0141D1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本地供应商增品流程线上化改造</w:t>
            </w:r>
          </w:p>
        </w:tc>
        <w:tc>
          <w:tcPr>
            <w:tcW w:w="23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0D6C0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林小宝</w:t>
            </w:r>
          </w:p>
        </w:tc>
        <w:tc>
          <w:tcPr>
            <w:tcW w:w="19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7B4AF8FD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</w:tr>
      <w:tr w14:paraId="00FC7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EE1C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891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3AB58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配合运营中心持续做好直播推广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eastAsia="zh-CN"/>
              </w:rPr>
              <w:t>，</w:t>
            </w:r>
            <w:r>
              <w:rPr>
                <w:rFonts w:hint="eastAsia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  <w:t>按照运营中心邮件中颁布的直播计划进行</w:t>
            </w:r>
          </w:p>
        </w:tc>
        <w:tc>
          <w:tcPr>
            <w:tcW w:w="23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47CA6D8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黄可</w:t>
            </w:r>
          </w:p>
        </w:tc>
        <w:tc>
          <w:tcPr>
            <w:tcW w:w="19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0720AA2F">
            <w:pPr>
              <w:snapToGrid w:val="0"/>
              <w:jc w:val="center"/>
              <w:rPr>
                <w:rFonts w:hint="default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30</w:t>
            </w:r>
          </w:p>
        </w:tc>
      </w:tr>
      <w:tr w14:paraId="59385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923" w:type="dxa"/>
            <w:tcBorders>
              <w:top w:val="single" w:color="B5C7EA" w:themeColor="accent1" w:themeTint="66" w:sz="6" w:space="0"/>
              <w:left w:val="single" w:color="4874CB" w:themeColor="accent1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51F32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auto"/>
                <w:kern w:val="2"/>
                <w:sz w:val="24"/>
                <w:szCs w:val="24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8910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36FAFD3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left"/>
              <w:textAlignment w:val="auto"/>
              <w:rPr>
                <w:rFonts w:hint="default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  <w:lang w:val="en-US" w:eastAsia="zh-CN"/>
              </w:rPr>
              <w:t>采购人首页重新规划设计</w:t>
            </w:r>
          </w:p>
        </w:tc>
        <w:tc>
          <w:tcPr>
            <w:tcW w:w="2331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B5C7EA" w:themeColor="accent1" w:themeTint="66" w:sz="6" w:space="0"/>
            </w:tcBorders>
            <w:shd w:val="clear" w:color="auto" w:fill="FFFFFF"/>
            <w:vAlign w:val="center"/>
          </w:tcPr>
          <w:p w14:paraId="7D79FD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0" w:leftChars="0" w:right="0" w:rightChars="0" w:firstLine="0" w:firstLineChars="0"/>
              <w:jc w:val="center"/>
              <w:textAlignment w:val="auto"/>
              <w:rPr>
                <w:rFonts w:hint="default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kern w:val="2"/>
                <w:sz w:val="24"/>
                <w:szCs w:val="24"/>
                <w:vertAlign w:val="baseline"/>
                <w:lang w:val="en-US" w:eastAsia="zh-CN" w:bidi="ar-SA"/>
              </w:rPr>
              <w:t>鲁晓月、许梦涛</w:t>
            </w:r>
          </w:p>
        </w:tc>
        <w:tc>
          <w:tcPr>
            <w:tcW w:w="1978" w:type="dxa"/>
            <w:tcBorders>
              <w:top w:val="single" w:color="B5C7EA" w:themeColor="accent1" w:themeTint="66" w:sz="6" w:space="0"/>
              <w:left w:val="single" w:color="B5C7EA" w:themeColor="accent1" w:themeTint="66" w:sz="6" w:space="0"/>
              <w:bottom w:val="single" w:color="B5C7EA" w:themeColor="accent1" w:themeTint="66" w:sz="6" w:space="0"/>
              <w:right w:val="single" w:color="4874CB" w:themeColor="accent1" w:sz="6" w:space="0"/>
            </w:tcBorders>
            <w:shd w:val="clear" w:color="auto" w:fill="FFFFFF"/>
            <w:vAlign w:val="center"/>
          </w:tcPr>
          <w:p w14:paraId="2AC60374">
            <w:pPr>
              <w:snapToGrid w:val="0"/>
              <w:jc w:val="center"/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2026/0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i w:val="0"/>
                <w:color w:val="000000"/>
                <w:sz w:val="24"/>
                <w:szCs w:val="24"/>
                <w:lang w:val="en-US" w:eastAsia="zh-CN"/>
              </w:rPr>
              <w:t>26</w:t>
            </w:r>
          </w:p>
        </w:tc>
      </w:tr>
    </w:tbl>
    <w:p w14:paraId="4D627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仿宋" w:hAnsi="仿宋" w:eastAsia="仿宋" w:cs="仿宋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1B5465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54949A">
                          <w:pPr>
                            <w:pStyle w:val="6"/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仿宋" w:hAnsi="仿宋" w:eastAsia="仿宋" w:cs="仿宋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54949A">
                    <w:pPr>
                      <w:pStyle w:val="6"/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</w:pP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仿宋" w:hAnsi="仿宋" w:eastAsia="仿宋" w:cs="仿宋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ACEE35"/>
    <w:multiLevelType w:val="singleLevel"/>
    <w:tmpl w:val="3DACEE3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0364883"/>
    <w:rsid w:val="003752C8"/>
    <w:rsid w:val="003A3053"/>
    <w:rsid w:val="003A4DB8"/>
    <w:rsid w:val="00416142"/>
    <w:rsid w:val="00441793"/>
    <w:rsid w:val="00717CE3"/>
    <w:rsid w:val="00CD3181"/>
    <w:rsid w:val="00CD73D8"/>
    <w:rsid w:val="00D31FCB"/>
    <w:rsid w:val="00F51708"/>
    <w:rsid w:val="01264EAE"/>
    <w:rsid w:val="0160394D"/>
    <w:rsid w:val="01621A8C"/>
    <w:rsid w:val="01870F52"/>
    <w:rsid w:val="01883901"/>
    <w:rsid w:val="018F598C"/>
    <w:rsid w:val="01B21B90"/>
    <w:rsid w:val="01E271FF"/>
    <w:rsid w:val="0216715F"/>
    <w:rsid w:val="02636F1A"/>
    <w:rsid w:val="026849D5"/>
    <w:rsid w:val="02753E85"/>
    <w:rsid w:val="028B3CA0"/>
    <w:rsid w:val="02A22EF9"/>
    <w:rsid w:val="02A47E48"/>
    <w:rsid w:val="02B7449E"/>
    <w:rsid w:val="02C40AC2"/>
    <w:rsid w:val="02E96C78"/>
    <w:rsid w:val="03057A39"/>
    <w:rsid w:val="031B5571"/>
    <w:rsid w:val="0341020B"/>
    <w:rsid w:val="034B2C2D"/>
    <w:rsid w:val="0361602A"/>
    <w:rsid w:val="03721ACE"/>
    <w:rsid w:val="03857310"/>
    <w:rsid w:val="03C97AF2"/>
    <w:rsid w:val="03E312C3"/>
    <w:rsid w:val="03EC0840"/>
    <w:rsid w:val="041C0406"/>
    <w:rsid w:val="044D57C1"/>
    <w:rsid w:val="04760414"/>
    <w:rsid w:val="04AE6973"/>
    <w:rsid w:val="04BA0954"/>
    <w:rsid w:val="051200B1"/>
    <w:rsid w:val="05301477"/>
    <w:rsid w:val="054425AF"/>
    <w:rsid w:val="056D61E5"/>
    <w:rsid w:val="058B5394"/>
    <w:rsid w:val="05940AC6"/>
    <w:rsid w:val="05BC4EEB"/>
    <w:rsid w:val="05CB200E"/>
    <w:rsid w:val="05D31918"/>
    <w:rsid w:val="05DE5D29"/>
    <w:rsid w:val="06213875"/>
    <w:rsid w:val="06327157"/>
    <w:rsid w:val="064974F2"/>
    <w:rsid w:val="064A73D7"/>
    <w:rsid w:val="0655382A"/>
    <w:rsid w:val="06577A9B"/>
    <w:rsid w:val="0664493D"/>
    <w:rsid w:val="067032E2"/>
    <w:rsid w:val="067301FE"/>
    <w:rsid w:val="068345E5"/>
    <w:rsid w:val="06893A75"/>
    <w:rsid w:val="06EE2458"/>
    <w:rsid w:val="07197150"/>
    <w:rsid w:val="0729113D"/>
    <w:rsid w:val="072A738A"/>
    <w:rsid w:val="07302C87"/>
    <w:rsid w:val="073070E8"/>
    <w:rsid w:val="076B5B99"/>
    <w:rsid w:val="07742336"/>
    <w:rsid w:val="078E4B55"/>
    <w:rsid w:val="07CB0157"/>
    <w:rsid w:val="07E51AAD"/>
    <w:rsid w:val="07E775D3"/>
    <w:rsid w:val="07FB62BC"/>
    <w:rsid w:val="08181931"/>
    <w:rsid w:val="08444D3B"/>
    <w:rsid w:val="08530FA4"/>
    <w:rsid w:val="086D442D"/>
    <w:rsid w:val="08771653"/>
    <w:rsid w:val="08E13C0F"/>
    <w:rsid w:val="08EF7874"/>
    <w:rsid w:val="08F15446"/>
    <w:rsid w:val="09045F63"/>
    <w:rsid w:val="096F7E1D"/>
    <w:rsid w:val="09AA6B0A"/>
    <w:rsid w:val="0A00497C"/>
    <w:rsid w:val="0A527F49"/>
    <w:rsid w:val="0A5A32F8"/>
    <w:rsid w:val="0A717628"/>
    <w:rsid w:val="0A9357F1"/>
    <w:rsid w:val="0AAB206E"/>
    <w:rsid w:val="0AC01CE4"/>
    <w:rsid w:val="0ACE6829"/>
    <w:rsid w:val="0ADA114D"/>
    <w:rsid w:val="0ADA51CD"/>
    <w:rsid w:val="0ADD5DCA"/>
    <w:rsid w:val="0B183F48"/>
    <w:rsid w:val="0B1E4F61"/>
    <w:rsid w:val="0B2277A2"/>
    <w:rsid w:val="0B2E523E"/>
    <w:rsid w:val="0B4C698B"/>
    <w:rsid w:val="0B5531DD"/>
    <w:rsid w:val="0B5C2A22"/>
    <w:rsid w:val="0B7C40A9"/>
    <w:rsid w:val="0BE52535"/>
    <w:rsid w:val="0BEA5F67"/>
    <w:rsid w:val="0BF40F20"/>
    <w:rsid w:val="0BFE2BC2"/>
    <w:rsid w:val="0C14610E"/>
    <w:rsid w:val="0C1E733C"/>
    <w:rsid w:val="0C262B62"/>
    <w:rsid w:val="0C2D4EEB"/>
    <w:rsid w:val="0C404C88"/>
    <w:rsid w:val="0C5D7106"/>
    <w:rsid w:val="0C6F7B97"/>
    <w:rsid w:val="0C85531B"/>
    <w:rsid w:val="0C956E62"/>
    <w:rsid w:val="0CC412F9"/>
    <w:rsid w:val="0CF26930"/>
    <w:rsid w:val="0D49663A"/>
    <w:rsid w:val="0D4E28CF"/>
    <w:rsid w:val="0D4F1CD8"/>
    <w:rsid w:val="0D682F64"/>
    <w:rsid w:val="0D953752"/>
    <w:rsid w:val="0D977119"/>
    <w:rsid w:val="0DB8556E"/>
    <w:rsid w:val="0DC9020F"/>
    <w:rsid w:val="0DEA1BCB"/>
    <w:rsid w:val="0DEB14A0"/>
    <w:rsid w:val="0DFC477A"/>
    <w:rsid w:val="0E342E47"/>
    <w:rsid w:val="0E3B1C35"/>
    <w:rsid w:val="0E3C619F"/>
    <w:rsid w:val="0E5E0200"/>
    <w:rsid w:val="0E6F3821"/>
    <w:rsid w:val="0E791093"/>
    <w:rsid w:val="0E792F4F"/>
    <w:rsid w:val="0E7A4E25"/>
    <w:rsid w:val="0E925700"/>
    <w:rsid w:val="0EAD6828"/>
    <w:rsid w:val="0EC4412F"/>
    <w:rsid w:val="0EDB32C2"/>
    <w:rsid w:val="0F033177"/>
    <w:rsid w:val="0F113188"/>
    <w:rsid w:val="0F180BC4"/>
    <w:rsid w:val="0F2138C1"/>
    <w:rsid w:val="0F340C24"/>
    <w:rsid w:val="0F3D0D9C"/>
    <w:rsid w:val="0F3D463B"/>
    <w:rsid w:val="0F4B5D56"/>
    <w:rsid w:val="0F57387A"/>
    <w:rsid w:val="0F8568FF"/>
    <w:rsid w:val="0FE12B5A"/>
    <w:rsid w:val="10147457"/>
    <w:rsid w:val="10455A80"/>
    <w:rsid w:val="104E60CE"/>
    <w:rsid w:val="10513A70"/>
    <w:rsid w:val="10675A2D"/>
    <w:rsid w:val="106F600E"/>
    <w:rsid w:val="1070041D"/>
    <w:rsid w:val="107F261E"/>
    <w:rsid w:val="10993435"/>
    <w:rsid w:val="10A55A69"/>
    <w:rsid w:val="10D6664C"/>
    <w:rsid w:val="11047FD3"/>
    <w:rsid w:val="11382C4E"/>
    <w:rsid w:val="11583F75"/>
    <w:rsid w:val="116058CA"/>
    <w:rsid w:val="116320F2"/>
    <w:rsid w:val="11681F2F"/>
    <w:rsid w:val="116D5239"/>
    <w:rsid w:val="11731ED8"/>
    <w:rsid w:val="11773758"/>
    <w:rsid w:val="11AE4CBE"/>
    <w:rsid w:val="11CB7B5B"/>
    <w:rsid w:val="11E22BBA"/>
    <w:rsid w:val="11E34E62"/>
    <w:rsid w:val="11E437F0"/>
    <w:rsid w:val="11E7150C"/>
    <w:rsid w:val="1219060F"/>
    <w:rsid w:val="122E5228"/>
    <w:rsid w:val="126A598F"/>
    <w:rsid w:val="12755BEE"/>
    <w:rsid w:val="127D7C27"/>
    <w:rsid w:val="1284666A"/>
    <w:rsid w:val="12B66520"/>
    <w:rsid w:val="12C435BE"/>
    <w:rsid w:val="12C624DB"/>
    <w:rsid w:val="1318242C"/>
    <w:rsid w:val="137F51C2"/>
    <w:rsid w:val="13D44784"/>
    <w:rsid w:val="13DA7A94"/>
    <w:rsid w:val="140E78C6"/>
    <w:rsid w:val="146C3F15"/>
    <w:rsid w:val="14733869"/>
    <w:rsid w:val="149135B5"/>
    <w:rsid w:val="14A10B0A"/>
    <w:rsid w:val="14D16621"/>
    <w:rsid w:val="14E96ADC"/>
    <w:rsid w:val="14EC2EA8"/>
    <w:rsid w:val="14FF7F7D"/>
    <w:rsid w:val="15022E76"/>
    <w:rsid w:val="15126021"/>
    <w:rsid w:val="15126321"/>
    <w:rsid w:val="156C55BC"/>
    <w:rsid w:val="15861E85"/>
    <w:rsid w:val="15E1741A"/>
    <w:rsid w:val="15F33E49"/>
    <w:rsid w:val="161651B5"/>
    <w:rsid w:val="16582624"/>
    <w:rsid w:val="1662544D"/>
    <w:rsid w:val="1675224E"/>
    <w:rsid w:val="16825D60"/>
    <w:rsid w:val="169622DF"/>
    <w:rsid w:val="16970417"/>
    <w:rsid w:val="16D36224"/>
    <w:rsid w:val="16D90A2F"/>
    <w:rsid w:val="16FE3FF2"/>
    <w:rsid w:val="17170DA0"/>
    <w:rsid w:val="171A79A5"/>
    <w:rsid w:val="17213A39"/>
    <w:rsid w:val="1723190B"/>
    <w:rsid w:val="17451C21"/>
    <w:rsid w:val="17463D99"/>
    <w:rsid w:val="175F3BF5"/>
    <w:rsid w:val="17641EBB"/>
    <w:rsid w:val="17680005"/>
    <w:rsid w:val="17750BDC"/>
    <w:rsid w:val="17A34B99"/>
    <w:rsid w:val="17B40B54"/>
    <w:rsid w:val="17B91E78"/>
    <w:rsid w:val="17C57C22"/>
    <w:rsid w:val="17CF19E0"/>
    <w:rsid w:val="17D46DFC"/>
    <w:rsid w:val="17EC4792"/>
    <w:rsid w:val="17F2635F"/>
    <w:rsid w:val="183C5D1B"/>
    <w:rsid w:val="183D3240"/>
    <w:rsid w:val="184D2377"/>
    <w:rsid w:val="185540E5"/>
    <w:rsid w:val="18636BC3"/>
    <w:rsid w:val="18737847"/>
    <w:rsid w:val="18B63AC0"/>
    <w:rsid w:val="18D86AC4"/>
    <w:rsid w:val="18DD1358"/>
    <w:rsid w:val="18F2402A"/>
    <w:rsid w:val="18F97167"/>
    <w:rsid w:val="190F4FF3"/>
    <w:rsid w:val="193006AE"/>
    <w:rsid w:val="19397AAF"/>
    <w:rsid w:val="195003C9"/>
    <w:rsid w:val="19520625"/>
    <w:rsid w:val="19655DF8"/>
    <w:rsid w:val="198F3627"/>
    <w:rsid w:val="19E77FBB"/>
    <w:rsid w:val="1A3D12D5"/>
    <w:rsid w:val="1A4019F0"/>
    <w:rsid w:val="1A546A0F"/>
    <w:rsid w:val="1A591713"/>
    <w:rsid w:val="1A687B3A"/>
    <w:rsid w:val="1A7F6B0B"/>
    <w:rsid w:val="1AAD4D6B"/>
    <w:rsid w:val="1AB86765"/>
    <w:rsid w:val="1AFB1C6D"/>
    <w:rsid w:val="1B2448D2"/>
    <w:rsid w:val="1B3B1CB8"/>
    <w:rsid w:val="1B48049B"/>
    <w:rsid w:val="1B583908"/>
    <w:rsid w:val="1B7C407F"/>
    <w:rsid w:val="1BA36ACA"/>
    <w:rsid w:val="1BAA4748"/>
    <w:rsid w:val="1BB10CD6"/>
    <w:rsid w:val="1BBD3E5B"/>
    <w:rsid w:val="1BE0016A"/>
    <w:rsid w:val="1C3718BC"/>
    <w:rsid w:val="1C6D5EB0"/>
    <w:rsid w:val="1C737230"/>
    <w:rsid w:val="1CCF3FB4"/>
    <w:rsid w:val="1CD557F5"/>
    <w:rsid w:val="1CF90B80"/>
    <w:rsid w:val="1D11016F"/>
    <w:rsid w:val="1D271DC8"/>
    <w:rsid w:val="1D5B6FC3"/>
    <w:rsid w:val="1D7528B8"/>
    <w:rsid w:val="1D8F68A0"/>
    <w:rsid w:val="1DC62916"/>
    <w:rsid w:val="1DDB0359"/>
    <w:rsid w:val="1E334EC9"/>
    <w:rsid w:val="1E3D5D47"/>
    <w:rsid w:val="1E4C7D38"/>
    <w:rsid w:val="1E5602A2"/>
    <w:rsid w:val="1E670405"/>
    <w:rsid w:val="1EAF7CA6"/>
    <w:rsid w:val="1EB350B6"/>
    <w:rsid w:val="1EF04B68"/>
    <w:rsid w:val="1EF81C6E"/>
    <w:rsid w:val="1F253E23"/>
    <w:rsid w:val="1F3C0329"/>
    <w:rsid w:val="1F48013D"/>
    <w:rsid w:val="1F6F46FC"/>
    <w:rsid w:val="1F9C37CE"/>
    <w:rsid w:val="1FAE25D2"/>
    <w:rsid w:val="1FCA53B9"/>
    <w:rsid w:val="1FD42182"/>
    <w:rsid w:val="1FDC50EC"/>
    <w:rsid w:val="20010AC3"/>
    <w:rsid w:val="200831DC"/>
    <w:rsid w:val="201A5CFE"/>
    <w:rsid w:val="203B62B7"/>
    <w:rsid w:val="20601879"/>
    <w:rsid w:val="20976A86"/>
    <w:rsid w:val="20A16408"/>
    <w:rsid w:val="20AF5398"/>
    <w:rsid w:val="20B9542D"/>
    <w:rsid w:val="20C04A0E"/>
    <w:rsid w:val="20D14525"/>
    <w:rsid w:val="20D30DB3"/>
    <w:rsid w:val="20D75674"/>
    <w:rsid w:val="20E1559F"/>
    <w:rsid w:val="20E46CB4"/>
    <w:rsid w:val="213571AA"/>
    <w:rsid w:val="213D605E"/>
    <w:rsid w:val="21621248"/>
    <w:rsid w:val="216D6944"/>
    <w:rsid w:val="217A4BBD"/>
    <w:rsid w:val="21AB3214"/>
    <w:rsid w:val="21B83A5F"/>
    <w:rsid w:val="21BC677A"/>
    <w:rsid w:val="21C916A0"/>
    <w:rsid w:val="21D07990"/>
    <w:rsid w:val="21DA38AD"/>
    <w:rsid w:val="21F12074"/>
    <w:rsid w:val="21F42BC1"/>
    <w:rsid w:val="22123047"/>
    <w:rsid w:val="221923E7"/>
    <w:rsid w:val="22230513"/>
    <w:rsid w:val="223905D4"/>
    <w:rsid w:val="2246194C"/>
    <w:rsid w:val="225A0C09"/>
    <w:rsid w:val="22602919"/>
    <w:rsid w:val="226A4799"/>
    <w:rsid w:val="226A4C31"/>
    <w:rsid w:val="22931610"/>
    <w:rsid w:val="22A530BF"/>
    <w:rsid w:val="22D71F89"/>
    <w:rsid w:val="22E449E3"/>
    <w:rsid w:val="22F1611C"/>
    <w:rsid w:val="22F17F25"/>
    <w:rsid w:val="233D5EA2"/>
    <w:rsid w:val="23533917"/>
    <w:rsid w:val="236D4EA9"/>
    <w:rsid w:val="239104F3"/>
    <w:rsid w:val="239C52BE"/>
    <w:rsid w:val="23A02402"/>
    <w:rsid w:val="23A31E59"/>
    <w:rsid w:val="23B5012E"/>
    <w:rsid w:val="23BD78F2"/>
    <w:rsid w:val="23DC1B5F"/>
    <w:rsid w:val="23E16533"/>
    <w:rsid w:val="2423153B"/>
    <w:rsid w:val="242D64E3"/>
    <w:rsid w:val="2439757B"/>
    <w:rsid w:val="24401B1A"/>
    <w:rsid w:val="245C0F17"/>
    <w:rsid w:val="24660F48"/>
    <w:rsid w:val="247D00C0"/>
    <w:rsid w:val="24833D88"/>
    <w:rsid w:val="24A02B8C"/>
    <w:rsid w:val="24B85A61"/>
    <w:rsid w:val="24BF0919"/>
    <w:rsid w:val="24C20D54"/>
    <w:rsid w:val="24EE3666"/>
    <w:rsid w:val="25175B36"/>
    <w:rsid w:val="25381017"/>
    <w:rsid w:val="25782DD2"/>
    <w:rsid w:val="25797F62"/>
    <w:rsid w:val="25B53439"/>
    <w:rsid w:val="25D02FFD"/>
    <w:rsid w:val="25D2016C"/>
    <w:rsid w:val="25E60A73"/>
    <w:rsid w:val="25FD1CAC"/>
    <w:rsid w:val="260864A9"/>
    <w:rsid w:val="2613195B"/>
    <w:rsid w:val="262A4CD0"/>
    <w:rsid w:val="263564F8"/>
    <w:rsid w:val="263E3471"/>
    <w:rsid w:val="264B1D94"/>
    <w:rsid w:val="264F6618"/>
    <w:rsid w:val="26630315"/>
    <w:rsid w:val="268D7140"/>
    <w:rsid w:val="268F4C66"/>
    <w:rsid w:val="269229A8"/>
    <w:rsid w:val="26926505"/>
    <w:rsid w:val="26935CDF"/>
    <w:rsid w:val="26CF7759"/>
    <w:rsid w:val="27391076"/>
    <w:rsid w:val="275D2FB6"/>
    <w:rsid w:val="276B56D3"/>
    <w:rsid w:val="27906EE8"/>
    <w:rsid w:val="279F39E6"/>
    <w:rsid w:val="27B65BE3"/>
    <w:rsid w:val="27EE672E"/>
    <w:rsid w:val="282944C2"/>
    <w:rsid w:val="2843199B"/>
    <w:rsid w:val="287516A9"/>
    <w:rsid w:val="287D2AE8"/>
    <w:rsid w:val="28A245F0"/>
    <w:rsid w:val="28A60BF0"/>
    <w:rsid w:val="28B05368"/>
    <w:rsid w:val="28B947AF"/>
    <w:rsid w:val="28BD1316"/>
    <w:rsid w:val="28CF48F2"/>
    <w:rsid w:val="28D86D73"/>
    <w:rsid w:val="28DB5424"/>
    <w:rsid w:val="28E05C4D"/>
    <w:rsid w:val="28F21EF6"/>
    <w:rsid w:val="28FC49AE"/>
    <w:rsid w:val="291032FF"/>
    <w:rsid w:val="29253CC0"/>
    <w:rsid w:val="29361D11"/>
    <w:rsid w:val="29377BF7"/>
    <w:rsid w:val="29921E65"/>
    <w:rsid w:val="299D7DBD"/>
    <w:rsid w:val="29A175F2"/>
    <w:rsid w:val="29AE18A7"/>
    <w:rsid w:val="29B9024C"/>
    <w:rsid w:val="29C35DD2"/>
    <w:rsid w:val="29C47F91"/>
    <w:rsid w:val="2A0D0CC4"/>
    <w:rsid w:val="2A1536D4"/>
    <w:rsid w:val="2A247C87"/>
    <w:rsid w:val="2A3049B2"/>
    <w:rsid w:val="2A3F2F53"/>
    <w:rsid w:val="2A4468E8"/>
    <w:rsid w:val="2A495108"/>
    <w:rsid w:val="2A5306A1"/>
    <w:rsid w:val="2A586735"/>
    <w:rsid w:val="2A5A1A2F"/>
    <w:rsid w:val="2A602CE5"/>
    <w:rsid w:val="2A8F5227"/>
    <w:rsid w:val="2AAD7DB1"/>
    <w:rsid w:val="2ABC7AFE"/>
    <w:rsid w:val="2B0A0D5F"/>
    <w:rsid w:val="2B0E3052"/>
    <w:rsid w:val="2B2C33CC"/>
    <w:rsid w:val="2B303A0A"/>
    <w:rsid w:val="2B552AAD"/>
    <w:rsid w:val="2B5D3F7C"/>
    <w:rsid w:val="2B5E4CC9"/>
    <w:rsid w:val="2B5E554F"/>
    <w:rsid w:val="2B8C3E6A"/>
    <w:rsid w:val="2BC25ADE"/>
    <w:rsid w:val="2BD03A6D"/>
    <w:rsid w:val="2BD30FEC"/>
    <w:rsid w:val="2BFC7F66"/>
    <w:rsid w:val="2C077995"/>
    <w:rsid w:val="2C4C3F30"/>
    <w:rsid w:val="2C584C43"/>
    <w:rsid w:val="2C7E1356"/>
    <w:rsid w:val="2C8C0200"/>
    <w:rsid w:val="2C997309"/>
    <w:rsid w:val="2C9A4365"/>
    <w:rsid w:val="2CA007C2"/>
    <w:rsid w:val="2CB27900"/>
    <w:rsid w:val="2CCA581A"/>
    <w:rsid w:val="2CDC672B"/>
    <w:rsid w:val="2D144117"/>
    <w:rsid w:val="2D2057F2"/>
    <w:rsid w:val="2D376058"/>
    <w:rsid w:val="2D5571EF"/>
    <w:rsid w:val="2D9F33C6"/>
    <w:rsid w:val="2DAE631A"/>
    <w:rsid w:val="2DEC202E"/>
    <w:rsid w:val="2DEE1567"/>
    <w:rsid w:val="2DEF5094"/>
    <w:rsid w:val="2DF76505"/>
    <w:rsid w:val="2DFB396A"/>
    <w:rsid w:val="2E0402DD"/>
    <w:rsid w:val="2E434249"/>
    <w:rsid w:val="2E8C5391"/>
    <w:rsid w:val="2E953036"/>
    <w:rsid w:val="2EBC013F"/>
    <w:rsid w:val="2F105847"/>
    <w:rsid w:val="2F241FF6"/>
    <w:rsid w:val="2F595E03"/>
    <w:rsid w:val="2F713AA3"/>
    <w:rsid w:val="2F797A5E"/>
    <w:rsid w:val="2FA83F6C"/>
    <w:rsid w:val="2FBB48CB"/>
    <w:rsid w:val="2FD8767E"/>
    <w:rsid w:val="2FED26A0"/>
    <w:rsid w:val="2FF0366D"/>
    <w:rsid w:val="30032221"/>
    <w:rsid w:val="30160EAD"/>
    <w:rsid w:val="30187345"/>
    <w:rsid w:val="30306D87"/>
    <w:rsid w:val="303C7382"/>
    <w:rsid w:val="3040221C"/>
    <w:rsid w:val="307C244D"/>
    <w:rsid w:val="30A865E6"/>
    <w:rsid w:val="311264DE"/>
    <w:rsid w:val="312C1FCC"/>
    <w:rsid w:val="313A2D0C"/>
    <w:rsid w:val="31594C51"/>
    <w:rsid w:val="315A40C3"/>
    <w:rsid w:val="315D4C0A"/>
    <w:rsid w:val="316F4012"/>
    <w:rsid w:val="317F668B"/>
    <w:rsid w:val="31DF55E9"/>
    <w:rsid w:val="31E71DFA"/>
    <w:rsid w:val="323D5EBE"/>
    <w:rsid w:val="324A2ACB"/>
    <w:rsid w:val="329249A3"/>
    <w:rsid w:val="32CA2987"/>
    <w:rsid w:val="32D47F8F"/>
    <w:rsid w:val="32E27FAF"/>
    <w:rsid w:val="32E6563C"/>
    <w:rsid w:val="32EC5D21"/>
    <w:rsid w:val="3316226B"/>
    <w:rsid w:val="3322672E"/>
    <w:rsid w:val="33707BCD"/>
    <w:rsid w:val="3374055C"/>
    <w:rsid w:val="33757AB1"/>
    <w:rsid w:val="339D4A08"/>
    <w:rsid w:val="33B4242C"/>
    <w:rsid w:val="33B73A4E"/>
    <w:rsid w:val="33EF143A"/>
    <w:rsid w:val="340009CB"/>
    <w:rsid w:val="341210B6"/>
    <w:rsid w:val="34137286"/>
    <w:rsid w:val="34463157"/>
    <w:rsid w:val="345F6F7C"/>
    <w:rsid w:val="34647658"/>
    <w:rsid w:val="347418BF"/>
    <w:rsid w:val="34757E2D"/>
    <w:rsid w:val="348778C5"/>
    <w:rsid w:val="349F749A"/>
    <w:rsid w:val="34A959E1"/>
    <w:rsid w:val="34BF5DD1"/>
    <w:rsid w:val="34E6283D"/>
    <w:rsid w:val="350F41BC"/>
    <w:rsid w:val="351A5A93"/>
    <w:rsid w:val="351D4899"/>
    <w:rsid w:val="35201905"/>
    <w:rsid w:val="35316D9D"/>
    <w:rsid w:val="356572FF"/>
    <w:rsid w:val="358D2B89"/>
    <w:rsid w:val="35AC108D"/>
    <w:rsid w:val="35C26AAD"/>
    <w:rsid w:val="35C5381A"/>
    <w:rsid w:val="35CF62A1"/>
    <w:rsid w:val="35D119BA"/>
    <w:rsid w:val="35D501BC"/>
    <w:rsid w:val="35F920FC"/>
    <w:rsid w:val="3608770D"/>
    <w:rsid w:val="36635E01"/>
    <w:rsid w:val="36785717"/>
    <w:rsid w:val="36DB4C7E"/>
    <w:rsid w:val="36F4363E"/>
    <w:rsid w:val="37125486"/>
    <w:rsid w:val="372372A2"/>
    <w:rsid w:val="37266133"/>
    <w:rsid w:val="372D43BD"/>
    <w:rsid w:val="37411FAD"/>
    <w:rsid w:val="376F3B3E"/>
    <w:rsid w:val="377063EE"/>
    <w:rsid w:val="3790083E"/>
    <w:rsid w:val="379320DC"/>
    <w:rsid w:val="37A03B78"/>
    <w:rsid w:val="37B26A07"/>
    <w:rsid w:val="37C3579C"/>
    <w:rsid w:val="37E45DB4"/>
    <w:rsid w:val="386D0B7F"/>
    <w:rsid w:val="3885236D"/>
    <w:rsid w:val="38975BFC"/>
    <w:rsid w:val="389820A0"/>
    <w:rsid w:val="38990C3C"/>
    <w:rsid w:val="38E4576D"/>
    <w:rsid w:val="38E74176"/>
    <w:rsid w:val="38EC419A"/>
    <w:rsid w:val="38EE1CC0"/>
    <w:rsid w:val="38F80803"/>
    <w:rsid w:val="390B0AC4"/>
    <w:rsid w:val="390F482E"/>
    <w:rsid w:val="392B2595"/>
    <w:rsid w:val="393B03E5"/>
    <w:rsid w:val="396F1706"/>
    <w:rsid w:val="396F26D5"/>
    <w:rsid w:val="39763535"/>
    <w:rsid w:val="39912668"/>
    <w:rsid w:val="399A1EB1"/>
    <w:rsid w:val="39AF5FE9"/>
    <w:rsid w:val="39ED6EE8"/>
    <w:rsid w:val="39F33306"/>
    <w:rsid w:val="3A3951BD"/>
    <w:rsid w:val="3A4866AE"/>
    <w:rsid w:val="3A4D2A17"/>
    <w:rsid w:val="3A4F6772"/>
    <w:rsid w:val="3A5162F8"/>
    <w:rsid w:val="3A5C534F"/>
    <w:rsid w:val="3A701E50"/>
    <w:rsid w:val="3A800AAB"/>
    <w:rsid w:val="3A8A4D7C"/>
    <w:rsid w:val="3ABB0A73"/>
    <w:rsid w:val="3ADC3D9A"/>
    <w:rsid w:val="3AFE5F21"/>
    <w:rsid w:val="3B00217F"/>
    <w:rsid w:val="3B244BA8"/>
    <w:rsid w:val="3B2E6A27"/>
    <w:rsid w:val="3BBA5E42"/>
    <w:rsid w:val="3BCE016A"/>
    <w:rsid w:val="3BD856D3"/>
    <w:rsid w:val="3C2459F9"/>
    <w:rsid w:val="3C4444B5"/>
    <w:rsid w:val="3C450FCE"/>
    <w:rsid w:val="3C5A1E77"/>
    <w:rsid w:val="3C6D114E"/>
    <w:rsid w:val="3C7C59E1"/>
    <w:rsid w:val="3C800E8A"/>
    <w:rsid w:val="3C8D17F0"/>
    <w:rsid w:val="3C925443"/>
    <w:rsid w:val="3CDD669D"/>
    <w:rsid w:val="3D0602D7"/>
    <w:rsid w:val="3D2B758E"/>
    <w:rsid w:val="3D363C36"/>
    <w:rsid w:val="3D36460E"/>
    <w:rsid w:val="3D386134"/>
    <w:rsid w:val="3D4A5802"/>
    <w:rsid w:val="3D4D78F7"/>
    <w:rsid w:val="3D5347E8"/>
    <w:rsid w:val="3D7E6E90"/>
    <w:rsid w:val="3D826E7B"/>
    <w:rsid w:val="3D956CB4"/>
    <w:rsid w:val="3DA20B33"/>
    <w:rsid w:val="3DBB4664"/>
    <w:rsid w:val="3DC00D9B"/>
    <w:rsid w:val="3DE238DD"/>
    <w:rsid w:val="3DE519B5"/>
    <w:rsid w:val="3E047890"/>
    <w:rsid w:val="3E0D4F58"/>
    <w:rsid w:val="3E135D25"/>
    <w:rsid w:val="3E1F3FD4"/>
    <w:rsid w:val="3E263CAA"/>
    <w:rsid w:val="3E4D4DE4"/>
    <w:rsid w:val="3E773871"/>
    <w:rsid w:val="3E902EED"/>
    <w:rsid w:val="3EBE25C8"/>
    <w:rsid w:val="3EC84942"/>
    <w:rsid w:val="3ECA2B8E"/>
    <w:rsid w:val="3EE71D80"/>
    <w:rsid w:val="3F005124"/>
    <w:rsid w:val="3F780536"/>
    <w:rsid w:val="3F8047EA"/>
    <w:rsid w:val="3F995779"/>
    <w:rsid w:val="3FA27361"/>
    <w:rsid w:val="3FD61700"/>
    <w:rsid w:val="40063D93"/>
    <w:rsid w:val="40207DC4"/>
    <w:rsid w:val="403300BC"/>
    <w:rsid w:val="406929C0"/>
    <w:rsid w:val="408C3F57"/>
    <w:rsid w:val="4094136C"/>
    <w:rsid w:val="40BD7C79"/>
    <w:rsid w:val="40D53F53"/>
    <w:rsid w:val="40DC2D46"/>
    <w:rsid w:val="40E24775"/>
    <w:rsid w:val="413E6A96"/>
    <w:rsid w:val="414D77A0"/>
    <w:rsid w:val="4163795E"/>
    <w:rsid w:val="4189672F"/>
    <w:rsid w:val="41A24135"/>
    <w:rsid w:val="41AB4B00"/>
    <w:rsid w:val="41B808AE"/>
    <w:rsid w:val="41CD16DF"/>
    <w:rsid w:val="41DC6773"/>
    <w:rsid w:val="41EA1493"/>
    <w:rsid w:val="421A0D47"/>
    <w:rsid w:val="42262103"/>
    <w:rsid w:val="42415557"/>
    <w:rsid w:val="424C57D6"/>
    <w:rsid w:val="427409C8"/>
    <w:rsid w:val="428C42F8"/>
    <w:rsid w:val="429D02B3"/>
    <w:rsid w:val="42A64F20"/>
    <w:rsid w:val="42CD143D"/>
    <w:rsid w:val="42D068DB"/>
    <w:rsid w:val="42D60D72"/>
    <w:rsid w:val="42DF36CC"/>
    <w:rsid w:val="42F11657"/>
    <w:rsid w:val="43080EEB"/>
    <w:rsid w:val="43085F0A"/>
    <w:rsid w:val="43170066"/>
    <w:rsid w:val="43260104"/>
    <w:rsid w:val="432D1637"/>
    <w:rsid w:val="432E0363"/>
    <w:rsid w:val="433A1FA6"/>
    <w:rsid w:val="433D765A"/>
    <w:rsid w:val="4348021F"/>
    <w:rsid w:val="43553071"/>
    <w:rsid w:val="435C1CA5"/>
    <w:rsid w:val="43664EAD"/>
    <w:rsid w:val="43AF64F0"/>
    <w:rsid w:val="43BD0962"/>
    <w:rsid w:val="43C02E5A"/>
    <w:rsid w:val="43D441A9"/>
    <w:rsid w:val="43F43CFB"/>
    <w:rsid w:val="43FB34E3"/>
    <w:rsid w:val="43FB478E"/>
    <w:rsid w:val="440A3726"/>
    <w:rsid w:val="441570F2"/>
    <w:rsid w:val="442537E1"/>
    <w:rsid w:val="44364A3F"/>
    <w:rsid w:val="444D2373"/>
    <w:rsid w:val="445320C7"/>
    <w:rsid w:val="446B1222"/>
    <w:rsid w:val="447273A9"/>
    <w:rsid w:val="447664C0"/>
    <w:rsid w:val="44775B8B"/>
    <w:rsid w:val="44AA57C0"/>
    <w:rsid w:val="44CA7DA8"/>
    <w:rsid w:val="450321E7"/>
    <w:rsid w:val="4504286C"/>
    <w:rsid w:val="450471A9"/>
    <w:rsid w:val="4516350E"/>
    <w:rsid w:val="451D57D5"/>
    <w:rsid w:val="456671A1"/>
    <w:rsid w:val="456D0411"/>
    <w:rsid w:val="457309AF"/>
    <w:rsid w:val="45812FA5"/>
    <w:rsid w:val="45826181"/>
    <w:rsid w:val="458E237D"/>
    <w:rsid w:val="45A33E32"/>
    <w:rsid w:val="45C72D20"/>
    <w:rsid w:val="45ED3300"/>
    <w:rsid w:val="45F4643C"/>
    <w:rsid w:val="45FE2115"/>
    <w:rsid w:val="45FE7BB4"/>
    <w:rsid w:val="462A65A2"/>
    <w:rsid w:val="46393CF1"/>
    <w:rsid w:val="463B22BD"/>
    <w:rsid w:val="463D7DE3"/>
    <w:rsid w:val="464A2500"/>
    <w:rsid w:val="464B5F3B"/>
    <w:rsid w:val="467E1BE6"/>
    <w:rsid w:val="46983423"/>
    <w:rsid w:val="46AC34BB"/>
    <w:rsid w:val="46B75D3F"/>
    <w:rsid w:val="46CC3DD3"/>
    <w:rsid w:val="47213261"/>
    <w:rsid w:val="47306EFC"/>
    <w:rsid w:val="47407C4E"/>
    <w:rsid w:val="474433F3"/>
    <w:rsid w:val="474B4782"/>
    <w:rsid w:val="477C3A74"/>
    <w:rsid w:val="47853E6A"/>
    <w:rsid w:val="47855EE6"/>
    <w:rsid w:val="47934576"/>
    <w:rsid w:val="47DA6FED"/>
    <w:rsid w:val="47DD56CA"/>
    <w:rsid w:val="47E24641"/>
    <w:rsid w:val="47E30E5E"/>
    <w:rsid w:val="47F170D7"/>
    <w:rsid w:val="47F91DB4"/>
    <w:rsid w:val="47FD752A"/>
    <w:rsid w:val="47FE4558"/>
    <w:rsid w:val="4848002B"/>
    <w:rsid w:val="48533116"/>
    <w:rsid w:val="4865259A"/>
    <w:rsid w:val="486E0728"/>
    <w:rsid w:val="4894434E"/>
    <w:rsid w:val="48CA15EB"/>
    <w:rsid w:val="48D75EE4"/>
    <w:rsid w:val="48E82B26"/>
    <w:rsid w:val="490125BD"/>
    <w:rsid w:val="49022A62"/>
    <w:rsid w:val="49082D06"/>
    <w:rsid w:val="49092B46"/>
    <w:rsid w:val="493D00FA"/>
    <w:rsid w:val="49433483"/>
    <w:rsid w:val="494B70D5"/>
    <w:rsid w:val="497F4527"/>
    <w:rsid w:val="499150BC"/>
    <w:rsid w:val="4998101D"/>
    <w:rsid w:val="49A7691C"/>
    <w:rsid w:val="49CD0BAD"/>
    <w:rsid w:val="49E571DC"/>
    <w:rsid w:val="4A0751E2"/>
    <w:rsid w:val="4A4A2361"/>
    <w:rsid w:val="4A670558"/>
    <w:rsid w:val="4A6E1C2F"/>
    <w:rsid w:val="4A841A8B"/>
    <w:rsid w:val="4A916094"/>
    <w:rsid w:val="4A92201C"/>
    <w:rsid w:val="4AB55388"/>
    <w:rsid w:val="4ABA7A6E"/>
    <w:rsid w:val="4AC7293F"/>
    <w:rsid w:val="4AD625B4"/>
    <w:rsid w:val="4AF614F4"/>
    <w:rsid w:val="4B5C698A"/>
    <w:rsid w:val="4B6776C2"/>
    <w:rsid w:val="4B6978CC"/>
    <w:rsid w:val="4B7324F9"/>
    <w:rsid w:val="4B814C16"/>
    <w:rsid w:val="4BA70097"/>
    <w:rsid w:val="4BDA74CB"/>
    <w:rsid w:val="4C066574"/>
    <w:rsid w:val="4C3D6D8F"/>
    <w:rsid w:val="4C43011D"/>
    <w:rsid w:val="4C516396"/>
    <w:rsid w:val="4C593F12"/>
    <w:rsid w:val="4C7B4E0E"/>
    <w:rsid w:val="4CA4367A"/>
    <w:rsid w:val="4CB45725"/>
    <w:rsid w:val="4CCC3C6F"/>
    <w:rsid w:val="4D277259"/>
    <w:rsid w:val="4D2A03BA"/>
    <w:rsid w:val="4D2F50FB"/>
    <w:rsid w:val="4D5D2B1B"/>
    <w:rsid w:val="4DEE0772"/>
    <w:rsid w:val="4E092CA1"/>
    <w:rsid w:val="4E426A48"/>
    <w:rsid w:val="4E4B537E"/>
    <w:rsid w:val="4E4D0F9A"/>
    <w:rsid w:val="4E6725B9"/>
    <w:rsid w:val="4EB96856"/>
    <w:rsid w:val="4EBA649D"/>
    <w:rsid w:val="4ECB22E7"/>
    <w:rsid w:val="4ECF5BAB"/>
    <w:rsid w:val="4ED00B85"/>
    <w:rsid w:val="4EEA4880"/>
    <w:rsid w:val="4EFA7544"/>
    <w:rsid w:val="4EFB10F4"/>
    <w:rsid w:val="4EFE053A"/>
    <w:rsid w:val="4F6273C0"/>
    <w:rsid w:val="4F7D1920"/>
    <w:rsid w:val="4FCE302E"/>
    <w:rsid w:val="4FFB099A"/>
    <w:rsid w:val="50265A63"/>
    <w:rsid w:val="50535F08"/>
    <w:rsid w:val="505446A7"/>
    <w:rsid w:val="50594CB7"/>
    <w:rsid w:val="50974E33"/>
    <w:rsid w:val="50DB18BB"/>
    <w:rsid w:val="5100038B"/>
    <w:rsid w:val="510721EA"/>
    <w:rsid w:val="511E31CA"/>
    <w:rsid w:val="512D010E"/>
    <w:rsid w:val="513149E8"/>
    <w:rsid w:val="513D15DF"/>
    <w:rsid w:val="51452194"/>
    <w:rsid w:val="51596742"/>
    <w:rsid w:val="515C7FB0"/>
    <w:rsid w:val="51600E2A"/>
    <w:rsid w:val="519214CD"/>
    <w:rsid w:val="519B4F92"/>
    <w:rsid w:val="519D3E2C"/>
    <w:rsid w:val="51C560C7"/>
    <w:rsid w:val="51CE0489"/>
    <w:rsid w:val="51E50236"/>
    <w:rsid w:val="51FF77F8"/>
    <w:rsid w:val="5257047F"/>
    <w:rsid w:val="525C4136"/>
    <w:rsid w:val="52992845"/>
    <w:rsid w:val="52B976E5"/>
    <w:rsid w:val="52EF06B7"/>
    <w:rsid w:val="52FF3C37"/>
    <w:rsid w:val="531468A1"/>
    <w:rsid w:val="53154564"/>
    <w:rsid w:val="533E7D4A"/>
    <w:rsid w:val="533F2572"/>
    <w:rsid w:val="538434F5"/>
    <w:rsid w:val="53852D75"/>
    <w:rsid w:val="538F59F6"/>
    <w:rsid w:val="53B33FCE"/>
    <w:rsid w:val="53B93267"/>
    <w:rsid w:val="53BF62DB"/>
    <w:rsid w:val="53DD34F6"/>
    <w:rsid w:val="540D5BAD"/>
    <w:rsid w:val="54305667"/>
    <w:rsid w:val="54316AAD"/>
    <w:rsid w:val="54387007"/>
    <w:rsid w:val="544C3241"/>
    <w:rsid w:val="5462276D"/>
    <w:rsid w:val="54700137"/>
    <w:rsid w:val="548412D3"/>
    <w:rsid w:val="54847365"/>
    <w:rsid w:val="54977258"/>
    <w:rsid w:val="54982DA4"/>
    <w:rsid w:val="54AD6A7C"/>
    <w:rsid w:val="54DB0444"/>
    <w:rsid w:val="54F90361"/>
    <w:rsid w:val="551B7191"/>
    <w:rsid w:val="557B0379"/>
    <w:rsid w:val="55866F10"/>
    <w:rsid w:val="55933792"/>
    <w:rsid w:val="55946C69"/>
    <w:rsid w:val="55997A6A"/>
    <w:rsid w:val="55A229B0"/>
    <w:rsid w:val="55A45B2A"/>
    <w:rsid w:val="55DB4F23"/>
    <w:rsid w:val="55E62245"/>
    <w:rsid w:val="560D1D7E"/>
    <w:rsid w:val="561A5E41"/>
    <w:rsid w:val="56793052"/>
    <w:rsid w:val="568578F8"/>
    <w:rsid w:val="568645E4"/>
    <w:rsid w:val="568F468B"/>
    <w:rsid w:val="56A65531"/>
    <w:rsid w:val="56FB4E02"/>
    <w:rsid w:val="5731087A"/>
    <w:rsid w:val="57997305"/>
    <w:rsid w:val="579D02E9"/>
    <w:rsid w:val="57CC4919"/>
    <w:rsid w:val="57E04A72"/>
    <w:rsid w:val="58316637"/>
    <w:rsid w:val="583270EC"/>
    <w:rsid w:val="58344EAD"/>
    <w:rsid w:val="584101F1"/>
    <w:rsid w:val="58740732"/>
    <w:rsid w:val="58865C1D"/>
    <w:rsid w:val="588F3847"/>
    <w:rsid w:val="58962B11"/>
    <w:rsid w:val="58A967CE"/>
    <w:rsid w:val="58AA235D"/>
    <w:rsid w:val="58BD2AB9"/>
    <w:rsid w:val="58D746F8"/>
    <w:rsid w:val="58DF4B1B"/>
    <w:rsid w:val="58E12B06"/>
    <w:rsid w:val="58FE147E"/>
    <w:rsid w:val="5906675A"/>
    <w:rsid w:val="59084281"/>
    <w:rsid w:val="59171774"/>
    <w:rsid w:val="591B53B1"/>
    <w:rsid w:val="592163C9"/>
    <w:rsid w:val="59294FF1"/>
    <w:rsid w:val="59342FC4"/>
    <w:rsid w:val="59367040"/>
    <w:rsid w:val="593D7CA8"/>
    <w:rsid w:val="596021FD"/>
    <w:rsid w:val="59633561"/>
    <w:rsid w:val="596A0CD8"/>
    <w:rsid w:val="59705D3B"/>
    <w:rsid w:val="597D4C6F"/>
    <w:rsid w:val="598644DE"/>
    <w:rsid w:val="59AD4E28"/>
    <w:rsid w:val="59B63CDD"/>
    <w:rsid w:val="59F760A3"/>
    <w:rsid w:val="5A020223"/>
    <w:rsid w:val="5A427C66"/>
    <w:rsid w:val="5A4E03B9"/>
    <w:rsid w:val="5A72382F"/>
    <w:rsid w:val="5AA4622B"/>
    <w:rsid w:val="5AAF44BC"/>
    <w:rsid w:val="5AE87C8F"/>
    <w:rsid w:val="5B135DDD"/>
    <w:rsid w:val="5B1419A0"/>
    <w:rsid w:val="5B1B6AA6"/>
    <w:rsid w:val="5B5A2ED3"/>
    <w:rsid w:val="5B627939"/>
    <w:rsid w:val="5BAB3B03"/>
    <w:rsid w:val="5BAD751D"/>
    <w:rsid w:val="5BC85DC3"/>
    <w:rsid w:val="5BF56D0C"/>
    <w:rsid w:val="5C1D44E7"/>
    <w:rsid w:val="5C4C7C2C"/>
    <w:rsid w:val="5C4D367D"/>
    <w:rsid w:val="5C7270BD"/>
    <w:rsid w:val="5C854316"/>
    <w:rsid w:val="5C9600F3"/>
    <w:rsid w:val="5CB0541E"/>
    <w:rsid w:val="5CB14C2F"/>
    <w:rsid w:val="5CC521F0"/>
    <w:rsid w:val="5CC826A5"/>
    <w:rsid w:val="5CE71579"/>
    <w:rsid w:val="5CED5D8F"/>
    <w:rsid w:val="5D03345B"/>
    <w:rsid w:val="5D191F82"/>
    <w:rsid w:val="5D1F27C7"/>
    <w:rsid w:val="5D2346F5"/>
    <w:rsid w:val="5D460AFD"/>
    <w:rsid w:val="5D4D40DC"/>
    <w:rsid w:val="5D964551"/>
    <w:rsid w:val="5D9702C9"/>
    <w:rsid w:val="5DAB09F6"/>
    <w:rsid w:val="5DD726AE"/>
    <w:rsid w:val="5E0E5250"/>
    <w:rsid w:val="5E0F60B1"/>
    <w:rsid w:val="5E3345B8"/>
    <w:rsid w:val="5E3C66C1"/>
    <w:rsid w:val="5E9D546B"/>
    <w:rsid w:val="5EC545D1"/>
    <w:rsid w:val="5EDC2724"/>
    <w:rsid w:val="5EFB274C"/>
    <w:rsid w:val="5EFF767D"/>
    <w:rsid w:val="5F3A03A0"/>
    <w:rsid w:val="5F5D2E4C"/>
    <w:rsid w:val="5F724559"/>
    <w:rsid w:val="5F914246"/>
    <w:rsid w:val="5FB54CE9"/>
    <w:rsid w:val="5FC0768E"/>
    <w:rsid w:val="5FEA2207"/>
    <w:rsid w:val="5FEB74D1"/>
    <w:rsid w:val="60095144"/>
    <w:rsid w:val="60326D64"/>
    <w:rsid w:val="60705D51"/>
    <w:rsid w:val="6078046D"/>
    <w:rsid w:val="60A952CA"/>
    <w:rsid w:val="60B63FB4"/>
    <w:rsid w:val="60B660E6"/>
    <w:rsid w:val="60BD2365"/>
    <w:rsid w:val="60D158A0"/>
    <w:rsid w:val="610223CF"/>
    <w:rsid w:val="611B55EA"/>
    <w:rsid w:val="611F4533"/>
    <w:rsid w:val="612E2372"/>
    <w:rsid w:val="61344BF1"/>
    <w:rsid w:val="61461DEA"/>
    <w:rsid w:val="61761FA3"/>
    <w:rsid w:val="61811AA6"/>
    <w:rsid w:val="61844C5B"/>
    <w:rsid w:val="61955803"/>
    <w:rsid w:val="619D419F"/>
    <w:rsid w:val="61AF33B6"/>
    <w:rsid w:val="61BB5285"/>
    <w:rsid w:val="61CA0A1F"/>
    <w:rsid w:val="61CD29B0"/>
    <w:rsid w:val="61F93300"/>
    <w:rsid w:val="621D6ED0"/>
    <w:rsid w:val="623E0D13"/>
    <w:rsid w:val="624759E4"/>
    <w:rsid w:val="6257462C"/>
    <w:rsid w:val="625C7035"/>
    <w:rsid w:val="62C073FA"/>
    <w:rsid w:val="62C46C97"/>
    <w:rsid w:val="62CA07F9"/>
    <w:rsid w:val="62D505D8"/>
    <w:rsid w:val="62F27CAB"/>
    <w:rsid w:val="63020CC8"/>
    <w:rsid w:val="632B573B"/>
    <w:rsid w:val="63322A71"/>
    <w:rsid w:val="634379A6"/>
    <w:rsid w:val="635A392B"/>
    <w:rsid w:val="635E18A4"/>
    <w:rsid w:val="63640C4D"/>
    <w:rsid w:val="636447A9"/>
    <w:rsid w:val="636F3233"/>
    <w:rsid w:val="63974607"/>
    <w:rsid w:val="63A92D38"/>
    <w:rsid w:val="63AA2713"/>
    <w:rsid w:val="63AC7EFE"/>
    <w:rsid w:val="63FD18A5"/>
    <w:rsid w:val="640309C0"/>
    <w:rsid w:val="64052EA9"/>
    <w:rsid w:val="641B57B0"/>
    <w:rsid w:val="64250AD3"/>
    <w:rsid w:val="64610CE9"/>
    <w:rsid w:val="646932DA"/>
    <w:rsid w:val="64A04DC8"/>
    <w:rsid w:val="64AF5EF8"/>
    <w:rsid w:val="64B31A4D"/>
    <w:rsid w:val="64B61035"/>
    <w:rsid w:val="65044496"/>
    <w:rsid w:val="6527122C"/>
    <w:rsid w:val="652A37D1"/>
    <w:rsid w:val="653E488F"/>
    <w:rsid w:val="65474383"/>
    <w:rsid w:val="65515BFF"/>
    <w:rsid w:val="655834A3"/>
    <w:rsid w:val="655B1FE0"/>
    <w:rsid w:val="65891DC8"/>
    <w:rsid w:val="65AA5DA5"/>
    <w:rsid w:val="65B17A4E"/>
    <w:rsid w:val="65C508E5"/>
    <w:rsid w:val="65CA3C0E"/>
    <w:rsid w:val="65DE4CE7"/>
    <w:rsid w:val="65F91B21"/>
    <w:rsid w:val="66023209"/>
    <w:rsid w:val="660E390B"/>
    <w:rsid w:val="66182CE1"/>
    <w:rsid w:val="661834E1"/>
    <w:rsid w:val="6636452D"/>
    <w:rsid w:val="6638272F"/>
    <w:rsid w:val="6695111E"/>
    <w:rsid w:val="66B50CDB"/>
    <w:rsid w:val="66CB1D3D"/>
    <w:rsid w:val="66E55C01"/>
    <w:rsid w:val="66F61F16"/>
    <w:rsid w:val="67080B97"/>
    <w:rsid w:val="671771FC"/>
    <w:rsid w:val="675D1C3B"/>
    <w:rsid w:val="6762312D"/>
    <w:rsid w:val="67704C60"/>
    <w:rsid w:val="679F25AC"/>
    <w:rsid w:val="67AE693B"/>
    <w:rsid w:val="67C41256"/>
    <w:rsid w:val="67C771AB"/>
    <w:rsid w:val="67D90194"/>
    <w:rsid w:val="67F03D44"/>
    <w:rsid w:val="67F87AA9"/>
    <w:rsid w:val="680C46FC"/>
    <w:rsid w:val="68150768"/>
    <w:rsid w:val="684B27EB"/>
    <w:rsid w:val="68562FBD"/>
    <w:rsid w:val="687A4A6F"/>
    <w:rsid w:val="68AE485B"/>
    <w:rsid w:val="68C53F0D"/>
    <w:rsid w:val="68C643B9"/>
    <w:rsid w:val="68D5773D"/>
    <w:rsid w:val="692D7C2C"/>
    <w:rsid w:val="693D54D2"/>
    <w:rsid w:val="694F0E02"/>
    <w:rsid w:val="69660D91"/>
    <w:rsid w:val="697603CD"/>
    <w:rsid w:val="699D31A0"/>
    <w:rsid w:val="69A842DD"/>
    <w:rsid w:val="69B8584F"/>
    <w:rsid w:val="69E8416B"/>
    <w:rsid w:val="69EC4EB8"/>
    <w:rsid w:val="69FC1BE0"/>
    <w:rsid w:val="6A2E6976"/>
    <w:rsid w:val="6A4A07BE"/>
    <w:rsid w:val="6A7875F5"/>
    <w:rsid w:val="6A876531"/>
    <w:rsid w:val="6AA45DD3"/>
    <w:rsid w:val="6ACD6702"/>
    <w:rsid w:val="6AE47A1D"/>
    <w:rsid w:val="6AE83309"/>
    <w:rsid w:val="6AE8508B"/>
    <w:rsid w:val="6AFF6A89"/>
    <w:rsid w:val="6B2F471C"/>
    <w:rsid w:val="6B807B1E"/>
    <w:rsid w:val="6B9823E2"/>
    <w:rsid w:val="6BA135B6"/>
    <w:rsid w:val="6BA46BE1"/>
    <w:rsid w:val="6BBB5183"/>
    <w:rsid w:val="6BC646F1"/>
    <w:rsid w:val="6BD57368"/>
    <w:rsid w:val="6C002143"/>
    <w:rsid w:val="6C025A2B"/>
    <w:rsid w:val="6C124C5B"/>
    <w:rsid w:val="6C180827"/>
    <w:rsid w:val="6C2F3503"/>
    <w:rsid w:val="6C327B3B"/>
    <w:rsid w:val="6C726189"/>
    <w:rsid w:val="6CB35C80"/>
    <w:rsid w:val="6D156B14"/>
    <w:rsid w:val="6D19721E"/>
    <w:rsid w:val="6D28637E"/>
    <w:rsid w:val="6D332F2B"/>
    <w:rsid w:val="6D4406EE"/>
    <w:rsid w:val="6D594C53"/>
    <w:rsid w:val="6DB32121"/>
    <w:rsid w:val="6DB85D10"/>
    <w:rsid w:val="6DC82682"/>
    <w:rsid w:val="6DE84A40"/>
    <w:rsid w:val="6DF773D0"/>
    <w:rsid w:val="6DFD746F"/>
    <w:rsid w:val="6E7175AA"/>
    <w:rsid w:val="6ED9618E"/>
    <w:rsid w:val="6F1463B8"/>
    <w:rsid w:val="6F294217"/>
    <w:rsid w:val="6F636DDF"/>
    <w:rsid w:val="6F674E23"/>
    <w:rsid w:val="6F925F92"/>
    <w:rsid w:val="6FBF6E3C"/>
    <w:rsid w:val="6FE86808"/>
    <w:rsid w:val="6FEE2186"/>
    <w:rsid w:val="6FF13F65"/>
    <w:rsid w:val="700F662C"/>
    <w:rsid w:val="703178F4"/>
    <w:rsid w:val="706826FD"/>
    <w:rsid w:val="706973DA"/>
    <w:rsid w:val="707C3414"/>
    <w:rsid w:val="70904E30"/>
    <w:rsid w:val="7097126C"/>
    <w:rsid w:val="70B70FB4"/>
    <w:rsid w:val="70C146AE"/>
    <w:rsid w:val="71473A79"/>
    <w:rsid w:val="71582929"/>
    <w:rsid w:val="715E0A8A"/>
    <w:rsid w:val="71671DE7"/>
    <w:rsid w:val="7186129B"/>
    <w:rsid w:val="71A45AB3"/>
    <w:rsid w:val="71AF474D"/>
    <w:rsid w:val="71C01745"/>
    <w:rsid w:val="71D30A5A"/>
    <w:rsid w:val="71E01B43"/>
    <w:rsid w:val="71E4248B"/>
    <w:rsid w:val="72005FE5"/>
    <w:rsid w:val="72190832"/>
    <w:rsid w:val="721D0945"/>
    <w:rsid w:val="725325B9"/>
    <w:rsid w:val="72C45265"/>
    <w:rsid w:val="72E95EDA"/>
    <w:rsid w:val="72F050EA"/>
    <w:rsid w:val="73102258"/>
    <w:rsid w:val="73124F61"/>
    <w:rsid w:val="731F249B"/>
    <w:rsid w:val="733428CA"/>
    <w:rsid w:val="733C67EE"/>
    <w:rsid w:val="73592A5F"/>
    <w:rsid w:val="735F5CD3"/>
    <w:rsid w:val="736533B4"/>
    <w:rsid w:val="736C4CC8"/>
    <w:rsid w:val="737722D7"/>
    <w:rsid w:val="73B81BC3"/>
    <w:rsid w:val="73CA68AB"/>
    <w:rsid w:val="73CC5EE5"/>
    <w:rsid w:val="73F15E96"/>
    <w:rsid w:val="73FD6130"/>
    <w:rsid w:val="74061450"/>
    <w:rsid w:val="74085625"/>
    <w:rsid w:val="74087220"/>
    <w:rsid w:val="740A1C05"/>
    <w:rsid w:val="741E025D"/>
    <w:rsid w:val="74275AAB"/>
    <w:rsid w:val="745D70B1"/>
    <w:rsid w:val="74653BAB"/>
    <w:rsid w:val="746E5488"/>
    <w:rsid w:val="74784559"/>
    <w:rsid w:val="747A4D54"/>
    <w:rsid w:val="74880A2E"/>
    <w:rsid w:val="749B3DA3"/>
    <w:rsid w:val="74A0585D"/>
    <w:rsid w:val="74A239DD"/>
    <w:rsid w:val="74D3353D"/>
    <w:rsid w:val="74D70BCA"/>
    <w:rsid w:val="74D80B53"/>
    <w:rsid w:val="74E416E8"/>
    <w:rsid w:val="75072CD5"/>
    <w:rsid w:val="75297256"/>
    <w:rsid w:val="752A6D36"/>
    <w:rsid w:val="7537163A"/>
    <w:rsid w:val="75752846"/>
    <w:rsid w:val="75BF0CCB"/>
    <w:rsid w:val="75BF7F65"/>
    <w:rsid w:val="75C13DCE"/>
    <w:rsid w:val="75CB4811"/>
    <w:rsid w:val="75CE4577"/>
    <w:rsid w:val="75E52236"/>
    <w:rsid w:val="7606581A"/>
    <w:rsid w:val="760A7432"/>
    <w:rsid w:val="76341FE4"/>
    <w:rsid w:val="7668007C"/>
    <w:rsid w:val="767F1A27"/>
    <w:rsid w:val="768B7002"/>
    <w:rsid w:val="768E2739"/>
    <w:rsid w:val="768F567D"/>
    <w:rsid w:val="769564EE"/>
    <w:rsid w:val="76972408"/>
    <w:rsid w:val="76A2766B"/>
    <w:rsid w:val="76B80988"/>
    <w:rsid w:val="76BF1F6C"/>
    <w:rsid w:val="76C27D0D"/>
    <w:rsid w:val="76E660B4"/>
    <w:rsid w:val="770301B6"/>
    <w:rsid w:val="770F2826"/>
    <w:rsid w:val="771146FB"/>
    <w:rsid w:val="77510ED3"/>
    <w:rsid w:val="77882D05"/>
    <w:rsid w:val="779C230C"/>
    <w:rsid w:val="779D47FF"/>
    <w:rsid w:val="77B07B65"/>
    <w:rsid w:val="77C41F8B"/>
    <w:rsid w:val="78047766"/>
    <w:rsid w:val="780C3400"/>
    <w:rsid w:val="782C7B34"/>
    <w:rsid w:val="783A53EF"/>
    <w:rsid w:val="78434E7D"/>
    <w:rsid w:val="784529A4"/>
    <w:rsid w:val="784F543C"/>
    <w:rsid w:val="785E3DDF"/>
    <w:rsid w:val="788C3B28"/>
    <w:rsid w:val="78DE7320"/>
    <w:rsid w:val="78EE0E61"/>
    <w:rsid w:val="78F74CE4"/>
    <w:rsid w:val="78FB3062"/>
    <w:rsid w:val="790068CB"/>
    <w:rsid w:val="79102024"/>
    <w:rsid w:val="791660EE"/>
    <w:rsid w:val="792425B9"/>
    <w:rsid w:val="792720A9"/>
    <w:rsid w:val="793F3E3F"/>
    <w:rsid w:val="798F3438"/>
    <w:rsid w:val="7999111B"/>
    <w:rsid w:val="799B4175"/>
    <w:rsid w:val="79D17F9C"/>
    <w:rsid w:val="79EF6761"/>
    <w:rsid w:val="7A17211E"/>
    <w:rsid w:val="7A1E13BB"/>
    <w:rsid w:val="7A273B63"/>
    <w:rsid w:val="7A413095"/>
    <w:rsid w:val="7A4A6FE1"/>
    <w:rsid w:val="7A725889"/>
    <w:rsid w:val="7A923E9A"/>
    <w:rsid w:val="7A9E45ED"/>
    <w:rsid w:val="7AD80AD7"/>
    <w:rsid w:val="7ADD0FEF"/>
    <w:rsid w:val="7AE24CA4"/>
    <w:rsid w:val="7AE37744"/>
    <w:rsid w:val="7AF745AA"/>
    <w:rsid w:val="7B051D9D"/>
    <w:rsid w:val="7B174A3F"/>
    <w:rsid w:val="7B204C45"/>
    <w:rsid w:val="7B255038"/>
    <w:rsid w:val="7B255EE6"/>
    <w:rsid w:val="7B2A3405"/>
    <w:rsid w:val="7B3859BF"/>
    <w:rsid w:val="7B483FA9"/>
    <w:rsid w:val="7B592E83"/>
    <w:rsid w:val="7B6476A5"/>
    <w:rsid w:val="7B767318"/>
    <w:rsid w:val="7BA7768D"/>
    <w:rsid w:val="7C6D071B"/>
    <w:rsid w:val="7C6F4493"/>
    <w:rsid w:val="7C9A76A2"/>
    <w:rsid w:val="7CA0464C"/>
    <w:rsid w:val="7CA86DD5"/>
    <w:rsid w:val="7CAC4D2F"/>
    <w:rsid w:val="7CAD2396"/>
    <w:rsid w:val="7CB023B6"/>
    <w:rsid w:val="7CB958A5"/>
    <w:rsid w:val="7CD2057E"/>
    <w:rsid w:val="7CEA6723"/>
    <w:rsid w:val="7CED3690"/>
    <w:rsid w:val="7CF20C20"/>
    <w:rsid w:val="7CF50E27"/>
    <w:rsid w:val="7D2D267B"/>
    <w:rsid w:val="7D2F4ED8"/>
    <w:rsid w:val="7D372F22"/>
    <w:rsid w:val="7D3C0E62"/>
    <w:rsid w:val="7D47600C"/>
    <w:rsid w:val="7D580A83"/>
    <w:rsid w:val="7D581323"/>
    <w:rsid w:val="7D5823F5"/>
    <w:rsid w:val="7D582AA5"/>
    <w:rsid w:val="7DA02ECC"/>
    <w:rsid w:val="7DCB4FDD"/>
    <w:rsid w:val="7DD12670"/>
    <w:rsid w:val="7DF73B0E"/>
    <w:rsid w:val="7E026C41"/>
    <w:rsid w:val="7E05083C"/>
    <w:rsid w:val="7E14344F"/>
    <w:rsid w:val="7E440EAA"/>
    <w:rsid w:val="7E4530BC"/>
    <w:rsid w:val="7E5624BF"/>
    <w:rsid w:val="7E6F147A"/>
    <w:rsid w:val="7E8B6C36"/>
    <w:rsid w:val="7E933D3D"/>
    <w:rsid w:val="7EF465ED"/>
    <w:rsid w:val="7F217257"/>
    <w:rsid w:val="7F21759B"/>
    <w:rsid w:val="7F2A72D7"/>
    <w:rsid w:val="7F4C286A"/>
    <w:rsid w:val="7F531E4A"/>
    <w:rsid w:val="7F7D2FD1"/>
    <w:rsid w:val="7F8D35AC"/>
    <w:rsid w:val="7F966A37"/>
    <w:rsid w:val="7FC42033"/>
    <w:rsid w:val="7FC95212"/>
    <w:rsid w:val="7FE279C6"/>
    <w:rsid w:val="7FF12162"/>
    <w:rsid w:val="7FF35DD0"/>
    <w:rsid w:val="7FFD1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qFormat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character" w:styleId="14">
    <w:name w:val="Hyperlink"/>
    <w:basedOn w:val="11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692</Words>
  <Characters>780</Characters>
  <Lines>0</Lines>
  <Paragraphs>0</Paragraphs>
  <TotalTime>7</TotalTime>
  <ScaleCrop>false</ScaleCrop>
  <LinksUpToDate>false</LinksUpToDate>
  <CharactersWithSpaces>780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2025-10-14T06:08:00Z</dcterms:created>
  <dc:creator>frien</dc:creator>
  <cp:lastModifiedBy>zuot</cp:lastModifiedBy>
  <dcterms:modified xsi:type="dcterms:W3CDTF">2026-06-04T03:05:00Z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eyJoZGlkIjoiNzI1MzljODBiNDliMzEyMzFlZWNlN2EzYjU0N2YzMWEiLCJ1c2VySWQiOiIzMzk0Njc1ODgifQ==</vt:lpwstr>
  </property>
  <property fmtid="{D5CDD505-2E9C-101B-9397-08002B2CF9AE}" pid="4" name="ICV">
    <vt:lpwstr>F94783BE669D47A1A803371B4382DD04_13</vt:lpwstr>
  </property>
</Properties>
</file>