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leftChars="0" w:firstLine="0" w:firstLineChars="0"/>
        <w:jc w:val="center"/>
        <w:rPr>
          <w:rFonts w:hint="eastAsia"/>
          <w:lang w:val="en-US" w:eastAsia="zh-CN"/>
        </w:rPr>
      </w:pPr>
      <w:r>
        <w:rPr>
          <w:rFonts w:hint="eastAsia"/>
          <w:b/>
          <w:bCs/>
          <w:sz w:val="48"/>
          <w:szCs w:val="48"/>
          <w:lang w:val="en-US" w:eastAsia="zh-CN"/>
        </w:rPr>
        <w:t>番茄采摘机器人机械臂避障路径规划</w:t>
      </w:r>
    </w:p>
    <w:p>
      <w:pPr>
        <w:ind w:left="0" w:leftChars="0" w:firstLine="0" w:firstLineChars="0"/>
        <w:jc w:val="center"/>
        <w:rPr>
          <w:rFonts w:hint="eastAsia"/>
          <w:b/>
          <w:bCs/>
          <w:sz w:val="36"/>
          <w:szCs w:val="36"/>
          <w:lang w:val="en-US" w:eastAsia="zh-CN"/>
        </w:rPr>
      </w:pPr>
      <w:r>
        <w:rPr>
          <w:rFonts w:hint="eastAsia"/>
          <w:b/>
          <w:bCs/>
          <w:sz w:val="36"/>
          <w:szCs w:val="36"/>
          <w:lang w:val="en-US" w:eastAsia="zh-CN"/>
        </w:rPr>
        <w:t>Obstacle avoidance path planning for robot arm of tomato picking robot</w:t>
      </w:r>
    </w:p>
    <w:p>
      <w:pPr>
        <w:ind w:left="0" w:leftChars="0" w:firstLine="0" w:firstLineChars="0"/>
        <w:jc w:val="center"/>
        <w:rPr>
          <w:rFonts w:hint="eastAsia" w:asciiTheme="minorEastAsia" w:hAnsiTheme="minorEastAsia" w:cstheme="minorEastAsia"/>
          <w:b/>
          <w:bCs/>
          <w:sz w:val="30"/>
          <w:szCs w:val="30"/>
          <w:lang w:eastAsia="zh-CN"/>
        </w:rPr>
      </w:pPr>
      <w:r>
        <w:rPr>
          <w:rFonts w:hint="eastAsia" w:asciiTheme="minorEastAsia" w:hAnsiTheme="minorEastAsia" w:cstheme="minorEastAsia"/>
          <w:b/>
          <w:bCs/>
          <w:sz w:val="30"/>
          <w:szCs w:val="30"/>
          <w:lang w:eastAsia="zh-CN"/>
        </w:rPr>
        <w:t>——尹建军、</w:t>
      </w:r>
      <w:r>
        <w:rPr>
          <w:rFonts w:hint="default" w:ascii="Times New Roman" w:hAnsi="Times New Roman" w:cs="Times New Roman"/>
          <w:b/>
          <w:bCs/>
          <w:sz w:val="30"/>
          <w:szCs w:val="30"/>
          <w:lang w:eastAsia="zh-CN"/>
        </w:rPr>
        <w:t>武传宇、</w:t>
      </w:r>
      <w:r>
        <w:rPr>
          <w:rFonts w:hint="default" w:ascii="Times New Roman" w:hAnsi="Times New Roman" w:cs="Times New Roman"/>
          <w:b/>
          <w:bCs/>
          <w:sz w:val="30"/>
          <w:szCs w:val="30"/>
          <w:lang w:val="en-US" w:eastAsia="zh-CN"/>
        </w:rPr>
        <w:t>Yang Simon X、Gauri S Mittal</w:t>
      </w:r>
    </w:p>
    <w:p>
      <w:pPr>
        <w:ind w:left="0" w:leftChars="0" w:firstLine="0" w:firstLineChars="0"/>
        <w:jc w:val="center"/>
        <w:rPr>
          <w:rFonts w:hint="eastAsia" w:asciiTheme="minorEastAsia" w:hAnsiTheme="minorEastAsia" w:cstheme="minorEastAsia"/>
          <w:b/>
          <w:bCs/>
          <w:sz w:val="30"/>
          <w:szCs w:val="30"/>
          <w:lang w:val="en-US" w:eastAsia="zh-CN"/>
        </w:rPr>
      </w:pPr>
      <w:r>
        <w:rPr>
          <w:rFonts w:hint="eastAsia" w:asciiTheme="minorEastAsia" w:hAnsiTheme="minorEastAsia" w:cstheme="minorEastAsia"/>
          <w:b/>
          <w:bCs/>
          <w:sz w:val="30"/>
          <w:szCs w:val="30"/>
          <w:lang w:eastAsia="zh-CN"/>
        </w:rPr>
        <w:t>毛罕平（《</w:t>
      </w:r>
      <w:r>
        <w:rPr>
          <w:rFonts w:hint="eastAsia" w:asciiTheme="minorEastAsia" w:hAnsiTheme="minorEastAsia" w:cstheme="minorEastAsia"/>
          <w:b/>
          <w:bCs/>
          <w:sz w:val="30"/>
          <w:szCs w:val="30"/>
          <w:lang w:val="en-US" w:eastAsia="zh-CN"/>
        </w:rPr>
        <w:t>农业机械学报》</w:t>
      </w:r>
      <w:r>
        <w:rPr>
          <w:rFonts w:hint="default" w:ascii="Times New Roman" w:hAnsi="Times New Roman" w:cs="Times New Roman"/>
          <w:b/>
          <w:bCs/>
          <w:sz w:val="30"/>
          <w:szCs w:val="30"/>
          <w:lang w:val="en-US" w:eastAsia="zh-CN"/>
        </w:rPr>
        <w:t>2012</w:t>
      </w:r>
      <w:r>
        <w:rPr>
          <w:rFonts w:hint="eastAsia" w:asciiTheme="minorEastAsia" w:hAnsiTheme="minorEastAsia" w:cstheme="minorEastAsia"/>
          <w:b/>
          <w:bCs/>
          <w:sz w:val="30"/>
          <w:szCs w:val="30"/>
          <w:lang w:eastAsia="zh-CN"/>
        </w:rPr>
        <w:t>）</w:t>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b/>
          <w:bCs/>
          <w:sz w:val="32"/>
          <w:szCs w:val="32"/>
        </w:rPr>
        <w:t>一、科学问题</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1.1  本文所涉及科学问题</w:t>
      </w:r>
    </w:p>
    <w:p>
      <w:pPr>
        <w:rPr>
          <w:rFonts w:hint="default" w:asciiTheme="minorEastAsia" w:hAnsiTheme="minorEastAsia" w:eastAsiaTheme="minorEastAsia" w:cstheme="minorEastAsia"/>
          <w:sz w:val="24"/>
          <w:szCs w:val="24"/>
          <w:lang w:val="en-US"/>
        </w:rPr>
      </w:pPr>
      <w:r>
        <w:rPr>
          <w:rFonts w:hint="eastAsia" w:asciiTheme="minorEastAsia" w:hAnsiTheme="minorEastAsia" w:cstheme="minorEastAsia"/>
          <w:sz w:val="24"/>
          <w:szCs w:val="24"/>
          <w:lang w:val="en-US" w:eastAsia="zh-CN"/>
        </w:rPr>
        <w:t>该论文叙述的是机械臂在存在形状复杂位姿各异的障碍物的环境中绕开障碍物并由末端精准摘取番茄果实的案例，主要涉及基于构形空间的多关节机械臂的避障路径规划问题。</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1.2  同行专家如何解决</w:t>
      </w:r>
    </w:p>
    <w:p>
      <w:pPr>
        <w:ind w:firstLine="480"/>
        <w:rPr>
          <w:rFonts w:hint="default" w:eastAsiaTheme="minorEastAsia"/>
          <w:lang w:val="en-US" w:eastAsia="zh-CN"/>
        </w:rPr>
      </w:pPr>
      <w:r>
        <w:rPr>
          <w:rFonts w:hint="eastAsia"/>
          <w:lang w:val="en-US" w:eastAsia="zh-CN"/>
        </w:rPr>
        <w:t>在该论文的作者着手进行研究之前，不少其他学者已经进行了机械臂的避障研究。王伟等人利用边界特征点和临界碰撞关节角来确定障碍物在构型空间(C-空间) 下的障碍域，陈靖波等人利用规则体的包络对障碍物近似建模。蔡建荣等人将空间障碍物等效为可以用数学描述的圆柱扇环，提出了一种茄子收获机器人机械臂在笛卡尔空间的避障方法。梁喜凤等人基于伪距离避障法进行具有冗余度番茄收获机械手的连杆避障运动规划与仿真。姚立建等人采用概率地图进行路径规划。李冬洁等人应用改进的分解运动速度控制算法(RMRC)进行机械臂的三维避障操作。</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1.3  本文所解决的问题</w:t>
      </w:r>
    </w:p>
    <w:p>
      <w:pPr>
        <w:ind w:firstLine="480"/>
        <w:rPr>
          <w:rFonts w:hint="default" w:eastAsiaTheme="minorEastAsia"/>
          <w:lang w:val="en-US" w:eastAsia="zh-CN"/>
        </w:rPr>
      </w:pPr>
      <w:r>
        <w:rPr>
          <w:rFonts w:hint="eastAsia"/>
          <w:lang w:val="en-US" w:eastAsia="zh-CN"/>
        </w:rPr>
        <w:t>从验证实验的实际结果来看，用临界碰撞关节角建立C-障碍空间的映射计算模型，适合解析计算，可获得封闭平滑的障碍域，能将工作空间的避障转换为构形空间连杆关节转角的计算。总之，对平面R-R机械臂的避障建模是正确的。</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4</w:t>
      </w:r>
      <w:r>
        <w:rPr>
          <w:rFonts w:hint="eastAsia" w:asciiTheme="minorEastAsia" w:hAnsiTheme="minorEastAsia" w:eastAsiaTheme="minorEastAsia" w:cstheme="minorEastAsia"/>
          <w:b/>
          <w:bCs/>
          <w:sz w:val="24"/>
          <w:szCs w:val="24"/>
        </w:rPr>
        <w:t xml:space="preserve">  </w:t>
      </w:r>
      <w:r>
        <w:rPr>
          <w:rFonts w:hint="eastAsia" w:asciiTheme="minorEastAsia" w:hAnsiTheme="minorEastAsia" w:cstheme="minorEastAsia"/>
          <w:b/>
          <w:bCs/>
          <w:sz w:val="24"/>
          <w:szCs w:val="24"/>
          <w:lang w:val="en-US" w:eastAsia="zh-CN"/>
        </w:rPr>
        <w:t>本文解决方案效果</w:t>
      </w:r>
    </w:p>
    <w:p>
      <w:pPr>
        <w:rPr>
          <w:rFonts w:hint="eastAsia" w:asciiTheme="minorEastAsia" w:hAnsiTheme="minorEastAsia" w:cstheme="minorEastAsia"/>
          <w:sz w:val="24"/>
          <w:szCs w:val="24"/>
          <w:lang w:eastAsia="zh-CN"/>
        </w:rPr>
      </w:pPr>
      <w:r>
        <w:rPr>
          <w:rFonts w:hint="eastAsia" w:asciiTheme="minorEastAsia" w:hAnsiTheme="minorEastAsia" w:cstheme="minorEastAsia"/>
          <w:sz w:val="24"/>
          <w:szCs w:val="24"/>
          <w:lang w:eastAsia="zh-CN"/>
        </w:rPr>
        <w:t>以能量最优函数优选避障规划的关节终点角，利用</w:t>
      </w:r>
      <w:r>
        <w:rPr>
          <w:rFonts w:hint="default" w:ascii="Times New Roman" w:hAnsi="Times New Roman" w:cs="Times New Roman"/>
          <w:sz w:val="24"/>
          <w:szCs w:val="24"/>
          <w:lang w:eastAsia="zh-CN"/>
        </w:rPr>
        <w:t>A*</w:t>
      </w:r>
      <w:r>
        <w:rPr>
          <w:rFonts w:hint="eastAsia" w:asciiTheme="minorEastAsia" w:hAnsiTheme="minorEastAsia" w:cstheme="minorEastAsia"/>
          <w:sz w:val="24"/>
          <w:szCs w:val="24"/>
          <w:lang w:eastAsia="zh-CN"/>
        </w:rPr>
        <w:t>算法可以得到平</w:t>
      </w:r>
      <w:r>
        <w:rPr>
          <w:rFonts w:hint="eastAsia" w:asciiTheme="minorEastAsia" w:hAnsiTheme="minorEastAsia" w:cstheme="minorEastAsia"/>
          <w:sz w:val="24"/>
          <w:szCs w:val="24"/>
          <w:lang w:val="en-US" w:eastAsia="zh-CN"/>
        </w:rPr>
        <w:t>面</w:t>
      </w:r>
      <w:r>
        <w:rPr>
          <w:rFonts w:hint="default" w:ascii="Times New Roman" w:hAnsi="Times New Roman" w:cs="Times New Roman"/>
          <w:sz w:val="24"/>
          <w:szCs w:val="24"/>
          <w:lang w:eastAsia="zh-CN"/>
        </w:rPr>
        <w:t>R-R</w:t>
      </w:r>
      <w:r>
        <w:rPr>
          <w:rFonts w:hint="eastAsia" w:asciiTheme="minorEastAsia" w:hAnsiTheme="minorEastAsia" w:cstheme="minorEastAsia"/>
          <w:sz w:val="24"/>
          <w:szCs w:val="24"/>
          <w:lang w:eastAsia="zh-CN"/>
        </w:rPr>
        <w:t>机械臂的避障路径，获得一系列表示空间连杆位置的相交竖直面，并在竖直面内进行其余关节角的规划。避障采摘番茄的试验表明，提出的避障路径规划方法是可行的，可以应用于番茄的自动收获。</w:t>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eastAsia" w:asciiTheme="minorEastAsia" w:hAnsiTheme="minorEastAsia" w:eastAsiaTheme="minorEastAsia" w:cstheme="minorEastAsia"/>
          <w:b/>
          <w:bCs/>
          <w:sz w:val="32"/>
          <w:szCs w:val="32"/>
        </w:rPr>
      </w:pPr>
      <w:r>
        <w:rPr>
          <w:rFonts w:hint="eastAsia" w:asciiTheme="minorEastAsia" w:hAnsiTheme="minorEastAsia" w:eastAsiaTheme="minorEastAsia" w:cstheme="minorEastAsia"/>
          <w:b/>
          <w:bCs/>
          <w:sz w:val="32"/>
          <w:szCs w:val="32"/>
        </w:rPr>
        <w:t>二、研究内容</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2.1  理论与方法介绍</w:t>
      </w:r>
    </w:p>
    <w:p>
      <w:pPr>
        <w:ind w:firstLine="480"/>
        <w:rPr>
          <w:rFonts w:hint="default" w:eastAsiaTheme="minorEastAsia"/>
          <w:lang w:val="en-US" w:eastAsia="zh-CN"/>
        </w:rPr>
      </w:pPr>
      <w:r>
        <w:rPr>
          <w:rFonts w:hint="eastAsia"/>
          <w:lang w:val="en-US" w:eastAsia="zh-CN"/>
        </w:rPr>
        <w:t>由于在三维空间中研究机械臂的避障问题存在一定的困难，故作者巧妙地三维避障问题简化为了二维空间的机械臂避障路径规划问题，即把三维机械臂利用投影化为平面R-R型两杆机械臂（障碍物亦是如此）；然后利用避碰障碍圆的运动过程中的末端位置求解出各个关节角的一系列解；最后基于目标位置，利用A*法剔除多余的解、工作空间范围以外的解以及C-障碍空间内的解以得到一个能量最优的解。</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2.2  验证分析</w:t>
      </w:r>
      <w:r>
        <w:rPr>
          <w:rFonts w:hint="eastAsia" w:asciiTheme="minorEastAsia" w:hAnsiTheme="minorEastAsia" w:cstheme="minorEastAsia"/>
          <w:b/>
          <w:bCs/>
          <w:sz w:val="24"/>
          <w:szCs w:val="24"/>
          <w:lang w:val="en-US" w:eastAsia="zh-CN"/>
        </w:rPr>
        <w:t>与实验效果</w:t>
      </w:r>
    </w:p>
    <w:p>
      <w:pPr>
        <w:rPr>
          <w:rFonts w:hint="eastAsia"/>
          <w:lang w:val="en-US" w:eastAsia="zh-CN"/>
        </w:rPr>
      </w:pPr>
      <w:r>
        <w:rPr>
          <w:rFonts w:hint="eastAsia"/>
          <w:lang w:val="en-US" w:eastAsia="zh-CN"/>
        </w:rPr>
        <w:t>为了验证结论的正确性，该论文的作者选取了一个带有普遍性的一个环境单元在实验室内进行验证实验。按照避障规划流程，机械臂带动夹持器能成功绕过障碍物，引导夹持器到达果实目标位置。试验表明，对平面 R-R 机械臂的空间映射建模是正确的，提出的避障路径规划是可行的。夹取番茄果实过程如图1所示。</w:t>
      </w:r>
    </w:p>
    <w:p>
      <w:pPr>
        <w:ind w:left="0" w:leftChars="0" w:firstLine="0" w:firstLineChars="0"/>
        <w:rPr>
          <w:rFonts w:hint="eastAsia"/>
          <w:lang w:val="en-US" w:eastAsia="zh-CN"/>
        </w:rPr>
      </w:pPr>
      <w:r>
        <w:drawing>
          <wp:anchor distT="0" distB="0" distL="114300" distR="114300" simplePos="0" relativeHeight="251658240" behindDoc="0" locked="0" layoutInCell="1" allowOverlap="1">
            <wp:simplePos x="0" y="0"/>
            <wp:positionH relativeFrom="column">
              <wp:posOffset>-1905</wp:posOffset>
            </wp:positionH>
            <wp:positionV relativeFrom="paragraph">
              <wp:posOffset>63500</wp:posOffset>
            </wp:positionV>
            <wp:extent cx="5289550" cy="3510915"/>
            <wp:effectExtent l="0" t="0" r="13970" b="952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89550" cy="3510915"/>
                    </a:xfrm>
                    <a:prstGeom prst="rect">
                      <a:avLst/>
                    </a:prstGeom>
                    <a:noFill/>
                    <a:ln>
                      <a:noFill/>
                    </a:ln>
                  </pic:spPr>
                </pic:pic>
              </a:graphicData>
            </a:graphic>
          </wp:anchor>
        </w:drawing>
      </w: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rPr>
          <w:rFonts w:hint="eastAsia"/>
          <w:lang w:val="en-US" w:eastAsia="zh-CN"/>
        </w:rPr>
      </w:pPr>
    </w:p>
    <w:p>
      <w:pPr>
        <w:ind w:left="0" w:leftChars="0" w:firstLine="0" w:firstLineChars="0"/>
        <w:jc w:val="center"/>
        <w:rPr>
          <w:rFonts w:hint="default"/>
          <w:sz w:val="21"/>
          <w:szCs w:val="20"/>
          <w:lang w:val="en-US" w:eastAsia="zh-CN"/>
        </w:rPr>
      </w:pPr>
      <w:r>
        <w:rPr>
          <w:rFonts w:hint="eastAsia"/>
          <w:sz w:val="21"/>
          <w:szCs w:val="20"/>
          <w:lang w:val="en-US" w:eastAsia="zh-CN"/>
        </w:rPr>
        <w:t>图1  机械臂避障夹取番茄过程</w:t>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b/>
          <w:bCs/>
          <w:sz w:val="32"/>
          <w:szCs w:val="32"/>
        </w:rPr>
        <w:t>三、论文存在问题及后续研究重点</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3.1  论文存在问题</w:t>
      </w:r>
    </w:p>
    <w:p>
      <w:pP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该论文过于简化了机械臂的模型，一个六自由度的机械臂简化为二维空间上的双杆机械臂的约束条件比较多，而现实中大部分机器人可能不具备简化建模条件。</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3.2  后续研究重点</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1）多样复杂环境下机械臂的避障轨迹规划问题。</w:t>
      </w:r>
    </w:p>
    <w:p>
      <w:pPr>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2）基于构形空间的关节型机械臂避障路径规划的方案的优化。</w:t>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eastAsia" w:asciiTheme="minorEastAsia" w:hAnsiTheme="minorEastAsia" w:eastAsiaTheme="minorEastAsia" w:cstheme="minorEastAsia"/>
          <w:b/>
          <w:bCs/>
          <w:sz w:val="32"/>
          <w:szCs w:val="32"/>
        </w:rPr>
      </w:pPr>
      <w:r>
        <w:rPr>
          <w:rFonts w:hint="eastAsia" w:asciiTheme="minorEastAsia" w:hAnsiTheme="minorEastAsia" w:eastAsiaTheme="minorEastAsia" w:cstheme="minorEastAsia"/>
          <w:b/>
          <w:bCs/>
          <w:sz w:val="32"/>
          <w:szCs w:val="32"/>
        </w:rPr>
        <w:t>四、该问题相关研究成果</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4.1  相关论文一</w:t>
      </w:r>
    </w:p>
    <w:p>
      <w:pPr>
        <w:rPr>
          <w:rFonts w:hint="default" w:ascii="Times New Roman" w:hAnsi="Times New Roman" w:cs="Times New Roman" w:eastAsiaTheme="minorEastAsia"/>
          <w:sz w:val="24"/>
          <w:szCs w:val="24"/>
        </w:rPr>
      </w:pPr>
      <w:r>
        <w:rPr>
          <w:rFonts w:hint="eastAsia" w:asciiTheme="minorEastAsia" w:hAnsiTheme="minorEastAsia" w:eastAsiaTheme="minorEastAsia" w:cstheme="minorEastAsia"/>
          <w:b/>
          <w:bCs/>
          <w:sz w:val="24"/>
          <w:szCs w:val="24"/>
        </w:rPr>
        <w:t>（1）题目</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机器人C-空间障碍边界建模与无碰路径规划</w:t>
      </w:r>
    </w:p>
    <w:p>
      <w:pPr>
        <w:rPr>
          <w:rFonts w:hint="default" w:ascii="Times New Roman" w:hAnsi="Times New Roman" w:cs="Times New Roman" w:eastAsiaTheme="minorEastAsia"/>
          <w:sz w:val="24"/>
          <w:szCs w:val="24"/>
          <w:lang w:val="en-US" w:eastAsia="zh-CN"/>
        </w:rPr>
      </w:pPr>
      <w:r>
        <w:rPr>
          <w:rFonts w:hint="default" w:ascii="Times New Roman" w:hAnsi="Times New Roman" w:cs="Times New Roman" w:eastAsiaTheme="minorEastAsia"/>
          <w:b/>
          <w:bCs/>
          <w:sz w:val="24"/>
          <w:szCs w:val="24"/>
        </w:rPr>
        <w:t>（2）作者介绍</w:t>
      </w:r>
      <w:r>
        <w:rPr>
          <w:rFonts w:hint="default" w:ascii="Times New Roman" w:hAnsi="Times New Roman" w:cs="Times New Roman" w:eastAsiaTheme="minorEastAsia"/>
          <w:sz w:val="24"/>
          <w:szCs w:val="24"/>
        </w:rPr>
        <w:t>：</w:t>
      </w:r>
      <w:r>
        <w:rPr>
          <w:rFonts w:hint="default" w:ascii="Times New Roman" w:hAnsi="Times New Roman" w:cs="Times New Roman"/>
          <w:sz w:val="24"/>
          <w:szCs w:val="24"/>
          <w:lang w:val="en-US" w:eastAsia="zh-CN"/>
        </w:rPr>
        <w:t>王伟，男，52岁，博士，主要研究机器人运动规划、虚拟现实；杨扬，男，64岁，教授，主要研究机器人油性装配和智能控制；元魁，男，61岁，博士，主要研究机器人智能控制、虚拟现实。</w:t>
      </w:r>
    </w:p>
    <w:p>
      <w:pPr>
        <w:rPr>
          <w:rFonts w:hint="eastAsia" w:asciiTheme="minorEastAsia" w:hAnsiTheme="minorEastAsia" w:eastAsiaTheme="minorEastAsia" w:cstheme="minorEastAsia"/>
          <w:sz w:val="24"/>
          <w:szCs w:val="24"/>
          <w:lang w:eastAsia="zh-CN"/>
        </w:rPr>
      </w:pPr>
      <w:r>
        <w:rPr>
          <w:rFonts w:hint="default" w:ascii="Times New Roman" w:hAnsi="Times New Roman" w:cs="Times New Roman" w:eastAsiaTheme="minorEastAsia"/>
          <w:b/>
          <w:bCs/>
          <w:sz w:val="24"/>
          <w:szCs w:val="24"/>
        </w:rPr>
        <w:t>（3）摘要</w:t>
      </w:r>
      <w:r>
        <w:rPr>
          <w:rFonts w:hint="default" w:ascii="Times New Roman" w:hAnsi="Times New Roman" w:cs="Times New Roman" w:eastAsiaTheme="minorEastAsia"/>
          <w:sz w:val="24"/>
          <w:szCs w:val="24"/>
        </w:rPr>
        <w:t>: 基于机器人与障碍实体的实际碰撞关系，通过</w:t>
      </w:r>
      <w:r>
        <w:rPr>
          <w:rFonts w:hint="default" w:ascii="Times New Roman" w:hAnsi="Times New Roman" w:cs="Times New Roman" w:eastAsiaTheme="minorEastAsia"/>
          <w:sz w:val="24"/>
          <w:szCs w:val="24"/>
        </w:rPr>
        <w:t>对Ｃ</w:t>
      </w:r>
      <w:r>
        <w:rPr>
          <w:rFonts w:hint="default" w:ascii="Times New Roman" w:hAnsi="Times New Roman" w:cs="Times New Roman"/>
          <w:sz w:val="24"/>
          <w:szCs w:val="24"/>
          <w:lang w:val="en-US" w:eastAsia="zh-CN"/>
        </w:rPr>
        <w:t>-</w:t>
      </w:r>
      <w:r>
        <w:rPr>
          <w:rFonts w:hint="default" w:ascii="Times New Roman" w:hAnsi="Times New Roman" w:cs="Times New Roman" w:eastAsiaTheme="minorEastAsia"/>
          <w:sz w:val="24"/>
          <w:szCs w:val="24"/>
        </w:rPr>
        <w:t>空间障碍</w:t>
      </w:r>
      <w:r>
        <w:rPr>
          <w:rFonts w:hint="default" w:ascii="Times New Roman" w:hAnsi="Times New Roman" w:cs="Times New Roman"/>
          <w:sz w:val="24"/>
          <w:szCs w:val="24"/>
          <w:lang w:val="en-US" w:eastAsia="zh-CN"/>
        </w:rPr>
        <w:t>的</w:t>
      </w:r>
      <w:r>
        <w:rPr>
          <w:rFonts w:hint="default" w:ascii="Times New Roman" w:hAnsi="Times New Roman" w:cs="Times New Roman" w:eastAsiaTheme="minorEastAsia"/>
          <w:sz w:val="24"/>
          <w:szCs w:val="24"/>
        </w:rPr>
        <w:t>特性分析，定义了临界碰撞关节角，提出了基于临界碰撞关节角的Ｃ</w:t>
      </w:r>
      <w:r>
        <w:rPr>
          <w:rFonts w:hint="default" w:ascii="Times New Roman" w:hAnsi="Times New Roman" w:cs="Times New Roman"/>
          <w:sz w:val="24"/>
          <w:szCs w:val="24"/>
          <w:lang w:val="en-US" w:eastAsia="zh-CN"/>
        </w:rPr>
        <w:t>-</w:t>
      </w:r>
      <w:r>
        <w:rPr>
          <w:rFonts w:hint="default" w:ascii="Times New Roman" w:hAnsi="Times New Roman" w:cs="Times New Roman" w:eastAsiaTheme="minorEastAsia"/>
          <w:sz w:val="24"/>
          <w:szCs w:val="24"/>
        </w:rPr>
        <w:t>空间障碍边界建模方法．该方法计算量小，可直接同机器人动态仿真模型相联，便于系统集成．路径搜索利用改进的</w:t>
      </w:r>
      <w:r>
        <w:rPr>
          <w:rFonts w:hint="default" w:ascii="Times New Roman" w:hAnsi="Times New Roman" w:cs="Times New Roman"/>
          <w:sz w:val="24"/>
          <w:szCs w:val="24"/>
          <w:lang w:val="en-US" w:eastAsia="zh-CN"/>
        </w:rPr>
        <w:t>A*</w:t>
      </w:r>
      <w:r>
        <w:rPr>
          <w:rFonts w:hint="default" w:ascii="Times New Roman" w:hAnsi="Times New Roman" w:cs="Times New Roman" w:eastAsiaTheme="minorEastAsia"/>
          <w:sz w:val="24"/>
          <w:szCs w:val="24"/>
        </w:rPr>
        <w:t>算法，采用动态变步长并进行目标可见性测试，提高了搜索效率，并利用全局路径优化算法对路径进行了优化．仿真结果表明本文提出的算法对静态结构化环境下机器</w:t>
      </w:r>
      <w:r>
        <w:rPr>
          <w:rFonts w:hint="eastAsia" w:asciiTheme="minorEastAsia" w:hAnsiTheme="minorEastAsia" w:eastAsiaTheme="minorEastAsia" w:cstheme="minorEastAsia"/>
          <w:sz w:val="24"/>
          <w:szCs w:val="24"/>
        </w:rPr>
        <w:t>人操作机的路径规划是切实有效的</w:t>
      </w:r>
      <w:r>
        <w:rPr>
          <w:rFonts w:hint="eastAsia" w:asciiTheme="minorEastAsia" w:hAnsiTheme="minorEastAsia" w:cstheme="minorEastAsia"/>
          <w:sz w:val="24"/>
          <w:szCs w:val="24"/>
          <w:lang w:eastAsia="zh-CN"/>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4.2  相关论文二</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（1）题目</w:t>
      </w:r>
      <w:r>
        <w:rPr>
          <w:rFonts w:hint="eastAsia" w:asciiTheme="minorEastAsia" w:hAnsiTheme="minorEastAsia" w:eastAsiaTheme="minorEastAsia" w:cstheme="minorEastAsia"/>
          <w:sz w:val="24"/>
          <w:szCs w:val="24"/>
        </w:rPr>
        <w:t>：番茄采摘机</w:t>
      </w:r>
      <w:r>
        <w:rPr>
          <w:rFonts w:hint="default" w:ascii="Times New Roman" w:hAnsi="Times New Roman" w:cs="Times New Roman" w:eastAsiaTheme="minorEastAsia"/>
          <w:sz w:val="24"/>
          <w:szCs w:val="24"/>
        </w:rPr>
        <w:t>械手C-空</w:t>
      </w:r>
      <w:r>
        <w:rPr>
          <w:rFonts w:hint="eastAsia" w:asciiTheme="minorEastAsia" w:hAnsiTheme="minorEastAsia" w:eastAsiaTheme="minorEastAsia" w:cstheme="minorEastAsia"/>
          <w:sz w:val="24"/>
          <w:szCs w:val="24"/>
        </w:rPr>
        <w:t>间障碍计算方法</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b/>
          <w:bCs/>
          <w:sz w:val="24"/>
          <w:szCs w:val="24"/>
        </w:rPr>
        <w:t>（2）作者介绍</w:t>
      </w:r>
      <w:r>
        <w:rPr>
          <w:rFonts w:hint="eastAsia" w:asciiTheme="minorEastAsia" w:hAnsiTheme="minorEastAsia" w:eastAsiaTheme="minorEastAsia" w:cstheme="minorEastAsia"/>
          <w:sz w:val="24"/>
          <w:szCs w:val="24"/>
        </w:rPr>
        <w:t>： 陈树人</w:t>
      </w:r>
      <w:r>
        <w:rPr>
          <w:rFonts w:hint="eastAsia" w:asciiTheme="minorEastAsia" w:hAnsiTheme="minorEastAsia" w:cstheme="minorEastAsia"/>
          <w:sz w:val="24"/>
          <w:szCs w:val="24"/>
          <w:lang w:eastAsia="zh-CN"/>
        </w:rPr>
        <w:t>（江苏大学现代农业装备与技术省部共建教育部重点实验室教授博士后）；</w:t>
      </w:r>
      <w:r>
        <w:rPr>
          <w:rFonts w:hint="eastAsia" w:asciiTheme="minorEastAsia" w:hAnsiTheme="minorEastAsia" w:eastAsiaTheme="minorEastAsia" w:cstheme="minorEastAsia"/>
          <w:sz w:val="24"/>
          <w:szCs w:val="24"/>
        </w:rPr>
        <w:t>戈志勇</w:t>
      </w:r>
      <w:r>
        <w:rPr>
          <w:rFonts w:hint="eastAsia" w:asciiTheme="minorEastAsia" w:hAnsiTheme="minorEastAsia" w:cstheme="minorEastAsia"/>
          <w:sz w:val="24"/>
          <w:szCs w:val="24"/>
          <w:lang w:eastAsia="zh-CN"/>
        </w:rPr>
        <w:t>（江苏大学现代农业装备与技术省部共建教育部重点实验室硕士生）；</w:t>
      </w:r>
      <w:r>
        <w:rPr>
          <w:rFonts w:hint="eastAsia" w:asciiTheme="minorEastAsia" w:hAnsiTheme="minorEastAsia" w:eastAsiaTheme="minorEastAsia" w:cstheme="minorEastAsia"/>
          <w:sz w:val="24"/>
          <w:szCs w:val="24"/>
        </w:rPr>
        <w:t>王新忠</w:t>
      </w:r>
      <w:r>
        <w:rPr>
          <w:rFonts w:hint="eastAsia" w:asciiTheme="minorEastAsia" w:hAnsiTheme="minorEastAsia" w:cstheme="minorEastAsia"/>
          <w:sz w:val="24"/>
          <w:szCs w:val="24"/>
          <w:lang w:eastAsia="zh-CN"/>
        </w:rPr>
        <w:t>（江苏大学现代农业装备与技术省部共建教育部重点实验室副教授博士生）；</w:t>
      </w:r>
      <w:r>
        <w:rPr>
          <w:rFonts w:hint="eastAsia" w:asciiTheme="minorEastAsia" w:hAnsiTheme="minorEastAsia" w:eastAsiaTheme="minorEastAsia" w:cstheme="minorEastAsia"/>
          <w:sz w:val="24"/>
          <w:szCs w:val="24"/>
        </w:rPr>
        <w:t>尹建军</w:t>
      </w:r>
      <w:r>
        <w:rPr>
          <w:rFonts w:hint="eastAsia" w:asciiTheme="minorEastAsia" w:hAnsiTheme="minorEastAsia" w:cstheme="minorEastAsia"/>
          <w:sz w:val="24"/>
          <w:szCs w:val="24"/>
          <w:lang w:eastAsia="zh-CN"/>
        </w:rPr>
        <w:t>（江苏大学现代农业装备与技术省部共建教育部重点实验室副教授博士）。</w:t>
      </w:r>
    </w:p>
    <w:p>
      <w:pPr>
        <w:rPr>
          <w:rFonts w:hint="default" w:ascii="Times New Roman" w:hAnsi="Times New Roman" w:cs="Times New Roman" w:eastAsiaTheme="minorEastAsia"/>
          <w:sz w:val="24"/>
          <w:szCs w:val="24"/>
        </w:rPr>
      </w:pPr>
      <w:r>
        <w:rPr>
          <w:rFonts w:hint="eastAsia" w:asciiTheme="minorEastAsia" w:hAnsiTheme="minorEastAsia" w:eastAsiaTheme="minorEastAsia" w:cstheme="minorEastAsia"/>
          <w:b/>
          <w:bCs/>
          <w:sz w:val="24"/>
          <w:szCs w:val="24"/>
        </w:rPr>
        <w:t>（3）摘要</w:t>
      </w:r>
      <w:r>
        <w:rPr>
          <w:rFonts w:hint="eastAsia" w:asciiTheme="minorEastAsia" w:hAnsiTheme="minorEastAsia" w:eastAsiaTheme="minorEastAsia" w:cstheme="minorEastAsia"/>
          <w:sz w:val="24"/>
          <w:szCs w:val="24"/>
        </w:rPr>
        <w:t>：采用将采摘工作空间中</w:t>
      </w:r>
      <w:r>
        <w:rPr>
          <w:rFonts w:hint="default" w:ascii="Times New Roman" w:hAnsi="Times New Roman" w:cs="Times New Roman" w:eastAsiaTheme="minorEastAsia"/>
          <w:sz w:val="24"/>
          <w:szCs w:val="24"/>
        </w:rPr>
        <w:t>障碍物映射到关节空间（C-空间）的方法,结合番茄生长环境中障碍物的特点,通过计算机械手关节连杆与障碍碰撞的临界角,提出了一种番茄生长环境中的障碍物均可由1个、2个或3个点的临界碰撞角表示的工作空间到C-空间转换的计算方法。</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4.</w:t>
      </w:r>
      <w:r>
        <w:rPr>
          <w:rFonts w:hint="eastAsia" w:asciiTheme="minorEastAsia" w:hAnsiTheme="minorEastAsia" w:cstheme="minorEastAsia"/>
          <w:b/>
          <w:bCs/>
          <w:sz w:val="24"/>
          <w:szCs w:val="24"/>
          <w:lang w:val="en-US" w:eastAsia="zh-CN"/>
        </w:rPr>
        <w:t>3</w:t>
      </w:r>
      <w:r>
        <w:rPr>
          <w:rFonts w:hint="eastAsia" w:asciiTheme="minorEastAsia" w:hAnsiTheme="minorEastAsia" w:eastAsiaTheme="minorEastAsia" w:cstheme="minorEastAsia"/>
          <w:b/>
          <w:bCs/>
          <w:sz w:val="24"/>
          <w:szCs w:val="24"/>
        </w:rPr>
        <w:t xml:space="preserve">  相关论文</w:t>
      </w:r>
      <w:r>
        <w:rPr>
          <w:rFonts w:hint="eastAsia" w:asciiTheme="minorEastAsia" w:hAnsiTheme="minorEastAsia" w:cstheme="minorEastAsia"/>
          <w:b/>
          <w:bCs/>
          <w:sz w:val="24"/>
          <w:szCs w:val="24"/>
          <w:lang w:val="en-US" w:eastAsia="zh-CN"/>
        </w:rPr>
        <w:t>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（1）题目</w:t>
      </w:r>
      <w:r>
        <w:rPr>
          <w:rFonts w:hint="eastAsia" w:asciiTheme="minorEastAsia" w:hAnsiTheme="minorEastAsia" w:eastAsiaTheme="minorEastAsia" w:cstheme="minorEastAsia"/>
          <w:sz w:val="24"/>
          <w:szCs w:val="24"/>
        </w:rPr>
        <w:t>：水果收获机器人避障路径规划</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b/>
          <w:bCs/>
          <w:sz w:val="24"/>
          <w:szCs w:val="24"/>
        </w:rPr>
        <w:t>（2）作者介绍</w:t>
      </w:r>
      <w:r>
        <w:rPr>
          <w:rFonts w:hint="eastAsia" w:asciiTheme="minorEastAsia" w:hAnsiTheme="minorEastAsia" w:eastAsiaTheme="minorEastAsia" w:cstheme="minorEastAsia"/>
          <w:sz w:val="24"/>
          <w:szCs w:val="24"/>
        </w:rPr>
        <w:t>：蔡健荣</w:t>
      </w:r>
      <w:r>
        <w:rPr>
          <w:rFonts w:hint="eastAsia" w:asciiTheme="minorEastAsia" w:hAnsiTheme="minorEastAsia" w:cstheme="minorEastAsia"/>
          <w:sz w:val="24"/>
          <w:szCs w:val="24"/>
          <w:lang w:eastAsia="zh-CN"/>
        </w:rPr>
        <w:t>（</w:t>
      </w:r>
      <w:r>
        <w:rPr>
          <w:rFonts w:hint="eastAsia" w:asciiTheme="minorEastAsia" w:hAnsiTheme="minorEastAsia" w:cstheme="minorEastAsia"/>
          <w:sz w:val="24"/>
          <w:szCs w:val="24"/>
          <w:lang w:val="en-US" w:eastAsia="zh-CN"/>
        </w:rPr>
        <w:t>江</w:t>
      </w:r>
      <w:r>
        <w:rPr>
          <w:rFonts w:hint="eastAsia" w:asciiTheme="minorEastAsia" w:hAnsiTheme="minorEastAsia" w:cstheme="minorEastAsia"/>
          <w:sz w:val="24"/>
          <w:szCs w:val="24"/>
          <w:lang w:eastAsia="zh-CN"/>
        </w:rPr>
        <w:t>苏大学食品与生物工程学院副教授、博士）；</w:t>
      </w:r>
      <w:r>
        <w:rPr>
          <w:rFonts w:hint="eastAsia" w:asciiTheme="minorEastAsia" w:hAnsiTheme="minorEastAsia" w:eastAsiaTheme="minorEastAsia" w:cstheme="minorEastAsia"/>
          <w:sz w:val="24"/>
          <w:szCs w:val="24"/>
        </w:rPr>
        <w:t>赵杰文</w:t>
      </w:r>
      <w:r>
        <w:rPr>
          <w:rFonts w:hint="eastAsia" w:asciiTheme="minorEastAsia" w:hAnsiTheme="minorEastAsia" w:cstheme="minorEastAsia"/>
          <w:sz w:val="24"/>
          <w:szCs w:val="24"/>
          <w:lang w:eastAsia="zh-CN"/>
        </w:rPr>
        <w:t>（江苏大学食品与生物工程学院教授、博士生导师）；</w:t>
      </w:r>
      <w:r>
        <w:rPr>
          <w:rFonts w:hint="default" w:ascii="Times New Roman" w:hAnsi="Times New Roman" w:cs="Times New Roman" w:eastAsiaTheme="minorEastAsia"/>
          <w:sz w:val="24"/>
          <w:szCs w:val="24"/>
        </w:rPr>
        <w:t>Thomas Rath</w:t>
      </w:r>
      <w:r>
        <w:rPr>
          <w:rFonts w:hint="eastAsia" w:cs="Times New Roman"/>
          <w:sz w:val="24"/>
          <w:szCs w:val="24"/>
          <w:lang w:eastAsia="zh-CN"/>
        </w:rPr>
        <w:t>（汉诺威大学园艺与农业工程研究所教授、博士）；</w:t>
      </w:r>
      <w:r>
        <w:rPr>
          <w:rFonts w:hint="default" w:ascii="Times New Roman" w:hAnsi="Times New Roman" w:cs="Times New Roman" w:eastAsiaTheme="minorEastAsia"/>
          <w:sz w:val="24"/>
          <w:szCs w:val="24"/>
        </w:rPr>
        <w:t>Macco Kawollek</w:t>
      </w:r>
      <w:r>
        <w:rPr>
          <w:rFonts w:hint="eastAsia" w:cs="Times New Roman"/>
          <w:sz w:val="24"/>
          <w:szCs w:val="24"/>
          <w:lang w:eastAsia="zh-CN"/>
        </w:rPr>
        <w:t>（德国汉诺威市30419 汉诺威大学园艺与农业工程研究所博士）。</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（3）摘要</w:t>
      </w:r>
      <w:r>
        <w:rPr>
          <w:rFonts w:hint="eastAsia" w:asciiTheme="minorEastAsia" w:hAnsiTheme="minorEastAsia" w:eastAsiaTheme="minorEastAsia" w:cstheme="minorEastAsia"/>
          <w:sz w:val="24"/>
          <w:szCs w:val="24"/>
        </w:rPr>
        <w:t>：</w:t>
      </w:r>
      <w:r>
        <w:rPr>
          <w:rFonts w:hint="default" w:ascii="Times New Roman" w:hAnsi="Times New Roman" w:cs="Times New Roman" w:eastAsiaTheme="minorEastAsia"/>
          <w:sz w:val="24"/>
          <w:szCs w:val="24"/>
        </w:rPr>
        <w:t>在综合分析路径规划研究的基础上，采用基于概率地图的路径规划方法，运用启发式搜索算法对水果收获机器人机械臂运动路径进行实时规划。在搜索过程中，以位姿点密度作为权重使路径向自由空间扩散，避免过度采样。为提高路径规划速度，采用延迟碰撞检测策略，可有效降低计算量。采用有向包围盒进行碰撞检测。最后利用虚拟现实技术，对水果收获时要绕过的支架和狭窄区域进行三维计算机模拟。结果显示，路径规划时间均小于0</w:t>
      </w:r>
      <w:r>
        <w:rPr>
          <w:rFonts w:hint="default" w:ascii="Times New Roman" w:hAnsi="Times New Roman" w:cs="Times New Roman"/>
          <w:sz w:val="24"/>
          <w:szCs w:val="24"/>
          <w:lang w:val="en-US" w:eastAsia="zh-CN"/>
        </w:rPr>
        <w:t>.</w:t>
      </w:r>
      <w:r>
        <w:rPr>
          <w:rFonts w:hint="default" w:ascii="Times New Roman" w:hAnsi="Times New Roman" w:cs="Times New Roman" w:eastAsiaTheme="minorEastAsia"/>
          <w:sz w:val="24"/>
          <w:szCs w:val="24"/>
        </w:rPr>
        <w:t>15s，达到实时要求。</w:t>
      </w:r>
    </w:p>
    <w:p>
      <w:pPr>
        <w:ind w:left="0" w:leftChars="0" w:firstLine="0" w:firstLineChars="0"/>
        <w:rPr>
          <w:rFonts w:hint="eastAsia" w:asciiTheme="minorEastAsia" w:hAnsiTheme="minorEastAsia" w:eastAsiaTheme="minorEastAsia" w:cstheme="minorEastAsia"/>
          <w:sz w:val="24"/>
          <w:szCs w:val="24"/>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ind w:left="0" w:leftChars="0" w:firstLine="0" w:firstLineChars="0"/>
        <w:jc w:val="both"/>
        <w:rPr>
          <w:rFonts w:hint="eastAsia" w:asciiTheme="minorEastAsia" w:hAnsiTheme="minorEastAsia" w:eastAsiaTheme="minorEastAsia" w:cstheme="minorEastAsia"/>
          <w:b/>
          <w:bCs/>
          <w:kern w:val="2"/>
          <w:sz w:val="36"/>
          <w:szCs w:val="36"/>
          <w:lang w:val="en-US" w:eastAsia="zh-CN" w:bidi="ar-SA"/>
        </w:rPr>
      </w:pPr>
    </w:p>
    <w:p>
      <w:pPr>
        <w:tabs>
          <w:tab w:val="left" w:pos="1933"/>
        </w:tabs>
        <w:ind w:left="0" w:leftChars="0" w:firstLine="0" w:firstLineChars="0"/>
        <w:jc w:val="center"/>
        <w:rPr>
          <w:rFonts w:hint="default" w:asciiTheme="minorEastAsia" w:hAnsiTheme="minorEastAsia" w:cstheme="minorEastAsia"/>
          <w:b/>
          <w:bCs/>
          <w:kern w:val="2"/>
          <w:sz w:val="36"/>
          <w:szCs w:val="36"/>
          <w:lang w:val="en-US" w:eastAsia="zh-CN" w:bidi="ar-SA"/>
        </w:rPr>
      </w:pPr>
      <w:r>
        <w:rPr>
          <w:rFonts w:hint="eastAsia" w:asciiTheme="minorEastAsia" w:hAnsiTheme="minorEastAsia" w:cstheme="minorEastAsia"/>
          <w:b/>
          <w:bCs/>
          <w:kern w:val="2"/>
          <w:sz w:val="52"/>
          <w:szCs w:val="52"/>
          <w:lang w:val="en-US" w:eastAsia="zh-CN" w:bidi="ar-SA"/>
        </w:rPr>
        <w:t>模拟退火遗传算法在机械臂路径规划中的应用</w:t>
      </w:r>
    </w:p>
    <w:p>
      <w:pPr>
        <w:tabs>
          <w:tab w:val="left" w:pos="1933"/>
        </w:tabs>
        <w:ind w:left="0" w:leftChars="0" w:firstLine="0" w:firstLineChars="0"/>
        <w:jc w:val="center"/>
        <w:rPr>
          <w:rFonts w:hint="default"/>
          <w:b/>
          <w:bCs/>
          <w:sz w:val="36"/>
          <w:szCs w:val="36"/>
          <w:lang w:val="en-US" w:eastAsia="zh-CN"/>
        </w:rPr>
      </w:pPr>
      <w:r>
        <w:rPr>
          <w:rFonts w:hint="eastAsia"/>
          <w:b/>
          <w:bCs/>
          <w:sz w:val="36"/>
          <w:szCs w:val="36"/>
          <w:lang w:val="en-US" w:eastAsia="zh-CN"/>
        </w:rPr>
        <w:t>Application of Simulated Annealing Genetic Algorithm in Manipulator</w:t>
      </w:r>
      <w:r>
        <w:rPr>
          <w:rFonts w:hint="default"/>
          <w:b/>
          <w:bCs/>
          <w:sz w:val="36"/>
          <w:szCs w:val="36"/>
          <w:lang w:val="en-US" w:eastAsia="zh-CN"/>
        </w:rPr>
        <w:t>’</w:t>
      </w:r>
      <w:r>
        <w:rPr>
          <w:rFonts w:hint="eastAsia"/>
          <w:b/>
          <w:bCs/>
          <w:sz w:val="36"/>
          <w:szCs w:val="36"/>
          <w:lang w:val="en-US" w:eastAsia="zh-CN"/>
        </w:rPr>
        <w:t>s Trajectory Planning</w:t>
      </w:r>
    </w:p>
    <w:p>
      <w:pPr>
        <w:ind w:left="0" w:leftChars="0" w:firstLine="0" w:firstLineChars="0"/>
        <w:jc w:val="center"/>
        <w:rPr>
          <w:rFonts w:hint="eastAsia" w:asciiTheme="minorEastAsia" w:hAnsiTheme="minorEastAsia" w:eastAsiaTheme="minorEastAsia" w:cstheme="minorEastAsia"/>
          <w:b/>
          <w:bCs/>
          <w:sz w:val="30"/>
          <w:szCs w:val="30"/>
          <w:lang w:val="en-US" w:eastAsia="zh-CN"/>
        </w:rPr>
      </w:pPr>
      <w:r>
        <w:rPr>
          <w:rFonts w:hint="eastAsia" w:asciiTheme="minorEastAsia" w:hAnsiTheme="minorEastAsia" w:eastAsiaTheme="minorEastAsia" w:cstheme="minorEastAsia"/>
          <w:b/>
          <w:bCs/>
          <w:sz w:val="30"/>
          <w:szCs w:val="30"/>
          <w:lang w:val="en-US" w:eastAsia="zh-CN"/>
        </w:rPr>
        <w:t>——</w:t>
      </w:r>
      <w:r>
        <w:rPr>
          <w:rFonts w:hint="eastAsia" w:asciiTheme="minorEastAsia" w:hAnsiTheme="minorEastAsia" w:cstheme="minorEastAsia"/>
          <w:b/>
          <w:bCs/>
          <w:sz w:val="30"/>
          <w:szCs w:val="30"/>
          <w:lang w:val="en-US" w:eastAsia="zh-CN"/>
        </w:rPr>
        <w:t>宗玉杰、崔建伟</w:t>
      </w:r>
      <w:r>
        <w:rPr>
          <w:rFonts w:hint="eastAsia" w:asciiTheme="minorEastAsia" w:hAnsiTheme="minorEastAsia" w:eastAsiaTheme="minorEastAsia" w:cstheme="minorEastAsia"/>
          <w:b/>
          <w:bCs/>
          <w:sz w:val="30"/>
          <w:szCs w:val="30"/>
          <w:lang w:val="en-US" w:eastAsia="zh-CN"/>
        </w:rPr>
        <w:t>（</w:t>
      </w:r>
      <w:r>
        <w:rPr>
          <w:rFonts w:hint="eastAsia" w:asciiTheme="minorEastAsia" w:hAnsiTheme="minorEastAsia" w:cstheme="minorEastAsia"/>
          <w:b/>
          <w:bCs/>
          <w:sz w:val="30"/>
          <w:szCs w:val="30"/>
          <w:lang w:val="en-US" w:eastAsia="zh-CN"/>
        </w:rPr>
        <w:t>《测控技术》</w:t>
      </w:r>
      <w:r>
        <w:rPr>
          <w:rFonts w:hint="default" w:ascii="Times New Roman" w:hAnsi="Times New Roman" w:cs="Times New Roman" w:eastAsiaTheme="minorEastAsia"/>
          <w:b/>
          <w:bCs/>
          <w:sz w:val="30"/>
          <w:szCs w:val="30"/>
          <w:lang w:val="en-US" w:eastAsia="zh-CN"/>
        </w:rPr>
        <w:t>201</w:t>
      </w:r>
      <w:r>
        <w:rPr>
          <w:rFonts w:hint="eastAsia" w:cs="Times New Roman"/>
          <w:b/>
          <w:bCs/>
          <w:sz w:val="30"/>
          <w:szCs w:val="30"/>
          <w:lang w:val="en-US" w:eastAsia="zh-CN"/>
        </w:rPr>
        <w:t>8</w:t>
      </w:r>
      <w:r>
        <w:rPr>
          <w:rFonts w:hint="eastAsia" w:asciiTheme="minorEastAsia" w:hAnsiTheme="minorEastAsia" w:eastAsiaTheme="minorEastAsia" w:cstheme="minorEastAsia"/>
          <w:b/>
          <w:bCs/>
          <w:sz w:val="30"/>
          <w:szCs w:val="30"/>
          <w:lang w:val="en-US" w:eastAsia="zh-CN"/>
        </w:rPr>
        <w:t>）</w:t>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b/>
          <w:bCs/>
          <w:sz w:val="32"/>
          <w:szCs w:val="32"/>
        </w:rPr>
        <w:t>一、科学问题</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1.1  本文所涉及科学问题</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cstheme="minorEastAsia"/>
          <w:sz w:val="24"/>
          <w:szCs w:val="24"/>
          <w:lang w:val="en-US" w:eastAsia="zh-CN"/>
        </w:rPr>
        <w:t>该</w:t>
      </w:r>
      <w:r>
        <w:rPr>
          <w:rFonts w:hint="eastAsia" w:asciiTheme="minorEastAsia" w:hAnsiTheme="minorEastAsia" w:eastAsiaTheme="minorEastAsia" w:cstheme="minorEastAsia"/>
          <w:sz w:val="24"/>
          <w:szCs w:val="24"/>
        </w:rPr>
        <w:t>论文</w:t>
      </w:r>
      <w:r>
        <w:rPr>
          <w:rFonts w:hint="eastAsia" w:asciiTheme="minorEastAsia" w:hAnsiTheme="minorEastAsia" w:cstheme="minorEastAsia"/>
          <w:sz w:val="24"/>
          <w:szCs w:val="24"/>
          <w:lang w:val="en-US" w:eastAsia="zh-CN"/>
        </w:rPr>
        <w:t>研究的是机械臂的路径规划问题，作者考虑使用经过优化的智能算法在保证各项约束的条件下获得最优路径。</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1.2  同行专家如何解决</w:t>
      </w:r>
    </w:p>
    <w:p>
      <w:pPr>
        <w:ind w:firstLine="480"/>
      </w:pPr>
      <w:r>
        <w:rPr>
          <w:rFonts w:hint="eastAsia"/>
        </w:rPr>
        <w:t>在机械臂路径规划的研究中，杨国军等人运用模糊遗传算法解决该问题，通 过对种群分别进行模糊控制和解模糊操作获得机械臂时间最优路径。该方法收敛速度较快，但在模糊控制时存在一定随机性，容易错过最佳收敛点。</w:t>
      </w:r>
      <w:r>
        <w:rPr>
          <w:rFonts w:hint="eastAsia"/>
          <w:lang w:val="en-US" w:eastAsia="zh-CN"/>
        </w:rPr>
        <w:t>Khatib</w:t>
      </w:r>
      <w:r>
        <w:rPr>
          <w:rFonts w:hint="eastAsia"/>
        </w:rPr>
        <w:t>提</w:t>
      </w:r>
      <w:r>
        <w:rPr>
          <w:rFonts w:hint="eastAsia"/>
          <w:lang w:val="en-US" w:eastAsia="zh-CN"/>
        </w:rPr>
        <w:t>出</w:t>
      </w:r>
      <w:r>
        <w:rPr>
          <w:rFonts w:hint="eastAsia"/>
        </w:rPr>
        <w:t>的人工势场法将机械臂的周围环境抽象成人造引力场，通过求解合力控制机械臂运动得出优化路径。此外，利用机械臂双臂的相对运动，张海涛等人提出了双臂协调操作的路径规划方法，该方法具有较高的精度，但在研究中未能引入加速度等约束条件，从而导致某些参数在实际操作中超出阈值。安凯等人将路径规划问题转化为微分方程的求解，利用变分法将能量消耗最小路径规划问题转化为泛函 求极值问题，这在计算方式上很具新颖性，但不可忽视仍存在着运算量较大、运行时间较长等缺陷。</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1.3  本文所解决的问题</w:t>
      </w:r>
    </w:p>
    <w:p>
      <w:pPr>
        <w:ind w:firstLine="480"/>
        <w:rPr>
          <w:rFonts w:hint="default" w:eastAsiaTheme="minorEastAsia"/>
          <w:lang w:val="en-US" w:eastAsia="zh-CN"/>
        </w:rPr>
      </w:pPr>
      <w:r>
        <w:rPr>
          <w:rFonts w:hint="eastAsia"/>
          <w:lang w:val="en-US" w:eastAsia="zh-CN"/>
        </w:rPr>
        <w:t>该论文将传统的遗传算法和退火算法相结合，提出了一种改进的模拟退火算法用于解决机械臂路径规划的最优化问题。</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w:t>
      </w:r>
      <w:r>
        <w:rPr>
          <w:rFonts w:hint="eastAsia" w:asciiTheme="minorEastAsia" w:hAnsiTheme="minorEastAsia" w:cstheme="minorEastAsia"/>
          <w:b/>
          <w:bCs/>
          <w:sz w:val="24"/>
          <w:szCs w:val="24"/>
          <w:lang w:val="en-US" w:eastAsia="zh-CN"/>
        </w:rPr>
        <w:t>4</w:t>
      </w:r>
      <w:r>
        <w:rPr>
          <w:rFonts w:hint="eastAsia" w:asciiTheme="minorEastAsia" w:hAnsiTheme="minorEastAsia" w:eastAsiaTheme="minorEastAsia" w:cstheme="minorEastAsia"/>
          <w:b/>
          <w:bCs/>
          <w:sz w:val="24"/>
          <w:szCs w:val="24"/>
        </w:rPr>
        <w:t xml:space="preserve">  </w:t>
      </w:r>
      <w:r>
        <w:rPr>
          <w:rFonts w:hint="eastAsia" w:asciiTheme="minorEastAsia" w:hAnsiTheme="minorEastAsia" w:cstheme="minorEastAsia"/>
          <w:b/>
          <w:bCs/>
          <w:sz w:val="24"/>
          <w:szCs w:val="24"/>
          <w:lang w:val="en-US" w:eastAsia="zh-CN"/>
        </w:rPr>
        <w:t>本文解决方案效果</w:t>
      </w:r>
    </w:p>
    <w:p>
      <w:pPr>
        <w:rPr>
          <w:rFonts w:hint="eastAsia"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在实验过程中机械臂运行顺畅，动态性能良好，位置跟踪误差始终保持在</w:t>
      </w:r>
      <w:r>
        <w:rPr>
          <w:rFonts w:hint="default" w:ascii="Times New Roman" w:hAnsi="Times New Roman" w:cs="Times New Roman"/>
          <w:sz w:val="24"/>
          <w:szCs w:val="24"/>
          <w:lang w:val="en-US" w:eastAsia="zh-CN"/>
        </w:rPr>
        <w:t>7mm</w:t>
      </w:r>
      <w:r>
        <w:rPr>
          <w:rFonts w:hint="eastAsia" w:asciiTheme="minorEastAsia" w:hAnsiTheme="minorEastAsia" w:cstheme="minorEastAsia"/>
          <w:sz w:val="24"/>
          <w:szCs w:val="24"/>
          <w:lang w:val="en-US" w:eastAsia="zh-CN"/>
        </w:rPr>
        <w:t>以内，所以具有较小的系统冲击。与传统遗传算法相比，当迭代次数相同时，其运动耗时相对较少。因此提出的模拟退火遗传算法适用于机械臂的轨迹规 划问题。</w:t>
      </w:r>
    </w:p>
    <w:p>
      <w:pPr>
        <w:keepNext w:val="0"/>
        <w:keepLines w:val="0"/>
        <w:pageBreakBefore w:val="0"/>
        <w:widowControl w:val="0"/>
        <w:kinsoku/>
        <w:wordWrap/>
        <w:overflowPunct/>
        <w:topLinePunct w:val="0"/>
        <w:autoSpaceDE/>
        <w:autoSpaceDN/>
        <w:bidi w:val="0"/>
        <w:adjustRightInd/>
        <w:snapToGrid/>
        <w:spacing w:before="157" w:beforeLines="50"/>
        <w:ind w:left="0" w:leftChars="0" w:firstLine="0" w:firstLineChars="0"/>
        <w:textAlignment w:val="auto"/>
        <w:rPr>
          <w:rFonts w:hint="eastAsia" w:asciiTheme="minorEastAsia" w:hAnsiTheme="minorEastAsia" w:eastAsiaTheme="minorEastAsia" w:cstheme="minorEastAsia"/>
          <w:b/>
          <w:bCs/>
          <w:sz w:val="32"/>
          <w:szCs w:val="32"/>
        </w:rPr>
      </w:pPr>
      <w:r>
        <w:rPr>
          <w:rFonts w:hint="eastAsia" w:asciiTheme="minorEastAsia" w:hAnsiTheme="minorEastAsia" w:eastAsiaTheme="minorEastAsia" w:cstheme="minorEastAsia"/>
          <w:b/>
          <w:bCs/>
          <w:sz w:val="32"/>
          <w:szCs w:val="32"/>
        </w:rPr>
        <w:t>二、研究内容</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2.1  理论与方法介绍</w:t>
      </w:r>
    </w:p>
    <w:p>
      <w:pPr>
        <w:ind w:firstLine="480"/>
        <w:rPr>
          <w:rFonts w:hint="eastAsia"/>
          <w:lang w:val="en-US" w:eastAsia="zh-CN"/>
        </w:rPr>
      </w:pPr>
      <w:r>
        <w:rPr>
          <w:rFonts w:hint="eastAsia"/>
          <w:lang w:val="en-US" w:eastAsia="zh-CN"/>
        </w:rPr>
        <w:t>为研究机械臂路径规划的最优解，该</w:t>
      </w:r>
      <w:r>
        <w:rPr>
          <w:rFonts w:hint="eastAsia"/>
        </w:rPr>
        <w:t>论文</w:t>
      </w:r>
      <w:r>
        <w:rPr>
          <w:rFonts w:hint="eastAsia"/>
          <w:lang w:val="en-US" w:eastAsia="zh-CN"/>
        </w:rPr>
        <w:t>设计了自适应的模拟退火遗传算法，主要的核心处理有两处：</w:t>
      </w:r>
    </w:p>
    <w:p>
      <w:pPr>
        <w:ind w:firstLine="480"/>
        <w:rPr>
          <w:rFonts w:hint="eastAsia"/>
          <w:i w:val="0"/>
          <w:iCs w:val="0"/>
          <w:vertAlign w:val="baseline"/>
          <w:lang w:val="en-US" w:eastAsia="zh-CN"/>
        </w:rPr>
      </w:pPr>
      <w:r>
        <w:rPr>
          <w:rFonts w:hint="eastAsia"/>
          <w:lang w:val="en-US" w:eastAsia="zh-CN"/>
        </w:rPr>
        <w:t>（1）与传统遗传算法中交叉率</w:t>
      </w:r>
      <w:r>
        <w:rPr>
          <w:rFonts w:hint="eastAsia"/>
          <w:i/>
          <w:iCs/>
          <w:lang w:val="en-US" w:eastAsia="zh-CN"/>
        </w:rPr>
        <w:t>P</w:t>
      </w:r>
      <w:r>
        <w:rPr>
          <w:rFonts w:hint="eastAsia"/>
          <w:i/>
          <w:iCs/>
          <w:vertAlign w:val="subscript"/>
          <w:lang w:val="en-US" w:eastAsia="zh-CN"/>
        </w:rPr>
        <w:t>c</w:t>
      </w:r>
      <w:r>
        <w:rPr>
          <w:rFonts w:hint="eastAsia"/>
          <w:lang w:val="en-US" w:eastAsia="zh-CN"/>
        </w:rPr>
        <w:t>和变异了</w:t>
      </w:r>
      <w:r>
        <w:rPr>
          <w:rFonts w:hint="eastAsia"/>
          <w:i/>
          <w:iCs/>
          <w:lang w:val="en-US" w:eastAsia="zh-CN"/>
        </w:rPr>
        <w:t>P</w:t>
      </w:r>
      <w:r>
        <w:rPr>
          <w:rFonts w:hint="eastAsia"/>
          <w:i/>
          <w:iCs/>
          <w:vertAlign w:val="subscript"/>
          <w:lang w:val="en-US" w:eastAsia="zh-CN"/>
        </w:rPr>
        <w:t>m</w:t>
      </w:r>
      <w:r>
        <w:rPr>
          <w:rFonts w:hint="eastAsia"/>
          <w:i w:val="0"/>
          <w:iCs w:val="0"/>
          <w:vertAlign w:val="baseline"/>
          <w:lang w:val="en-US" w:eastAsia="zh-CN"/>
        </w:rPr>
        <w:t>为常数不同，该论文对这两个参数进行了自适应调整，即</w:t>
      </w:r>
    </w:p>
    <w:p>
      <w:pPr>
        <w:ind w:left="0" w:leftChars="0" w:firstLine="0" w:firstLineChars="0"/>
        <w:jc w:val="right"/>
        <w:rPr>
          <w:rFonts w:hint="eastAsia"/>
          <w:i w:val="0"/>
          <w:iCs w:val="0"/>
          <w:vertAlign w:val="baseline"/>
          <w:lang w:val="en-US" w:eastAsia="zh-CN"/>
        </w:rPr>
      </w:pPr>
      <w:r>
        <w:rPr>
          <w:rFonts w:hint="eastAsia"/>
          <w:i w:val="0"/>
          <w:iCs w:val="0"/>
          <w:position w:val="-10"/>
          <w:vertAlign w:val="baseline"/>
          <w:lang w:val="en-US" w:eastAsia="zh-CN"/>
        </w:rPr>
        <w:pict>
          <v:shape id="_x0000_s1027" o:spid="_x0000_s1027" o:spt="75" type="#_x0000_t75" style="position:absolute;left:0pt;margin-left:137.6pt;margin-top:2.45pt;height:60.15pt;width:152.6pt;z-index:251659264;mso-width-relative:page;mso-height-relative:page;" o:ole="t" filled="f" o:preferrelative="t" stroked="f" coordsize="21600,21600" wrapcoords="21592 -2 0 0 0 21599 21592 21601 8 21601 21600 21599 21600 0 8 -2 21592 -2">
            <v:path/>
            <v:fill on="f" focussize="0,0"/>
            <v:stroke on="f"/>
            <v:imagedata r:id="rId12" o:title=""/>
            <o:lock v:ext="edit" aspectratio="t"/>
          </v:shape>
          <o:OLEObject Type="Embed" ProgID="Equation.KSEE3" ShapeID="_x0000_s1027" DrawAspect="Content" ObjectID="_1468075725" r:id="rId11">
            <o:LockedField>false</o:LockedField>
          </o:OLEObject>
        </w:pict>
      </w:r>
    </w:p>
    <w:p>
      <w:pPr>
        <w:spacing w:line="240" w:lineRule="auto"/>
        <w:ind w:left="0" w:leftChars="0" w:firstLine="0" w:firstLineChars="0"/>
        <w:jc w:val="right"/>
        <w:rPr>
          <w:rFonts w:hint="eastAsia"/>
          <w:i w:val="0"/>
          <w:iCs w:val="0"/>
          <w:vertAlign w:val="baseline"/>
          <w:lang w:val="en-US" w:eastAsia="zh-CN"/>
        </w:rPr>
      </w:pPr>
      <w:r>
        <w:rPr>
          <w:rFonts w:hint="eastAsia"/>
          <w:i w:val="0"/>
          <w:iCs w:val="0"/>
          <w:vertAlign w:val="baseline"/>
          <w:lang w:val="en-US" w:eastAsia="zh-CN"/>
        </w:rPr>
        <w:t>(1)</w:t>
      </w:r>
    </w:p>
    <w:p>
      <w:pPr>
        <w:spacing w:line="360" w:lineRule="auto"/>
        <w:ind w:left="0" w:leftChars="0" w:firstLine="0" w:firstLineChars="0"/>
        <w:jc w:val="right"/>
        <w:rPr>
          <w:rFonts w:hint="default"/>
          <w:i w:val="0"/>
          <w:iCs w:val="0"/>
          <w:vertAlign w:val="baseline"/>
          <w:lang w:val="en-US" w:eastAsia="zh-CN"/>
        </w:rPr>
      </w:pPr>
    </w:p>
    <w:p>
      <w:pPr>
        <w:ind w:left="0" w:leftChars="0" w:firstLine="0" w:firstLineChars="0"/>
        <w:rPr>
          <w:rFonts w:hint="default"/>
          <w:i w:val="0"/>
          <w:iCs w:val="0"/>
          <w:vertAlign w:val="baseline"/>
          <w:lang w:val="en-US" w:eastAsia="zh-CN"/>
        </w:rPr>
      </w:pPr>
      <w:r>
        <w:rPr>
          <w:rFonts w:hint="eastAsia"/>
          <w:i w:val="0"/>
          <w:iCs w:val="0"/>
          <w:position w:val="-10"/>
          <w:vertAlign w:val="baseline"/>
          <w:lang w:val="en-US" w:eastAsia="zh-CN"/>
        </w:rPr>
        <w:pict>
          <v:shape id="_x0000_s1028" o:spid="_x0000_s1028" o:spt="75" alt="" type="#_x0000_t75" style="position:absolute;left:0pt;margin-left:137.6pt;margin-top:5.25pt;height:60.15pt;width:149.35pt;z-index:251661312;mso-width-relative:page;mso-height-relative:page;" o:ole="t" filled="f" o:preferrelative="t" stroked="f" coordsize="21600,21600">
            <v:path/>
            <v:fill on="f" focussize="0,0"/>
            <v:stroke on="f"/>
            <v:imagedata r:id="rId14" o:title=""/>
            <o:lock v:ext="edit" aspectratio="t"/>
          </v:shape>
          <o:OLEObject Type="Embed" ProgID="Equation.KSEE3" ShapeID="_x0000_s1028" DrawAspect="Content" ObjectID="_1468075726" r:id="rId13">
            <o:LockedField>false</o:LockedField>
          </o:OLEObject>
        </w:pict>
      </w:r>
    </w:p>
    <w:p>
      <w:pPr>
        <w:ind w:left="0" w:leftChars="0" w:firstLine="0" w:firstLineChars="0"/>
        <w:jc w:val="right"/>
        <w:rPr>
          <w:rFonts w:hint="default"/>
          <w:i w:val="0"/>
          <w:iCs w:val="0"/>
          <w:vertAlign w:val="baseline"/>
          <w:lang w:val="en-US" w:eastAsia="zh-CN"/>
        </w:rPr>
      </w:pPr>
      <w:r>
        <w:rPr>
          <w:rFonts w:hint="eastAsia"/>
          <w:i w:val="0"/>
          <w:iCs w:val="0"/>
          <w:vertAlign w:val="baseline"/>
          <w:lang w:val="en-US" w:eastAsia="zh-CN"/>
        </w:rPr>
        <w:t>(2)</w:t>
      </w:r>
    </w:p>
    <w:p>
      <w:pPr>
        <w:ind w:left="0" w:leftChars="0" w:firstLine="0" w:firstLineChars="0"/>
        <w:rPr>
          <w:rFonts w:hint="default"/>
          <w:i w:val="0"/>
          <w:iCs w:val="0"/>
          <w:vertAlign w:val="baseline"/>
          <w:lang w:val="en-US" w:eastAsia="zh-CN"/>
        </w:rPr>
      </w:pPr>
    </w:p>
    <w:p>
      <w:pPr>
        <w:ind w:left="0" w:leftChars="0" w:firstLine="0" w:firstLineChars="0"/>
        <w:rPr>
          <w:rFonts w:hint="eastAsia" w:cs="Times New Roman"/>
          <w:i w:val="0"/>
          <w:iCs w:val="0"/>
          <w:vertAlign w:val="baseline"/>
          <w:lang w:val="en-US" w:eastAsia="zh-CN"/>
        </w:rPr>
      </w:pPr>
      <w:r>
        <w:rPr>
          <w:rFonts w:hint="eastAsia"/>
          <w:i w:val="0"/>
          <w:iCs w:val="0"/>
          <w:vertAlign w:val="baseline"/>
          <w:lang w:val="en-US" w:eastAsia="zh-CN"/>
        </w:rPr>
        <w:t>其中</w:t>
      </w:r>
      <w:r>
        <w:rPr>
          <w:rFonts w:hint="eastAsia"/>
          <w:i/>
          <w:iCs/>
          <w:vertAlign w:val="baseline"/>
          <w:lang w:val="en-US" w:eastAsia="zh-CN"/>
        </w:rPr>
        <w:t>f</w:t>
      </w:r>
      <w:r>
        <w:rPr>
          <w:rFonts w:hint="eastAsia"/>
          <w:i w:val="0"/>
          <w:iCs w:val="0"/>
          <w:vertAlign w:val="subscript"/>
          <w:lang w:val="en-US" w:eastAsia="zh-CN"/>
        </w:rPr>
        <w:t>max</w:t>
      </w:r>
      <w:r>
        <w:rPr>
          <w:rFonts w:hint="eastAsia"/>
          <w:i w:val="0"/>
          <w:iCs w:val="0"/>
          <w:vertAlign w:val="baseline"/>
          <w:lang w:val="en-US" w:eastAsia="zh-CN"/>
        </w:rPr>
        <w:t>与</w:t>
      </w:r>
      <w:r>
        <w:rPr>
          <w:rFonts w:hint="default" w:ascii="Times New Roman" w:hAnsi="Times New Roman" w:cs="Times New Roman" w:eastAsiaTheme="minorEastAsia"/>
          <w:i/>
          <w:iCs/>
          <w:vertAlign w:val="baseline"/>
          <w:lang w:val="en-US" w:eastAsia="zh-CN"/>
        </w:rPr>
        <w:t>f</w:t>
      </w:r>
      <w:r>
        <w:rPr>
          <w:rFonts w:hint="default" w:ascii="Times New Roman" w:hAnsi="Times New Roman" w:cs="Times New Roman" w:eastAsiaTheme="minorEastAsia"/>
          <w:i w:val="0"/>
          <w:iCs w:val="0"/>
          <w:vertAlign w:val="subscript"/>
          <w:lang w:val="en-US" w:eastAsia="zh-CN"/>
        </w:rPr>
        <w:t>a</w:t>
      </w:r>
      <w:r>
        <w:rPr>
          <w:rFonts w:hint="eastAsia" w:cs="Times New Roman"/>
          <w:i w:val="0"/>
          <w:iCs w:val="0"/>
          <w:vertAlign w:val="subscript"/>
          <w:lang w:val="en-US" w:eastAsia="zh-CN"/>
        </w:rPr>
        <w:t>vg</w:t>
      </w:r>
      <w:r>
        <w:rPr>
          <w:rFonts w:hint="eastAsia"/>
          <w:i w:val="0"/>
          <w:iCs w:val="0"/>
          <w:vertAlign w:val="baseline"/>
          <w:lang w:val="en-US" w:eastAsia="zh-CN"/>
        </w:rPr>
        <w:t>为群体中个体最大适应度和平均适应度，</w:t>
      </w:r>
      <w:r>
        <w:rPr>
          <w:rFonts w:hint="eastAsia"/>
          <w:i/>
          <w:iCs/>
          <w:vertAlign w:val="baseline"/>
          <w:lang w:val="en-US" w:eastAsia="zh-CN"/>
        </w:rPr>
        <w:t>f</w:t>
      </w:r>
      <w:r>
        <w:rPr>
          <w:rFonts w:hint="default" w:ascii="Times New Roman" w:hAnsi="Times New Roman" w:cs="Times New Roman"/>
          <w:i/>
          <w:iCs/>
          <w:vertAlign w:val="baseline"/>
          <w:lang w:val="en-US" w:eastAsia="zh-CN"/>
        </w:rPr>
        <w:t>'</w:t>
      </w:r>
      <w:r>
        <w:rPr>
          <w:rFonts w:hint="eastAsia" w:cs="Times New Roman"/>
          <w:i w:val="0"/>
          <w:iCs w:val="0"/>
          <w:vertAlign w:val="baseline"/>
          <w:lang w:val="en-US" w:eastAsia="zh-CN"/>
        </w:rPr>
        <w:t>为进行交叉操作的两个个体适应度的较大值，</w:t>
      </w:r>
      <w:r>
        <w:rPr>
          <w:rFonts w:hint="eastAsia" w:cs="Times New Roman"/>
          <w:i/>
          <w:iCs/>
          <w:vertAlign w:val="baseline"/>
          <w:lang w:val="en-US" w:eastAsia="zh-CN"/>
        </w:rPr>
        <w:t>f</w:t>
      </w:r>
      <w:r>
        <w:rPr>
          <w:rFonts w:hint="eastAsia" w:cs="Times New Roman"/>
          <w:i w:val="0"/>
          <w:iCs w:val="0"/>
          <w:vertAlign w:val="baseline"/>
          <w:lang w:val="en-US" w:eastAsia="zh-CN"/>
        </w:rPr>
        <w:t>为即将变异个体的适应度，</w:t>
      </w:r>
      <w:r>
        <w:rPr>
          <w:rFonts w:hint="eastAsia" w:cs="Times New Roman"/>
          <w:i/>
          <w:iCs/>
          <w:vertAlign w:val="baseline"/>
          <w:lang w:val="en-US" w:eastAsia="zh-CN"/>
        </w:rPr>
        <w:t>n</w:t>
      </w:r>
      <w:r>
        <w:rPr>
          <w:rFonts w:hint="eastAsia" w:cs="Times New Roman"/>
          <w:i/>
          <w:iCs/>
          <w:vertAlign w:val="subscript"/>
          <w:lang w:val="en-US" w:eastAsia="zh-CN"/>
        </w:rPr>
        <w:t>i</w:t>
      </w:r>
      <w:r>
        <w:rPr>
          <w:rFonts w:hint="eastAsia" w:cs="Times New Roman"/>
          <w:i w:val="0"/>
          <w:iCs w:val="0"/>
          <w:vertAlign w:val="baseline"/>
          <w:lang w:val="en-US" w:eastAsia="zh-CN"/>
        </w:rPr>
        <w:t>(</w:t>
      </w:r>
      <w:r>
        <w:rPr>
          <w:rFonts w:hint="eastAsia" w:cs="Times New Roman"/>
          <w:i/>
          <w:iCs/>
          <w:vertAlign w:val="baseline"/>
          <w:lang w:val="en-US" w:eastAsia="zh-CN"/>
        </w:rPr>
        <w:t>i</w:t>
      </w:r>
      <w:r>
        <w:rPr>
          <w:rFonts w:hint="eastAsia" w:cs="Times New Roman"/>
          <w:i w:val="0"/>
          <w:iCs w:val="0"/>
          <w:vertAlign w:val="baseline"/>
          <w:lang w:val="en-US" w:eastAsia="zh-CN"/>
        </w:rPr>
        <w:t xml:space="preserve"> = 1,2,3,4)为待定参数。这样调整的目的是当适应度过低时，适当提高交叉率和变异率以求获得更高的适应度，而适应度高时则保留优良个体性能。</w:t>
      </w:r>
    </w:p>
    <w:p>
      <w:pPr>
        <w:keepNext w:val="0"/>
        <w:keepLines w:val="0"/>
        <w:pageBreakBefore w:val="0"/>
        <w:widowControl w:val="0"/>
        <w:numPr>
          <w:ilvl w:val="0"/>
          <w:numId w:val="1"/>
        </w:numPr>
        <w:kinsoku/>
        <w:wordWrap/>
        <w:overflowPunct/>
        <w:topLinePunct w:val="0"/>
        <w:autoSpaceDE/>
        <w:autoSpaceDN/>
        <w:bidi w:val="0"/>
        <w:adjustRightInd/>
        <w:snapToGrid/>
        <w:ind w:left="0" w:leftChars="0" w:firstLine="480" w:firstLineChars="200"/>
        <w:textAlignment w:val="auto"/>
        <w:rPr>
          <w:rFonts w:hint="eastAsia" w:cs="Times New Roman"/>
          <w:i w:val="0"/>
          <w:iCs w:val="0"/>
          <w:vertAlign w:val="baseline"/>
          <w:lang w:val="en-US" w:eastAsia="zh-CN"/>
        </w:rPr>
      </w:pPr>
      <w:r>
        <w:rPr>
          <w:rFonts w:hint="eastAsia" w:cs="Times New Roman"/>
          <w:i w:val="0"/>
          <w:iCs w:val="0"/>
          <w:vertAlign w:val="baseline"/>
          <w:lang w:val="en-US" w:eastAsia="zh-CN"/>
        </w:rPr>
        <w:t>借鉴模拟退火算法时，在全局范围内对适应度也做了调整，即</w:t>
      </w:r>
    </w:p>
    <w:p>
      <w:pPr>
        <w:keepNext w:val="0"/>
        <w:keepLines w:val="0"/>
        <w:pageBreakBefore w:val="0"/>
        <w:widowControl w:val="0"/>
        <w:numPr>
          <w:numId w:val="0"/>
        </w:numPr>
        <w:kinsoku/>
        <w:wordWrap/>
        <w:overflowPunct/>
        <w:topLinePunct w:val="0"/>
        <w:autoSpaceDE/>
        <w:autoSpaceDN/>
        <w:bidi w:val="0"/>
        <w:adjustRightInd/>
        <w:snapToGrid/>
        <w:spacing w:line="720" w:lineRule="auto"/>
        <w:jc w:val="right"/>
        <w:textAlignment w:val="auto"/>
        <w:rPr>
          <w:rFonts w:hint="eastAsia" w:cs="Times New Roman"/>
          <w:i w:val="0"/>
          <w:iCs w:val="0"/>
          <w:vertAlign w:val="baseline"/>
          <w:lang w:val="en-US" w:eastAsia="zh-CN"/>
        </w:rPr>
      </w:pPr>
      <w:r>
        <w:rPr>
          <w:rFonts w:hint="default" w:cs="Times New Roman"/>
          <w:i w:val="0"/>
          <w:iCs w:val="0"/>
          <w:position w:val="-10"/>
          <w:vertAlign w:val="baseline"/>
          <w:lang w:val="en-US" w:eastAsia="zh-CN"/>
        </w:rPr>
        <w:pict>
          <v:shape id="_x0000_s1030" o:spid="_x0000_s1030" o:spt="75" type="#_x0000_t75" style="position:absolute;left:0pt;margin-left:148.7pt;margin-top:1.25pt;height:51.05pt;width:138.35pt;z-index:251659264;mso-width-relative:page;mso-height-relative:page;" o:ole="t" filled="f" o:preferrelative="t" stroked="f" coordsize="21600,21600" wrapcoords="21592 -2 0 0 0 21599 21592 21601 8 21601 21600 21599 21600 0 8 -2 21592 -2">
            <v:path/>
            <v:fill on="f" focussize="0,0"/>
            <v:stroke on="f"/>
            <v:imagedata r:id="rId16" o:title=""/>
            <o:lock v:ext="edit" aspectratio="t"/>
          </v:shape>
          <o:OLEObject Type="Embed" ProgID="Equation.KSEE3" ShapeID="_x0000_s1030" DrawAspect="Content" ObjectID="_1468075727" r:id="rId15">
            <o:LockedField>false</o:LockedField>
          </o:OLEObject>
        </w:pict>
      </w:r>
      <w:r>
        <w:rPr>
          <w:rFonts w:hint="eastAsia" w:cs="Times New Roman"/>
          <w:i w:val="0"/>
          <w:iCs w:val="0"/>
          <w:vertAlign w:val="baseline"/>
          <w:lang w:val="en-US" w:eastAsia="zh-CN"/>
        </w:rPr>
        <w:t>(3)</w:t>
      </w:r>
    </w:p>
    <w:p>
      <w:pPr>
        <w:keepNext w:val="0"/>
        <w:keepLines w:val="0"/>
        <w:pageBreakBefore w:val="0"/>
        <w:widowControl w:val="0"/>
        <w:numPr>
          <w:numId w:val="0"/>
        </w:numPr>
        <w:kinsoku/>
        <w:wordWrap/>
        <w:overflowPunct/>
        <w:topLinePunct w:val="0"/>
        <w:autoSpaceDE/>
        <w:autoSpaceDN/>
        <w:bidi w:val="0"/>
        <w:adjustRightInd/>
        <w:snapToGrid/>
        <w:spacing w:before="157" w:beforeLines="50" w:line="360" w:lineRule="auto"/>
        <w:jc w:val="left"/>
        <w:textAlignment w:val="auto"/>
        <w:rPr>
          <w:rFonts w:hint="default" w:cs="Times New Roman"/>
          <w:i w:val="0"/>
          <w:iCs w:val="0"/>
          <w:vertAlign w:val="baseline"/>
          <w:lang w:val="en-US" w:eastAsia="zh-CN"/>
        </w:rPr>
      </w:pPr>
      <w:r>
        <w:rPr>
          <w:rFonts w:hint="eastAsia" w:cs="Times New Roman"/>
          <w:i w:val="0"/>
          <w:iCs w:val="0"/>
          <w:vertAlign w:val="baseline"/>
          <w:lang w:val="en-US" w:eastAsia="zh-CN"/>
        </w:rPr>
        <w:t>其中</w:t>
      </w:r>
      <w:r>
        <w:rPr>
          <w:rFonts w:hint="eastAsia" w:cs="Times New Roman"/>
          <w:i/>
          <w:iCs/>
          <w:vertAlign w:val="baseline"/>
          <w:lang w:val="en-US" w:eastAsia="zh-CN"/>
        </w:rPr>
        <w:t>f</w:t>
      </w:r>
      <w:r>
        <w:rPr>
          <w:rFonts w:hint="eastAsia" w:cs="Times New Roman"/>
          <w:i/>
          <w:iCs/>
          <w:vertAlign w:val="subscript"/>
          <w:lang w:val="en-US" w:eastAsia="zh-CN"/>
        </w:rPr>
        <w:t>n</w:t>
      </w:r>
      <w:r>
        <w:rPr>
          <w:rFonts w:hint="eastAsia" w:cs="Times New Roman"/>
          <w:i w:val="0"/>
          <w:iCs w:val="0"/>
          <w:vertAlign w:val="baseline"/>
          <w:lang w:val="en-US" w:eastAsia="zh-CN"/>
        </w:rPr>
        <w:t>为第</w:t>
      </w:r>
      <w:r>
        <w:rPr>
          <w:rFonts w:hint="eastAsia" w:cs="Times New Roman"/>
          <w:i/>
          <w:iCs/>
          <w:vertAlign w:val="baseline"/>
          <w:lang w:val="en-US" w:eastAsia="zh-CN"/>
        </w:rPr>
        <w:t>n</w:t>
      </w:r>
      <w:r>
        <w:rPr>
          <w:rFonts w:hint="eastAsia" w:cs="Times New Roman"/>
          <w:i w:val="0"/>
          <w:iCs w:val="0"/>
          <w:vertAlign w:val="baseline"/>
          <w:lang w:val="en-US" w:eastAsia="zh-CN"/>
        </w:rPr>
        <w:t>个个体的适应度，</w:t>
      </w:r>
      <w:r>
        <w:rPr>
          <w:rFonts w:hint="eastAsia" w:cs="Times New Roman"/>
          <w:i/>
          <w:iCs/>
          <w:vertAlign w:val="baseline"/>
          <w:lang w:val="en-US" w:eastAsia="zh-CN"/>
        </w:rPr>
        <w:t>M</w:t>
      </w:r>
      <w:r>
        <w:rPr>
          <w:rFonts w:hint="eastAsia" w:cs="Times New Roman"/>
          <w:i w:val="0"/>
          <w:iCs w:val="0"/>
          <w:vertAlign w:val="baseline"/>
          <w:lang w:val="en-US" w:eastAsia="zh-CN"/>
        </w:rPr>
        <w:t>为种群大小，</w:t>
      </w:r>
      <w:r>
        <w:rPr>
          <w:rFonts w:hint="eastAsia" w:cs="Times New Roman"/>
          <w:i/>
          <w:iCs/>
          <w:vertAlign w:val="baseline"/>
          <w:lang w:val="en-US" w:eastAsia="zh-CN"/>
        </w:rPr>
        <w:t>g</w:t>
      </w:r>
      <w:r>
        <w:rPr>
          <w:rFonts w:hint="eastAsia" w:cs="Times New Roman"/>
          <w:i w:val="0"/>
          <w:iCs w:val="0"/>
          <w:vertAlign w:val="baseline"/>
          <w:lang w:val="en-US" w:eastAsia="zh-CN"/>
        </w:rPr>
        <w:t>为遗传代数，</w:t>
      </w:r>
      <w:r>
        <w:rPr>
          <w:rFonts w:hint="eastAsia" w:cs="Times New Roman"/>
          <w:i/>
          <w:iCs/>
          <w:vertAlign w:val="baseline"/>
          <w:lang w:val="en-US" w:eastAsia="zh-CN"/>
        </w:rPr>
        <w:t>T</w:t>
      </w:r>
      <w:r>
        <w:rPr>
          <w:rFonts w:hint="eastAsia" w:cs="Times New Roman"/>
          <w:i w:val="0"/>
          <w:iCs w:val="0"/>
          <w:vertAlign w:val="baseline"/>
          <w:lang w:val="en-US" w:eastAsia="zh-CN"/>
        </w:rPr>
        <w:t>为当前温度，</w:t>
      </w:r>
      <w:r>
        <w:rPr>
          <w:rFonts w:hint="eastAsia" w:cs="Times New Roman"/>
          <w:i/>
          <w:iCs/>
          <w:vertAlign w:val="baseline"/>
          <w:lang w:val="en-US" w:eastAsia="zh-CN"/>
        </w:rPr>
        <w:t>T</w:t>
      </w:r>
      <w:r>
        <w:rPr>
          <w:rFonts w:hint="eastAsia" w:cs="Times New Roman"/>
          <w:i w:val="0"/>
          <w:iCs w:val="0"/>
          <w:vertAlign w:val="subscript"/>
          <w:lang w:val="en-US" w:eastAsia="zh-CN"/>
        </w:rPr>
        <w:t>0</w:t>
      </w:r>
      <w:r>
        <w:rPr>
          <w:rFonts w:hint="eastAsia" w:cs="Times New Roman"/>
          <w:i w:val="0"/>
          <w:iCs w:val="0"/>
          <w:vertAlign w:val="baseline"/>
          <w:lang w:val="en-US" w:eastAsia="zh-CN"/>
        </w:rPr>
        <w:t>为初始温度。这样调整的目的是当前期温度过高时，为避免个体之间适应度差异太大影响全局搜索，故缩小个体之间的差距；当后期温度降低时，反过来放大优秀个体适应度的优势，有利于最优个体的选取。</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2.2  验证分析</w:t>
      </w:r>
      <w:r>
        <w:rPr>
          <w:rFonts w:hint="eastAsia" w:asciiTheme="minorEastAsia" w:hAnsiTheme="minorEastAsia" w:cstheme="minorEastAsia"/>
          <w:b/>
          <w:bCs/>
          <w:sz w:val="24"/>
          <w:szCs w:val="24"/>
          <w:lang w:val="en-US" w:eastAsia="zh-CN"/>
        </w:rPr>
        <w:t>与实验效果</w:t>
      </w:r>
    </w:p>
    <w:p>
      <w:pPr>
        <w:rPr>
          <w:rFonts w:hint="eastAsia"/>
          <w:lang w:val="en-US" w:eastAsia="zh-CN"/>
        </w:rPr>
      </w:pPr>
      <w:r>
        <w:rPr>
          <w:rFonts w:hint="eastAsia"/>
          <w:lang w:val="en-US" w:eastAsia="zh-CN"/>
        </w:rPr>
        <w:t>为了验证上述理论的可行性，该</w:t>
      </w:r>
      <w:r>
        <w:rPr>
          <w:rFonts w:hint="eastAsia"/>
        </w:rPr>
        <w:t>论文中</w:t>
      </w:r>
      <w:r>
        <w:rPr>
          <w:rFonts w:hint="eastAsia"/>
          <w:lang w:val="en-US" w:eastAsia="zh-CN"/>
        </w:rPr>
        <w:t>选取了一种轻型冗余机械臂作为实验对象，采用常规的DH法来构建该机械臂的模型。该机械臂的实物图、尺寸图及DH坐标系图分别如图1、图2所示。</w:t>
      </w:r>
    </w:p>
    <w:p>
      <w:pPr>
        <w:ind w:left="0" w:leftChars="0" w:firstLine="0" w:firstLineChars="0"/>
        <w:rPr>
          <w:rFonts w:hint="default"/>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3110230</wp:posOffset>
                </wp:positionH>
                <wp:positionV relativeFrom="paragraph">
                  <wp:posOffset>1986915</wp:posOffset>
                </wp:positionV>
                <wp:extent cx="2100580" cy="312420"/>
                <wp:effectExtent l="0" t="0" r="2540" b="7620"/>
                <wp:wrapNone/>
                <wp:docPr id="6" name="文本框 6"/>
                <wp:cNvGraphicFramePr/>
                <a:graphic xmlns:a="http://schemas.openxmlformats.org/drawingml/2006/main">
                  <a:graphicData uri="http://schemas.microsoft.com/office/word/2010/wordprocessingShape">
                    <wps:wsp>
                      <wps:cNvSpPr txBox="1"/>
                      <wps:spPr>
                        <a:xfrm>
                          <a:off x="0" y="0"/>
                          <a:ext cx="2100580"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21"/>
                                <w:szCs w:val="20"/>
                                <w:lang w:val="en-US" w:eastAsia="zh-CN"/>
                              </w:rPr>
                            </w:pPr>
                            <w:r>
                              <w:rPr>
                                <w:rFonts w:hint="eastAsia"/>
                                <w:sz w:val="21"/>
                                <w:szCs w:val="20"/>
                                <w:lang w:val="en-US" w:eastAsia="zh-CN"/>
                              </w:rPr>
                              <w:t>图2  机械臂DH坐标图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9pt;margin-top:156.45pt;height:24.6pt;width:165.4pt;z-index:251671552;mso-width-relative:page;mso-height-relative:page;" fillcolor="#FFFFFF [3201]" filled="t" stroked="f" coordsize="21600,21600" o:gfxdata="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AwFADc1gAAAAsBAAAPAAAAAAAAAAEAIAAAACIAAABkcnMvZG93bnJldi54&#10;bWxQSwECFAAUAAAACACHTuJAKYR/fzUCAABBBAAADgAAAAAAAAABACAAAAAlAQAAZHJzL2Uyb0Rv&#10;Yy54bWxQSwUGAAAAAAYABgBZAQAAzAUAAAAA&#10;">
                <v:fill on="t" focussize="0,0"/>
                <v:stroke on="f" weight="0.5pt"/>
                <v:imagedata o:title=""/>
                <o:lock v:ext="edit" aspectratio="f"/>
                <v:textbox>
                  <w:txbxContent>
                    <w:p>
                      <w:pPr>
                        <w:rPr>
                          <w:rFonts w:hint="default" w:eastAsiaTheme="minorEastAsia"/>
                          <w:sz w:val="21"/>
                          <w:szCs w:val="20"/>
                          <w:lang w:val="en-US" w:eastAsia="zh-CN"/>
                        </w:rPr>
                      </w:pPr>
                      <w:r>
                        <w:rPr>
                          <w:rFonts w:hint="eastAsia"/>
                          <w:sz w:val="21"/>
                          <w:szCs w:val="20"/>
                          <w:lang w:val="en-US" w:eastAsia="zh-CN"/>
                        </w:rPr>
                        <w:t>图2  机械臂DH坐标图</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284480</wp:posOffset>
                </wp:positionH>
                <wp:positionV relativeFrom="paragraph">
                  <wp:posOffset>1985645</wp:posOffset>
                </wp:positionV>
                <wp:extent cx="2100580" cy="312420"/>
                <wp:effectExtent l="0" t="0" r="2540" b="7620"/>
                <wp:wrapNone/>
                <wp:docPr id="5" name="文本框 5"/>
                <wp:cNvGraphicFramePr/>
                <a:graphic xmlns:a="http://schemas.openxmlformats.org/drawingml/2006/main">
                  <a:graphicData uri="http://schemas.microsoft.com/office/word/2010/wordprocessingShape">
                    <wps:wsp>
                      <wps:cNvSpPr txBox="1"/>
                      <wps:spPr>
                        <a:xfrm>
                          <a:off x="2004060" y="2916555"/>
                          <a:ext cx="2100580" cy="31242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21"/>
                                <w:szCs w:val="20"/>
                                <w:lang w:val="en-US" w:eastAsia="zh-CN"/>
                              </w:rPr>
                            </w:pPr>
                            <w:r>
                              <w:rPr>
                                <w:rFonts w:hint="eastAsia"/>
                                <w:sz w:val="21"/>
                                <w:szCs w:val="20"/>
                                <w:lang w:val="en-US" w:eastAsia="zh-CN"/>
                              </w:rPr>
                              <w:t>图1  机械臂实物图及尺寸图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4pt;margin-top:156.35pt;height:24.6pt;width:165.4pt;z-index:251664384;mso-width-relative:page;mso-height-relative:page;" fillcolor="#FFFFFF [3201]" filled="t" stroked="f" coordsize="21600,21600" o:gfxdata="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&#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1yBqPWAAAACgEAAA8AAAAAAAAAAQAgAAAAIgAAAGRy&#10;cy9kb3ducmV2LnhtbFBLAQIUABQAAAAIAIdO4kALUcugQAIAAE0EAAAOAAAAAAAAAAEAIAAAACUB&#10;AABkcnMvZTJvRG9jLnhtbFBLBQYAAAAABgAGAFkBAADXBQAAAAA=&#10;">
                <v:fill on="t" focussize="0,0"/>
                <v:stroke on="f" weight="0.5pt"/>
                <v:imagedata o:title=""/>
                <o:lock v:ext="edit" aspectratio="f"/>
                <v:textbox>
                  <w:txbxContent>
                    <w:p>
                      <w:pPr>
                        <w:rPr>
                          <w:rFonts w:hint="default" w:eastAsiaTheme="minorEastAsia"/>
                          <w:sz w:val="21"/>
                          <w:szCs w:val="20"/>
                          <w:lang w:val="en-US" w:eastAsia="zh-CN"/>
                        </w:rPr>
                      </w:pPr>
                      <w:r>
                        <w:rPr>
                          <w:rFonts w:hint="eastAsia"/>
                          <w:sz w:val="21"/>
                          <w:szCs w:val="20"/>
                          <w:lang w:val="en-US" w:eastAsia="zh-CN"/>
                        </w:rPr>
                        <w:t>图1  机械臂实物图及尺寸图</w:t>
                      </w:r>
                    </w:p>
                  </w:txbxContent>
                </v:textbox>
              </v:shape>
            </w:pict>
          </mc:Fallback>
        </mc:AlternateContent>
      </w:r>
      <w:r>
        <w:drawing>
          <wp:anchor distT="0" distB="0" distL="114300" distR="114300" simplePos="0" relativeHeight="251663360" behindDoc="0" locked="0" layoutInCell="1" allowOverlap="1">
            <wp:simplePos x="0" y="0"/>
            <wp:positionH relativeFrom="column">
              <wp:posOffset>3592195</wp:posOffset>
            </wp:positionH>
            <wp:positionV relativeFrom="paragraph">
              <wp:posOffset>60960</wp:posOffset>
            </wp:positionV>
            <wp:extent cx="1148080" cy="1905000"/>
            <wp:effectExtent l="0" t="0" r="10160" b="0"/>
            <wp:wrapNone/>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17"/>
                    <a:stretch>
                      <a:fillRect/>
                    </a:stretch>
                  </pic:blipFill>
                  <pic:spPr>
                    <a:xfrm>
                      <a:off x="0" y="0"/>
                      <a:ext cx="1148080" cy="1905000"/>
                    </a:xfrm>
                    <a:prstGeom prst="rect">
                      <a:avLst/>
                    </a:prstGeom>
                    <a:noFill/>
                    <a:ln>
                      <a:noFill/>
                    </a:ln>
                  </pic:spPr>
                </pic:pic>
              </a:graphicData>
            </a:graphic>
          </wp:anchor>
        </w:drawing>
      </w:r>
      <w:r>
        <w:drawing>
          <wp:anchor distT="0" distB="0" distL="114300" distR="114300" simplePos="0" relativeHeight="251662336" behindDoc="0" locked="0" layoutInCell="1" allowOverlap="1">
            <wp:simplePos x="0" y="0"/>
            <wp:positionH relativeFrom="column">
              <wp:posOffset>369570</wp:posOffset>
            </wp:positionH>
            <wp:positionV relativeFrom="paragraph">
              <wp:posOffset>43180</wp:posOffset>
            </wp:positionV>
            <wp:extent cx="2200910" cy="1905635"/>
            <wp:effectExtent l="0" t="0" r="8890" b="14605"/>
            <wp:wrapTopAndBottom/>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18"/>
                    <a:stretch>
                      <a:fillRect/>
                    </a:stretch>
                  </pic:blipFill>
                  <pic:spPr>
                    <a:xfrm>
                      <a:off x="0" y="0"/>
                      <a:ext cx="2200910" cy="19056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13" w:beforeLines="100"/>
        <w:ind w:left="0" w:leftChars="0" w:firstLine="480" w:firstLineChars="200"/>
        <w:textAlignment w:val="auto"/>
        <w:rPr>
          <w:rFonts w:hint="eastAsia" w:cs="Times New Roman"/>
          <w:b w:val="0"/>
          <w:bCs w:val="0"/>
          <w:sz w:val="24"/>
          <w:szCs w:val="24"/>
          <w:lang w:val="en-US" w:eastAsia="zh-CN"/>
        </w:rPr>
      </w:pPr>
      <w:r>
        <w:rPr>
          <w:rFonts w:hint="eastAsia" w:asciiTheme="minorEastAsia" w:hAnsiTheme="minorEastAsia" w:eastAsiaTheme="minorEastAsia" w:cstheme="minorEastAsia"/>
          <w:b w:val="0"/>
          <w:bCs w:val="0"/>
          <w:sz w:val="24"/>
          <w:szCs w:val="24"/>
          <w:lang w:val="en-US" w:eastAsia="zh-CN"/>
        </w:rPr>
        <w:t>该论文</w:t>
      </w:r>
      <w:r>
        <w:rPr>
          <w:rFonts w:hint="eastAsia" w:asciiTheme="minorEastAsia" w:hAnsiTheme="minorEastAsia" w:cstheme="minorEastAsia"/>
          <w:b w:val="0"/>
          <w:bCs w:val="0"/>
          <w:sz w:val="24"/>
          <w:szCs w:val="24"/>
          <w:lang w:val="en-US" w:eastAsia="zh-CN"/>
        </w:rPr>
        <w:t>使用该机械臂分别对其末端的运动路程、速度、加速度进行了数值测定实验，其中利用机械</w:t>
      </w:r>
      <w:r>
        <w:rPr>
          <w:rFonts w:hint="default" w:ascii="Times New Roman" w:hAnsi="Times New Roman" w:cs="Times New Roman"/>
          <w:b w:val="0"/>
          <w:bCs w:val="0"/>
          <w:sz w:val="24"/>
          <w:szCs w:val="24"/>
          <w:lang w:val="en-US" w:eastAsia="zh-CN"/>
        </w:rPr>
        <w:t>臂末端的初始位置、初始速度、初始加速度和最终位置、最终速度、最终加速度共6个</w:t>
      </w:r>
      <w:r>
        <w:rPr>
          <w:rFonts w:hint="eastAsia" w:cs="Times New Roman"/>
          <w:b w:val="0"/>
          <w:bCs w:val="0"/>
          <w:sz w:val="24"/>
          <w:szCs w:val="24"/>
          <w:lang w:val="en-US" w:eastAsia="zh-CN"/>
        </w:rPr>
        <w:t>约束条件，将轨迹拟合为五项多项式。运动过程中，末端的运动路程、速度、加速度变化情况如图3~图5所示。</w:t>
      </w:r>
    </w:p>
    <w:p>
      <w:pPr>
        <w:keepNext w:val="0"/>
        <w:keepLines w:val="0"/>
        <w:pageBreakBefore w:val="0"/>
        <w:widowControl w:val="0"/>
        <w:kinsoku/>
        <w:wordWrap/>
        <w:overflowPunct/>
        <w:topLinePunct w:val="0"/>
        <w:autoSpaceDE/>
        <w:autoSpaceDN/>
        <w:bidi w:val="0"/>
        <w:adjustRightInd/>
        <w:snapToGrid/>
        <w:ind w:left="0" w:leftChars="0" w:firstLine="0" w:firstLineChars="0"/>
        <w:textAlignment w:val="auto"/>
        <w:rPr>
          <w:rFonts w:hint="default" w:cs="Times New Roman"/>
          <w:b w:val="0"/>
          <w:bCs w:val="0"/>
          <w:sz w:val="24"/>
          <w:szCs w:val="24"/>
          <w:lang w:val="en-US" w:eastAsia="zh-CN"/>
        </w:rPr>
      </w:pPr>
      <w:r>
        <w:rPr>
          <w:sz w:val="24"/>
        </w:rPr>
        <mc:AlternateContent>
          <mc:Choice Requires="wps">
            <w:drawing>
              <wp:anchor distT="0" distB="0" distL="114300" distR="114300" simplePos="0" relativeHeight="251669504" behindDoc="0" locked="0" layoutInCell="1" allowOverlap="1">
                <wp:simplePos x="0" y="0"/>
                <wp:positionH relativeFrom="column">
                  <wp:posOffset>123825</wp:posOffset>
                </wp:positionH>
                <wp:positionV relativeFrom="paragraph">
                  <wp:posOffset>1267460</wp:posOffset>
                </wp:positionV>
                <wp:extent cx="5278120" cy="372110"/>
                <wp:effectExtent l="0" t="0" r="10160" b="8890"/>
                <wp:wrapNone/>
                <wp:docPr id="10" name="文本框 10"/>
                <wp:cNvGraphicFramePr/>
                <a:graphic xmlns:a="http://schemas.openxmlformats.org/drawingml/2006/main">
                  <a:graphicData uri="http://schemas.microsoft.com/office/word/2010/wordprocessingShape">
                    <wps:wsp>
                      <wps:cNvSpPr txBox="1"/>
                      <wps:spPr>
                        <a:xfrm>
                          <a:off x="1483995" y="5860415"/>
                          <a:ext cx="5278120" cy="372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21"/>
                                <w:szCs w:val="20"/>
                                <w:lang w:val="en-US" w:eastAsia="zh-CN"/>
                              </w:rPr>
                            </w:pPr>
                            <w:r>
                              <w:rPr>
                                <w:rFonts w:hint="eastAsia"/>
                                <w:sz w:val="21"/>
                                <w:szCs w:val="20"/>
                                <w:lang w:val="en-US" w:eastAsia="zh-CN"/>
                              </w:rPr>
                              <w:t>图3  末端路程              图4  末端速度             图5  末端加速度</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75pt;margin-top:99.8pt;height:29.3pt;width:415.6pt;z-index:251669504;mso-width-relative:page;mso-height-relative:page;" fillcolor="#FFFFFF [3201]" filled="t" stroked="f" coordsize="21600,21600" o:gfxdata="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Njqtg1gAAAAoBAAAPAAAAAAAAAAEAIAAAACIAAABk&#10;cnMvZG93bnJldi54bWxQSwECFAAUAAAACACHTuJAL0tafEECAABPBAAADgAAAAAAAAABACAAAAAl&#10;AQAAZHJzL2Uyb0RvYy54bWxQSwUGAAAAAAYABgBZAQAA2AUAAAAA&#10;">
                <v:fill on="t" focussize="0,0"/>
                <v:stroke on="f" weight="0.5pt"/>
                <v:imagedata o:title=""/>
                <o:lock v:ext="edit" aspectratio="f"/>
                <v:textbox>
                  <w:txbxContent>
                    <w:p>
                      <w:pPr>
                        <w:rPr>
                          <w:rFonts w:hint="default" w:eastAsiaTheme="minorEastAsia"/>
                          <w:sz w:val="21"/>
                          <w:szCs w:val="20"/>
                          <w:lang w:val="en-US" w:eastAsia="zh-CN"/>
                        </w:rPr>
                      </w:pPr>
                      <w:r>
                        <w:rPr>
                          <w:rFonts w:hint="eastAsia"/>
                          <w:sz w:val="21"/>
                          <w:szCs w:val="20"/>
                          <w:lang w:val="en-US" w:eastAsia="zh-CN"/>
                        </w:rPr>
                        <w:t>图3  末端路程              图4  末端速度             图5  末端加速度</w:t>
                      </w:r>
                    </w:p>
                  </w:txbxContent>
                </v:textbox>
              </v:shape>
            </w:pict>
          </mc:Fallback>
        </mc:AlternateContent>
      </w:r>
      <w:r>
        <w:drawing>
          <wp:anchor distT="0" distB="0" distL="114300" distR="114300" simplePos="0" relativeHeight="251668480" behindDoc="0" locked="0" layoutInCell="1" allowOverlap="1">
            <wp:simplePos x="0" y="0"/>
            <wp:positionH relativeFrom="column">
              <wp:posOffset>3583940</wp:posOffset>
            </wp:positionH>
            <wp:positionV relativeFrom="paragraph">
              <wp:posOffset>71120</wp:posOffset>
            </wp:positionV>
            <wp:extent cx="1755775" cy="1151890"/>
            <wp:effectExtent l="0" t="0" r="12065" b="6350"/>
            <wp:wrapNone/>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19"/>
                    <a:stretch>
                      <a:fillRect/>
                    </a:stretch>
                  </pic:blipFill>
                  <pic:spPr>
                    <a:xfrm>
                      <a:off x="0" y="0"/>
                      <a:ext cx="1755775" cy="1151890"/>
                    </a:xfrm>
                    <a:prstGeom prst="rect">
                      <a:avLst/>
                    </a:prstGeom>
                    <a:noFill/>
                    <a:ln>
                      <a:noFill/>
                    </a:ln>
                  </pic:spPr>
                </pic:pic>
              </a:graphicData>
            </a:graphic>
          </wp:anchor>
        </w:drawing>
      </w:r>
      <w:r>
        <w:drawing>
          <wp:anchor distT="0" distB="0" distL="114300" distR="114300" simplePos="0" relativeHeight="251667456" behindDoc="0" locked="0" layoutInCell="1" allowOverlap="1">
            <wp:simplePos x="0" y="0"/>
            <wp:positionH relativeFrom="column">
              <wp:posOffset>1800860</wp:posOffset>
            </wp:positionH>
            <wp:positionV relativeFrom="paragraph">
              <wp:posOffset>80645</wp:posOffset>
            </wp:positionV>
            <wp:extent cx="1729105" cy="1151890"/>
            <wp:effectExtent l="0" t="0" r="8255" b="6350"/>
            <wp:wrapTopAndBottom/>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0"/>
                    <a:stretch>
                      <a:fillRect/>
                    </a:stretch>
                  </pic:blipFill>
                  <pic:spPr>
                    <a:xfrm>
                      <a:off x="0" y="0"/>
                      <a:ext cx="1729105" cy="1151890"/>
                    </a:xfrm>
                    <a:prstGeom prst="rect">
                      <a:avLst/>
                    </a:prstGeom>
                    <a:noFill/>
                    <a:ln>
                      <a:noFill/>
                    </a:ln>
                  </pic:spPr>
                </pic:pic>
              </a:graphicData>
            </a:graphic>
          </wp:anchor>
        </w:drawing>
      </w:r>
      <w:r>
        <w:drawing>
          <wp:anchor distT="0" distB="0" distL="114300" distR="114300" simplePos="0" relativeHeight="251666432" behindDoc="0" locked="0" layoutInCell="1" allowOverlap="1">
            <wp:simplePos x="0" y="0"/>
            <wp:positionH relativeFrom="column">
              <wp:posOffset>-19685</wp:posOffset>
            </wp:positionH>
            <wp:positionV relativeFrom="paragraph">
              <wp:posOffset>88265</wp:posOffset>
            </wp:positionV>
            <wp:extent cx="1763395" cy="1151890"/>
            <wp:effectExtent l="0" t="0" r="4445" b="6350"/>
            <wp:wrapTopAndBottom/>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21"/>
                    <a:stretch>
                      <a:fillRect/>
                    </a:stretch>
                  </pic:blipFill>
                  <pic:spPr>
                    <a:xfrm>
                      <a:off x="0" y="0"/>
                      <a:ext cx="1763395" cy="115189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before="313" w:beforeLines="100"/>
        <w:ind w:left="0" w:leftChars="0" w:firstLine="480" w:firstLineChars="200"/>
        <w:textAlignment w:val="auto"/>
        <w:rPr>
          <w:rFonts w:hint="default" w:asciiTheme="minorEastAsia" w:hAnsiTheme="minorEastAsia" w:eastAsiaTheme="minorEastAsia" w:cstheme="minorEastAsia"/>
          <w:b w:val="0"/>
          <w:bCs w:val="0"/>
          <w:sz w:val="24"/>
          <w:szCs w:val="24"/>
          <w:lang w:val="en-US" w:eastAsia="zh-CN"/>
        </w:rPr>
      </w:pPr>
      <w:r>
        <w:rPr>
          <w:sz w:val="24"/>
        </w:rPr>
        <mc:AlternateContent>
          <mc:Choice Requires="wps">
            <w:drawing>
              <wp:anchor distT="0" distB="0" distL="114300" distR="114300" simplePos="0" relativeHeight="251671552" behindDoc="0" locked="0" layoutInCell="1" allowOverlap="1">
                <wp:simplePos x="0" y="0"/>
                <wp:positionH relativeFrom="column">
                  <wp:posOffset>3319145</wp:posOffset>
                </wp:positionH>
                <wp:positionV relativeFrom="paragraph">
                  <wp:posOffset>1773555</wp:posOffset>
                </wp:positionV>
                <wp:extent cx="2057400" cy="372110"/>
                <wp:effectExtent l="0" t="0" r="0" b="8890"/>
                <wp:wrapNone/>
                <wp:docPr id="12" name="文本框 12"/>
                <wp:cNvGraphicFramePr/>
                <a:graphic xmlns:a="http://schemas.openxmlformats.org/drawingml/2006/main">
                  <a:graphicData uri="http://schemas.microsoft.com/office/word/2010/wordprocessingShape">
                    <wps:wsp>
                      <wps:cNvSpPr txBox="1"/>
                      <wps:spPr>
                        <a:xfrm>
                          <a:off x="4401185" y="8022590"/>
                          <a:ext cx="2057400" cy="37211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eastAsiaTheme="minorEastAsia"/>
                                <w:sz w:val="21"/>
                                <w:szCs w:val="20"/>
                                <w:lang w:val="en-US" w:eastAsia="zh-CN"/>
                              </w:rPr>
                            </w:pPr>
                            <w:r>
                              <w:rPr>
                                <w:rFonts w:hint="eastAsia"/>
                                <w:sz w:val="21"/>
                                <w:szCs w:val="20"/>
                                <w:lang w:val="en-US" w:eastAsia="zh-CN"/>
                              </w:rPr>
                              <w:t>图6  算法性能比较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1.35pt;margin-top:139.65pt;height:29.3pt;width:162pt;z-index:251671552;mso-width-relative:page;mso-height-relative:page;" fillcolor="#FFFFFF [3201]" filled="t" stroked="f" coordsize="21600,21600" o:gfxdata="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KTQ6hXXAAAACwEAAA8AAAAAAAAAAQAgAAAAIgAA&#10;AGRycy9kb3ducmV2LnhtbFBLAQIUABQAAAAIAIdO4kAgT+WDQgIAAE8EAAAOAAAAAAAAAAEAIAAA&#10;ACYBAABkcnMvZTJvRG9jLnhtbFBLBQYAAAAABgAGAFkBAADaBQAAAAA=&#10;">
                <v:fill on="t" focussize="0,0"/>
                <v:stroke on="f" weight="0.5pt"/>
                <v:imagedata o:title=""/>
                <o:lock v:ext="edit" aspectratio="f"/>
                <v:textbox>
                  <w:txbxContent>
                    <w:p>
                      <w:pPr>
                        <w:rPr>
                          <w:rFonts w:hint="default" w:eastAsiaTheme="minorEastAsia"/>
                          <w:sz w:val="21"/>
                          <w:szCs w:val="20"/>
                          <w:lang w:val="en-US" w:eastAsia="zh-CN"/>
                        </w:rPr>
                      </w:pPr>
                      <w:r>
                        <w:rPr>
                          <w:rFonts w:hint="eastAsia"/>
                          <w:sz w:val="21"/>
                          <w:szCs w:val="20"/>
                          <w:lang w:val="en-US" w:eastAsia="zh-CN"/>
                        </w:rPr>
                        <w:t>图6  算法性能比较</w:t>
                      </w:r>
                    </w:p>
                  </w:txbxContent>
                </v:textbox>
              </v:shape>
            </w:pict>
          </mc:Fallback>
        </mc:AlternateContent>
      </w:r>
      <w:r>
        <w:drawing>
          <wp:anchor distT="0" distB="0" distL="114300" distR="114300" simplePos="0" relativeHeight="251670528" behindDoc="0" locked="0" layoutInCell="1" allowOverlap="1">
            <wp:simplePos x="0" y="0"/>
            <wp:positionH relativeFrom="column">
              <wp:posOffset>3086735</wp:posOffset>
            </wp:positionH>
            <wp:positionV relativeFrom="paragraph">
              <wp:posOffset>300355</wp:posOffset>
            </wp:positionV>
            <wp:extent cx="2169160" cy="1445260"/>
            <wp:effectExtent l="0" t="0" r="10160" b="2540"/>
            <wp:wrapSquare wrapText="bothSides"/>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2"/>
                    <a:stretch>
                      <a:fillRect/>
                    </a:stretch>
                  </pic:blipFill>
                  <pic:spPr>
                    <a:xfrm>
                      <a:off x="0" y="0"/>
                      <a:ext cx="2169160" cy="1445260"/>
                    </a:xfrm>
                    <a:prstGeom prst="rect">
                      <a:avLst/>
                    </a:prstGeom>
                    <a:noFill/>
                    <a:ln>
                      <a:noFill/>
                    </a:ln>
                  </pic:spPr>
                </pic:pic>
              </a:graphicData>
            </a:graphic>
          </wp:anchor>
        </w:drawing>
      </w:r>
      <w:r>
        <w:rPr>
          <w:rFonts w:hint="eastAsia" w:asciiTheme="minorEastAsia" w:hAnsiTheme="minorEastAsia" w:cstheme="minorEastAsia"/>
          <w:b w:val="0"/>
          <w:bCs w:val="0"/>
          <w:sz w:val="24"/>
          <w:szCs w:val="24"/>
          <w:lang w:val="en-US" w:eastAsia="zh-CN"/>
        </w:rPr>
        <w:t>从这三个曲线图来看，曲线非常平滑，变化连续。除此之外，为了比较算法性能，该论文</w:t>
      </w:r>
      <w:r>
        <w:rPr>
          <w:rFonts w:hint="default" w:ascii="Times New Roman" w:hAnsi="Times New Roman" w:cs="Times New Roman" w:eastAsiaTheme="minorEastAsia"/>
          <w:b w:val="0"/>
          <w:bCs w:val="0"/>
          <w:sz w:val="24"/>
          <w:szCs w:val="24"/>
          <w:lang w:val="en-US" w:eastAsia="zh-CN"/>
        </w:rPr>
        <w:t>还在仿真过程中引入了传统遗传算法进行对比，两种算法随迭代次数的变化情况如图6所示。</w:t>
      </w:r>
      <w:r>
        <w:rPr>
          <w:rFonts w:hint="eastAsia" w:cs="Times New Roman"/>
          <w:b w:val="0"/>
          <w:bCs w:val="0"/>
          <w:sz w:val="24"/>
          <w:szCs w:val="24"/>
          <w:lang w:val="en-US" w:eastAsia="zh-CN"/>
        </w:rPr>
        <w:t>由图6可以看出，模拟退火遗传算法达到最优解的遗传代数比传统算法要少，收敛速度更快。</w:t>
      </w:r>
    </w:p>
    <w:p>
      <w:pPr>
        <w:keepNext w:val="0"/>
        <w:keepLines w:val="0"/>
        <w:pageBreakBefore w:val="0"/>
        <w:widowControl w:val="0"/>
        <w:kinsoku/>
        <w:wordWrap/>
        <w:overflowPunct/>
        <w:topLinePunct w:val="0"/>
        <w:autoSpaceDE/>
        <w:autoSpaceDN/>
        <w:bidi w:val="0"/>
        <w:adjustRightInd/>
        <w:snapToGrid/>
        <w:spacing w:before="313" w:beforeLines="100"/>
        <w:ind w:left="0" w:leftChars="0" w:firstLine="0" w:firstLineChars="0"/>
        <w:textAlignment w:val="auto"/>
        <w:rPr>
          <w:rFonts w:hint="eastAsia" w:asciiTheme="minorEastAsia" w:hAnsiTheme="minorEastAsia" w:eastAsiaTheme="minorEastAsia" w:cstheme="minorEastAsia"/>
          <w:sz w:val="32"/>
          <w:szCs w:val="32"/>
        </w:rPr>
      </w:pPr>
      <w:r>
        <w:rPr>
          <w:rFonts w:hint="eastAsia" w:asciiTheme="minorEastAsia" w:hAnsiTheme="minorEastAsia" w:eastAsiaTheme="minorEastAsia" w:cstheme="minorEastAsia"/>
          <w:b/>
          <w:bCs/>
          <w:sz w:val="32"/>
          <w:szCs w:val="32"/>
        </w:rPr>
        <w:t>三、论文存在问题及后续研究重点</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3.1  论文存在问题</w:t>
      </w:r>
    </w:p>
    <w:p>
      <w:pPr>
        <w:rPr>
          <w:rFonts w:hint="eastAsia" w:asciiTheme="minorEastAsia" w:hAnsiTheme="minorEastAsia" w:eastAsiaTheme="minorEastAsia" w:cstheme="minorEastAsia"/>
          <w:sz w:val="24"/>
          <w:szCs w:val="24"/>
        </w:rPr>
      </w:pPr>
      <w:r>
        <w:rPr>
          <w:rFonts w:hint="eastAsia" w:asciiTheme="minorEastAsia" w:hAnsiTheme="minorEastAsia" w:cstheme="minorEastAsia"/>
          <w:sz w:val="24"/>
          <w:szCs w:val="24"/>
          <w:lang w:val="en-US" w:eastAsia="zh-CN"/>
        </w:rPr>
        <w:t>该论文引入模拟退火遗传算法对机械臂末端进行轨迹规划，从仿真结果来看，机械臂能够以较快的速度基本到达目标位置，但是在仿真的过程中，机械臂位置追踪误差最大达</w:t>
      </w:r>
      <w:r>
        <w:rPr>
          <w:rFonts w:hint="default" w:ascii="Times New Roman" w:hAnsi="Times New Roman" w:cs="Times New Roman"/>
          <w:sz w:val="24"/>
          <w:szCs w:val="24"/>
          <w:lang w:val="en-US" w:eastAsia="zh-CN"/>
        </w:rPr>
        <w:t>到7mm</w:t>
      </w:r>
      <w:r>
        <w:rPr>
          <w:rFonts w:hint="eastAsia" w:cs="Times New Roman"/>
          <w:sz w:val="24"/>
          <w:szCs w:val="24"/>
          <w:lang w:val="en-US" w:eastAsia="zh-CN"/>
        </w:rPr>
        <w:t>，对于一些定位精度要求较高的项目，该算法的精度不算太高</w:t>
      </w:r>
      <w:r>
        <w:rPr>
          <w:rFonts w:hint="eastAsia" w:asciiTheme="minorEastAsia" w:hAnsiTheme="minorEastAsia" w:cstheme="minorEastAsia"/>
          <w:sz w:val="24"/>
          <w:szCs w:val="24"/>
          <w:lang w:val="en-US" w:eastAsia="zh-CN"/>
        </w:rPr>
        <w:t>。</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3.2  后续研究重点</w:t>
      </w:r>
    </w:p>
    <w:p>
      <w:pPr>
        <w:keepNext w:val="0"/>
        <w:keepLines w:val="0"/>
        <w:pageBreakBefore w:val="0"/>
        <w:widowControl w:val="0"/>
        <w:kinsoku/>
        <w:wordWrap/>
        <w:overflowPunct/>
        <w:topLinePunct w:val="0"/>
        <w:autoSpaceDE/>
        <w:autoSpaceDN/>
        <w:bidi w:val="0"/>
        <w:adjustRightInd/>
        <w:snapToGrid/>
        <w:ind w:left="0" w:leftChars="0" w:firstLine="480" w:firstLineChars="200"/>
        <w:textAlignment w:val="auto"/>
        <w:rPr>
          <w:rFonts w:hint="default" w:asciiTheme="minorEastAsia" w:hAnsiTheme="minorEastAsia" w:cstheme="minorEastAsia"/>
          <w:sz w:val="24"/>
          <w:szCs w:val="24"/>
          <w:lang w:val="en-US" w:eastAsia="zh-CN"/>
        </w:rPr>
      </w:pPr>
      <w:r>
        <w:rPr>
          <w:rFonts w:hint="eastAsia" w:asciiTheme="minorEastAsia" w:hAnsiTheme="minorEastAsia" w:cstheme="minorEastAsia"/>
          <w:sz w:val="24"/>
          <w:szCs w:val="24"/>
          <w:lang w:val="en-US" w:eastAsia="zh-CN"/>
        </w:rPr>
        <w:t>该论文后续的研究重点可以放在追踪误差的优化上，以便使得模拟退火遗传算法可以应用到更多的机械臂轨迹规划情景当中。</w:t>
      </w:r>
    </w:p>
    <w:p>
      <w:pPr>
        <w:keepNext w:val="0"/>
        <w:keepLines w:val="0"/>
        <w:pageBreakBefore w:val="0"/>
        <w:widowControl w:val="0"/>
        <w:kinsoku/>
        <w:wordWrap/>
        <w:overflowPunct/>
        <w:topLinePunct w:val="0"/>
        <w:autoSpaceDE/>
        <w:autoSpaceDN/>
        <w:bidi w:val="0"/>
        <w:adjustRightInd/>
        <w:snapToGrid/>
        <w:spacing w:before="313" w:beforeLines="100"/>
        <w:ind w:left="0" w:leftChars="0" w:firstLine="0" w:firstLineChars="0"/>
        <w:textAlignment w:val="auto"/>
        <w:rPr>
          <w:rFonts w:hint="eastAsia" w:asciiTheme="minorEastAsia" w:hAnsiTheme="minorEastAsia" w:eastAsiaTheme="minorEastAsia" w:cstheme="minorEastAsia"/>
          <w:b/>
          <w:bCs/>
          <w:sz w:val="32"/>
          <w:szCs w:val="32"/>
        </w:rPr>
      </w:pPr>
      <w:r>
        <w:rPr>
          <w:rFonts w:hint="eastAsia" w:asciiTheme="minorEastAsia" w:hAnsiTheme="minorEastAsia" w:eastAsiaTheme="minorEastAsia" w:cstheme="minorEastAsia"/>
          <w:b/>
          <w:bCs/>
          <w:sz w:val="32"/>
          <w:szCs w:val="32"/>
        </w:rPr>
        <w:t>四、该问题相关研究成果</w:t>
      </w:r>
    </w:p>
    <w:p>
      <w:pPr>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4.1  相关论文一</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（1）题目</w:t>
      </w:r>
      <w:r>
        <w:rPr>
          <w:rFonts w:hint="eastAsia" w:asciiTheme="minorEastAsia" w:hAnsiTheme="minorEastAsia" w:eastAsiaTheme="minorEastAsia" w:cstheme="minorEastAsia"/>
          <w:sz w:val="24"/>
          <w:szCs w:val="24"/>
        </w:rPr>
        <w:t>：空间机械臂双臂协调操作路径规划算法</w:t>
      </w:r>
    </w:p>
    <w:p>
      <w:pPr>
        <w:rPr>
          <w:rFonts w:hint="eastAsia" w:asciiTheme="minorEastAsia" w:hAnsiTheme="minorEastAsia" w:cstheme="minorEastAsia"/>
          <w:sz w:val="24"/>
          <w:szCs w:val="24"/>
          <w:lang w:val="en-US" w:eastAsia="zh-CN"/>
        </w:rPr>
      </w:pPr>
      <w:r>
        <w:rPr>
          <w:rFonts w:hint="eastAsia" w:asciiTheme="minorEastAsia" w:hAnsiTheme="minorEastAsia" w:eastAsiaTheme="minorEastAsia" w:cstheme="minorEastAsia"/>
          <w:b/>
          <w:bCs/>
          <w:sz w:val="24"/>
          <w:szCs w:val="24"/>
        </w:rPr>
        <w:t>（2）作者介绍</w:t>
      </w:r>
      <w:r>
        <w:rPr>
          <w:rFonts w:hint="eastAsia" w:asciiTheme="minorEastAsia" w:hAnsiTheme="minorEastAsia" w:eastAsiaTheme="minorEastAsia" w:cstheme="minorEastAsia"/>
          <w:sz w:val="24"/>
          <w:szCs w:val="24"/>
        </w:rPr>
        <w:t>：张海涛</w:t>
      </w:r>
      <w:r>
        <w:rPr>
          <w:rFonts w:hint="default" w:ascii="Times New Roman" w:hAnsi="Times New Roman" w:cs="Times New Roman" w:eastAsiaTheme="minorEastAsia"/>
          <w:sz w:val="24"/>
          <w:szCs w:val="24"/>
        </w:rPr>
        <w:t>(1979-)，男，山东烟台人，高级工程师，主要从事控制理论与控制工程等方面的科研与技术工</w:t>
      </w:r>
      <w:r>
        <w:rPr>
          <w:rFonts w:hint="eastAsia" w:asciiTheme="minorEastAsia" w:hAnsiTheme="minorEastAsia" w:eastAsiaTheme="minorEastAsia" w:cstheme="minorEastAsia"/>
          <w:sz w:val="24"/>
          <w:szCs w:val="24"/>
        </w:rPr>
        <w:t>作。</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（3）摘要</w:t>
      </w:r>
      <w:r>
        <w:rPr>
          <w:rFonts w:hint="eastAsia" w:asciiTheme="minorEastAsia" w:hAnsiTheme="minorEastAsia" w:eastAsiaTheme="minorEastAsia" w:cstheme="minorEastAsia"/>
          <w:sz w:val="24"/>
          <w:szCs w:val="24"/>
        </w:rPr>
        <w:t>: 根据空间机械臂双臂协调操作过程中的两种典型运动—双臂末端无相对运动和双臂末端有相对运动,提出了相应的空间机械臂双臂协调操作路径规划算法。首先，建立空间机械臂双臂末端的运动学位置约束方程和速度约束方程，在笛卡尔空间对操作物进行路径规划，再通过求解协调运动的约束方程映射到关节空间，计算关节广义坐标的运动量。该算法计算效率高，且能保证双臂末端操作物体时有较高的精度。最后，通过由 2 个七自由度空间机械臂组成的双臂系统的协调操作可视化仿真验证了所提路径规划算法的有效性。</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4.2  相关论文二</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（1）题目</w:t>
      </w:r>
      <w:r>
        <w:rPr>
          <w:rFonts w:hint="eastAsia" w:asciiTheme="minorEastAsia" w:hAnsiTheme="minorEastAsia" w:eastAsiaTheme="minorEastAsia" w:cstheme="minorEastAsia"/>
          <w:sz w:val="24"/>
          <w:szCs w:val="24"/>
        </w:rPr>
        <w:t>：基于变分法的三关节机械臂能耗最小路径规划</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（2）作者介绍</w:t>
      </w:r>
      <w:r>
        <w:rPr>
          <w:rFonts w:hint="eastAsia" w:asciiTheme="minorEastAsia" w:hAnsiTheme="minorEastAsia" w:eastAsiaTheme="minorEastAsia" w:cstheme="minorEastAsia"/>
          <w:sz w:val="24"/>
          <w:szCs w:val="24"/>
        </w:rPr>
        <w:t>：安凯</w:t>
      </w:r>
      <w:r>
        <w:rPr>
          <w:rFonts w:hint="default" w:ascii="Times New Roman" w:hAnsi="Times New Roman" w:cs="Times New Roman"/>
          <w:sz w:val="24"/>
          <w:szCs w:val="24"/>
          <w:lang w:val="en-US" w:eastAsia="zh-CN"/>
        </w:rPr>
        <w:t>(</w:t>
      </w:r>
      <w:r>
        <w:rPr>
          <w:rFonts w:hint="default" w:ascii="Times New Roman" w:hAnsi="Times New Roman" w:cs="Times New Roman" w:eastAsiaTheme="minorEastAsia"/>
          <w:sz w:val="24"/>
          <w:szCs w:val="24"/>
        </w:rPr>
        <w:t>1957-</w:t>
      </w:r>
      <w:r>
        <w:rPr>
          <w:rFonts w:hint="default" w:ascii="Times New Roman" w:hAnsi="Times New Roman" w:cs="Times New Roman"/>
          <w:sz w:val="24"/>
          <w:szCs w:val="24"/>
          <w:lang w:val="en-US" w:eastAsia="zh-CN"/>
        </w:rPr>
        <w:t>)</w:t>
      </w:r>
      <w:r>
        <w:rPr>
          <w:rFonts w:hint="eastAsia" w:asciiTheme="minorEastAsia" w:hAnsiTheme="minorEastAsia" w:eastAsiaTheme="minorEastAsia" w:cstheme="minorEastAsia"/>
          <w:sz w:val="24"/>
          <w:szCs w:val="24"/>
        </w:rPr>
        <w:t>，男（汉族），山西代县人。研究员，博士后</w:t>
      </w:r>
      <w:r>
        <w:rPr>
          <w:rFonts w:hint="eastAsia" w:asciiTheme="minorEastAsia" w:hAnsiTheme="minorEastAsia" w:cstheme="minorEastAsia"/>
          <w:sz w:val="24"/>
          <w:szCs w:val="24"/>
          <w:lang w:val="en-US" w:eastAsia="zh-CN"/>
        </w:rPr>
        <w:t>,</w:t>
      </w:r>
      <w:r>
        <w:rPr>
          <w:rFonts w:hint="eastAsia" w:asciiTheme="minorEastAsia" w:hAnsiTheme="minorEastAsia" w:eastAsiaTheme="minorEastAsia" w:cstheme="minorEastAsia"/>
          <w:sz w:val="24"/>
          <w:szCs w:val="24"/>
        </w:rPr>
        <w:t>主要研究工作是智能控制与光学工程。</w:t>
      </w:r>
    </w:p>
    <w:p>
      <w:pPr>
        <w:rPr>
          <w:rFonts w:hint="default" w:ascii="Times New Roman" w:hAnsi="Times New Roman" w:cs="Times New Roman" w:eastAsiaTheme="minorEastAsia"/>
          <w:sz w:val="24"/>
          <w:szCs w:val="24"/>
        </w:rPr>
      </w:pPr>
      <w:r>
        <w:rPr>
          <w:rFonts w:hint="eastAsia" w:asciiTheme="minorEastAsia" w:hAnsiTheme="minorEastAsia" w:eastAsiaTheme="minorEastAsia" w:cstheme="minorEastAsia"/>
          <w:b/>
          <w:bCs/>
          <w:sz w:val="24"/>
          <w:szCs w:val="24"/>
        </w:rPr>
        <w:t>（3）摘要</w:t>
      </w:r>
      <w:r>
        <w:rPr>
          <w:rFonts w:hint="eastAsia" w:asciiTheme="minorEastAsia" w:hAnsiTheme="minorEastAsia" w:eastAsiaTheme="minorEastAsia" w:cstheme="minorEastAsia"/>
          <w:sz w:val="24"/>
          <w:szCs w:val="24"/>
        </w:rPr>
        <w:t>：为解决三关节空间机械臂能耗最小路径规划问题,给出了空间机械臂能耗函数,将其视为各关节角函数的泛函,从而将能耗最小路径规划问题转化成了固</w:t>
      </w:r>
      <w:r>
        <w:rPr>
          <w:rFonts w:hint="default" w:ascii="Times New Roman" w:hAnsi="Times New Roman" w:cs="Times New Roman" w:eastAsiaTheme="minorEastAsia"/>
          <w:sz w:val="24"/>
          <w:szCs w:val="24"/>
        </w:rPr>
        <w:t>定边界的泛函求极值问题。利用变分法求出了能耗最小路径的微分方程组。利用上三角矩阵逆矩阵的表示式,将微分方程组转化成以标准状态方程的形式表示的微分方程组。与微分几何的方法相比,这种方法避免了逆矩阵的运算,使转化过程的运算更加简单。针对一组三关节机械臂参数,利用Matlab进行了仿真,求出了以标准状态方程的形式表示的微分方程组初值问题的解。利用随机搜索方法通过初值问题的解得到了边值问题的解,实现了能耗最小路径规划,并证实了变分法的可行性。</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4.</w:t>
      </w:r>
      <w:r>
        <w:rPr>
          <w:rFonts w:hint="eastAsia" w:asciiTheme="minorEastAsia" w:hAnsiTheme="minorEastAsia" w:cstheme="minorEastAsia"/>
          <w:b/>
          <w:bCs/>
          <w:sz w:val="24"/>
          <w:szCs w:val="24"/>
          <w:lang w:val="en-US" w:eastAsia="zh-CN"/>
        </w:rPr>
        <w:t>3</w:t>
      </w:r>
      <w:r>
        <w:rPr>
          <w:rFonts w:hint="eastAsia" w:asciiTheme="minorEastAsia" w:hAnsiTheme="minorEastAsia" w:eastAsiaTheme="minorEastAsia" w:cstheme="minorEastAsia"/>
          <w:b/>
          <w:bCs/>
          <w:sz w:val="24"/>
          <w:szCs w:val="24"/>
        </w:rPr>
        <w:t xml:space="preserve">  相关论文</w:t>
      </w:r>
      <w:r>
        <w:rPr>
          <w:rFonts w:hint="eastAsia" w:asciiTheme="minorEastAsia" w:hAnsiTheme="minorEastAsia" w:cstheme="minorEastAsia"/>
          <w:b/>
          <w:bCs/>
          <w:sz w:val="24"/>
          <w:szCs w:val="24"/>
          <w:lang w:val="en-US" w:eastAsia="zh-CN"/>
        </w:rPr>
        <w:t>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bCs/>
          <w:sz w:val="24"/>
          <w:szCs w:val="24"/>
        </w:rPr>
        <w:t>（1）题目</w:t>
      </w:r>
      <w:r>
        <w:rPr>
          <w:rFonts w:hint="eastAsia" w:asciiTheme="minorEastAsia" w:hAnsiTheme="minorEastAsia" w:eastAsiaTheme="minorEastAsia" w:cstheme="minorEastAsia"/>
          <w:sz w:val="24"/>
          <w:szCs w:val="24"/>
        </w:rPr>
        <w:t>：机械手时间最优轨迹规划方法研究</w:t>
      </w:r>
    </w:p>
    <w:p>
      <w:pPr>
        <w:rPr>
          <w:rFonts w:hint="default"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rPr>
        <w:t>（2）作者介绍</w:t>
      </w:r>
      <w:r>
        <w:rPr>
          <w:rFonts w:hint="eastAsia" w:asciiTheme="minorEastAsia" w:hAnsiTheme="minorEastAsia" w:eastAsiaTheme="minorEastAsia" w:cstheme="minorEastAsia"/>
          <w:sz w:val="24"/>
          <w:szCs w:val="24"/>
        </w:rPr>
        <w:t>：</w:t>
      </w:r>
      <w:r>
        <w:rPr>
          <w:rFonts w:hint="eastAsia" w:asciiTheme="minorEastAsia" w:hAnsiTheme="minorEastAsia" w:cstheme="minorEastAsia"/>
          <w:sz w:val="24"/>
          <w:szCs w:val="24"/>
          <w:lang w:val="en-US" w:eastAsia="zh-CN"/>
        </w:rPr>
        <w:t>杨国</w:t>
      </w:r>
      <w:r>
        <w:rPr>
          <w:rFonts w:hint="default" w:ascii="Times New Roman" w:hAnsi="Times New Roman" w:cs="Times New Roman"/>
          <w:sz w:val="24"/>
          <w:szCs w:val="24"/>
          <w:lang w:val="en-US" w:eastAsia="zh-CN"/>
        </w:rPr>
        <w:t>军(1970-)</w:t>
      </w:r>
      <w:r>
        <w:rPr>
          <w:rFonts w:hint="eastAsia" w:cs="Times New Roman"/>
          <w:sz w:val="24"/>
          <w:szCs w:val="24"/>
          <w:lang w:val="en-US" w:eastAsia="zh-CN"/>
        </w:rPr>
        <w:t>，男，哈尔滨工业大学航天工程与力学系博士研究生、导师。研究方向为机器人轨迹规划及控制、遗传算法与模糊控制及其在机器人领域中的应用。</w:t>
      </w:r>
      <w:bookmarkStart w:id="0" w:name="_GoBack"/>
      <w:bookmarkEnd w:id="0"/>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rPr>
        <w:t>（3）摘要</w:t>
      </w:r>
      <w:r>
        <w:rPr>
          <w:rFonts w:hint="eastAsia" w:asciiTheme="minorEastAsia" w:hAnsiTheme="minorEastAsia" w:eastAsiaTheme="minorEastAsia" w:cstheme="minorEastAsia"/>
          <w:sz w:val="24"/>
          <w:szCs w:val="24"/>
        </w:rPr>
        <w:t>：提出一种基于模糊遗传算法的机械手时间最优轨迹规划方案.该方案对简单遗传算法进行了改进,将模糊原理应用于遗传算法,形成了模糊遗传算法,对遗传算法中的交叉概率及变异概率进行模糊控制,提高了算法的收敛速度,有效地避免了初期收敛的发生.在进行时间最优轨迹规划时,综合考虑了机械手的运动学与动力学特性,采用罚函数方法来处理力矩约束.经仿真研究表明,该方法简单实用,适用于大范围空间的轨迹规划,克服了传统的非线性规划方法容易陷入局部极小的不足</w:t>
      </w:r>
      <w:r>
        <w:rPr>
          <w:rFonts w:hint="eastAsia" w:asciiTheme="minorEastAsia" w:hAnsiTheme="minorEastAsia" w:cstheme="minorEastAsia"/>
          <w:sz w:val="24"/>
          <w:szCs w:val="24"/>
          <w:lang w:eastAsia="zh-CN"/>
        </w:rPr>
        <w:t>。</w:t>
      </w:r>
    </w:p>
    <w:p>
      <w:pPr>
        <w:ind w:left="0" w:leftChars="0" w:firstLine="0" w:firstLineChars="0"/>
        <w:jc w:val="left"/>
        <w:rPr>
          <w:rFonts w:hint="default" w:asciiTheme="minorEastAsia" w:hAnsiTheme="minorEastAsia" w:eastAsiaTheme="minorEastAsia" w:cstheme="minorEastAsia"/>
          <w:b/>
          <w:bCs/>
          <w:sz w:val="30"/>
          <w:szCs w:val="30"/>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 w:name="华文新魏">
    <w:panose1 w:val="02010800040101010101"/>
    <w:charset w:val="86"/>
    <w:family w:val="auto"/>
    <w:pitch w:val="default"/>
    <w:sig w:usb0="00000001" w:usb1="080F0000" w:usb2="00000000" w:usb3="00000000" w:csb0="00040000" w:csb1="00000000"/>
  </w:font>
  <w:font w:name="Bahnschrift SemiLight">
    <w:panose1 w:val="020B0502040204020203"/>
    <w:charset w:val="00"/>
    <w:family w:val="auto"/>
    <w:pitch w:val="default"/>
    <w:sig w:usb0="800002C7" w:usb1="00000002" w:usb2="00000000" w:usb3="00000000" w:csb0="2000019F" w:csb1="00000000"/>
  </w:font>
  <w:font w:name="Berlin Sans FB Demi">
    <w:panose1 w:val="020E0802020502020306"/>
    <w:charset w:val="00"/>
    <w:family w:val="auto"/>
    <w:pitch w:val="default"/>
    <w:sig w:usb0="00000003" w:usb1="00000000" w:usb2="00000000" w:usb3="00000000" w:csb0="20000001" w:csb1="00000000"/>
  </w:font>
  <w:font w:name="Sitka Banner">
    <w:panose1 w:val="02000505000000020004"/>
    <w:charset w:val="00"/>
    <w:family w:val="auto"/>
    <w:pitch w:val="default"/>
    <w:sig w:usb0="A00002EF" w:usb1="4000204B" w:usb2="00000000" w:usb3="00000000" w:csb0="2000019F" w:csb1="00000000"/>
  </w:font>
  <w:font w:name="华文仿宋">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Tw Cen MT Condensed">
    <w:panose1 w:val="020B0606020104020203"/>
    <w:charset w:val="00"/>
    <w:family w:val="auto"/>
    <w:pitch w:val="default"/>
    <w:sig w:usb0="00000003" w:usb1="00000000" w:usb2="00000000" w:usb3="00000000" w:csb0="20000003" w:csb1="00000000"/>
  </w:font>
  <w:font w:name="华文隶书">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A458EA"/>
    <w:multiLevelType w:val="singleLevel"/>
    <w:tmpl w:val="46A458EA"/>
    <w:lvl w:ilvl="0" w:tentative="0">
      <w:start w:val="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254B"/>
    <w:rsid w:val="001D1680"/>
    <w:rsid w:val="001E6896"/>
    <w:rsid w:val="00273C74"/>
    <w:rsid w:val="00283575"/>
    <w:rsid w:val="00313F98"/>
    <w:rsid w:val="00324029"/>
    <w:rsid w:val="00330B67"/>
    <w:rsid w:val="004471C6"/>
    <w:rsid w:val="005549ED"/>
    <w:rsid w:val="00730EB0"/>
    <w:rsid w:val="008A760D"/>
    <w:rsid w:val="008F7ECF"/>
    <w:rsid w:val="00BA09B9"/>
    <w:rsid w:val="00C65D03"/>
    <w:rsid w:val="00D33F75"/>
    <w:rsid w:val="00D957F9"/>
    <w:rsid w:val="00E826CA"/>
    <w:rsid w:val="00EF1065"/>
    <w:rsid w:val="00F45B66"/>
    <w:rsid w:val="00F66C72"/>
    <w:rsid w:val="00FC254B"/>
    <w:rsid w:val="00FE6B30"/>
    <w:rsid w:val="032A4D25"/>
    <w:rsid w:val="03E847A6"/>
    <w:rsid w:val="04262FFF"/>
    <w:rsid w:val="04A442EC"/>
    <w:rsid w:val="0E875097"/>
    <w:rsid w:val="0EEF1514"/>
    <w:rsid w:val="0F587CEF"/>
    <w:rsid w:val="0F8D7E05"/>
    <w:rsid w:val="10FB2075"/>
    <w:rsid w:val="132A59F7"/>
    <w:rsid w:val="14712F7B"/>
    <w:rsid w:val="15CD64EA"/>
    <w:rsid w:val="1E881A54"/>
    <w:rsid w:val="1FBA1A07"/>
    <w:rsid w:val="22645CD7"/>
    <w:rsid w:val="23AA00C9"/>
    <w:rsid w:val="255C0FDC"/>
    <w:rsid w:val="267268B5"/>
    <w:rsid w:val="274861C5"/>
    <w:rsid w:val="2CA43FDA"/>
    <w:rsid w:val="2E7C2F19"/>
    <w:rsid w:val="2FF80866"/>
    <w:rsid w:val="3AC66964"/>
    <w:rsid w:val="3EE15263"/>
    <w:rsid w:val="44262251"/>
    <w:rsid w:val="45BE68B3"/>
    <w:rsid w:val="462717DC"/>
    <w:rsid w:val="47765895"/>
    <w:rsid w:val="477E6023"/>
    <w:rsid w:val="483F2B02"/>
    <w:rsid w:val="4A795BB9"/>
    <w:rsid w:val="4DA756FE"/>
    <w:rsid w:val="4F0007E3"/>
    <w:rsid w:val="4FDD4C75"/>
    <w:rsid w:val="503E0636"/>
    <w:rsid w:val="52DF4154"/>
    <w:rsid w:val="569A4A4C"/>
    <w:rsid w:val="56F97632"/>
    <w:rsid w:val="58AD5662"/>
    <w:rsid w:val="5AE037F8"/>
    <w:rsid w:val="5B571E04"/>
    <w:rsid w:val="5C4769B0"/>
    <w:rsid w:val="5F223844"/>
    <w:rsid w:val="60240E90"/>
    <w:rsid w:val="60955FA4"/>
    <w:rsid w:val="63E349D4"/>
    <w:rsid w:val="657F422D"/>
    <w:rsid w:val="68F147D1"/>
    <w:rsid w:val="69DC4FB0"/>
    <w:rsid w:val="6DAA0E91"/>
    <w:rsid w:val="6FAC3D5B"/>
    <w:rsid w:val="71866F98"/>
    <w:rsid w:val="728E2843"/>
    <w:rsid w:val="73376429"/>
    <w:rsid w:val="75E135DB"/>
    <w:rsid w:val="774F16A4"/>
    <w:rsid w:val="7D577329"/>
    <w:rsid w:val="7F934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nhideWhenUsed="0" w:uiPriority="0" w:semiHidden="0"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25"/>
    <w:qFormat/>
    <w:uiPriority w:val="9"/>
    <w:pPr>
      <w:widowControl/>
      <w:spacing w:before="100" w:beforeAutospacing="1" w:after="100" w:afterAutospacing="1"/>
      <w:jc w:val="left"/>
      <w:outlineLvl w:val="0"/>
    </w:pPr>
    <w:rPr>
      <w:rFonts w:ascii="宋体" w:hAnsi="宋体" w:eastAsia="宋体" w:cs="宋体"/>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21">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4">
    <w:name w:val="toc 7"/>
    <w:basedOn w:val="1"/>
    <w:next w:val="1"/>
    <w:unhideWhenUsed/>
    <w:qFormat/>
    <w:uiPriority w:val="39"/>
    <w:pPr>
      <w:spacing w:line="240" w:lineRule="auto"/>
      <w:ind w:left="2520" w:leftChars="1200" w:firstLine="0" w:firstLineChars="0"/>
    </w:pPr>
    <w:rPr>
      <w:sz w:val="21"/>
    </w:rPr>
  </w:style>
  <w:style w:type="paragraph" w:styleId="5">
    <w:name w:val="Body Text"/>
    <w:basedOn w:val="1"/>
    <w:link w:val="42"/>
    <w:qFormat/>
    <w:uiPriority w:val="0"/>
    <w:pPr>
      <w:spacing w:after="120"/>
    </w:pPr>
    <w:rPr>
      <w:rFonts w:eastAsia="宋体" w:cs="Times New Roman"/>
      <w:szCs w:val="21"/>
    </w:rPr>
  </w:style>
  <w:style w:type="paragraph" w:styleId="6">
    <w:name w:val="toc 5"/>
    <w:basedOn w:val="1"/>
    <w:next w:val="1"/>
    <w:unhideWhenUsed/>
    <w:qFormat/>
    <w:uiPriority w:val="39"/>
    <w:pPr>
      <w:spacing w:line="240" w:lineRule="auto"/>
      <w:ind w:left="1680" w:leftChars="800" w:firstLine="0" w:firstLineChars="0"/>
    </w:pPr>
    <w:rPr>
      <w:sz w:val="21"/>
    </w:rPr>
  </w:style>
  <w:style w:type="paragraph" w:styleId="7">
    <w:name w:val="toc 3"/>
    <w:basedOn w:val="1"/>
    <w:next w:val="1"/>
    <w:unhideWhenUsed/>
    <w:qFormat/>
    <w:uiPriority w:val="39"/>
    <w:pPr>
      <w:ind w:left="840" w:leftChars="400"/>
    </w:pPr>
  </w:style>
  <w:style w:type="paragraph" w:styleId="8">
    <w:name w:val="toc 8"/>
    <w:basedOn w:val="1"/>
    <w:next w:val="1"/>
    <w:unhideWhenUsed/>
    <w:qFormat/>
    <w:uiPriority w:val="39"/>
    <w:pPr>
      <w:spacing w:line="240" w:lineRule="auto"/>
      <w:ind w:left="2940" w:leftChars="1400" w:firstLine="0" w:firstLineChars="0"/>
    </w:pPr>
    <w:rPr>
      <w:sz w:val="21"/>
    </w:rPr>
  </w:style>
  <w:style w:type="paragraph" w:styleId="9">
    <w:name w:val="Date"/>
    <w:basedOn w:val="1"/>
    <w:next w:val="1"/>
    <w:link w:val="32"/>
    <w:unhideWhenUsed/>
    <w:uiPriority w:val="99"/>
    <w:pPr>
      <w:ind w:left="100" w:leftChars="2500"/>
    </w:pPr>
  </w:style>
  <w:style w:type="paragraph" w:styleId="10">
    <w:name w:val="Balloon Text"/>
    <w:basedOn w:val="1"/>
    <w:link w:val="31"/>
    <w:unhideWhenUsed/>
    <w:qFormat/>
    <w:uiPriority w:val="99"/>
    <w:rPr>
      <w:sz w:val="18"/>
      <w:szCs w:val="18"/>
    </w:rPr>
  </w:style>
  <w:style w:type="paragraph" w:styleId="11">
    <w:name w:val="footer"/>
    <w:basedOn w:val="1"/>
    <w:link w:val="36"/>
    <w:unhideWhenUsed/>
    <w:qFormat/>
    <w:uiPriority w:val="99"/>
    <w:pPr>
      <w:tabs>
        <w:tab w:val="center" w:pos="4153"/>
        <w:tab w:val="right" w:pos="8306"/>
      </w:tabs>
      <w:snapToGrid w:val="0"/>
      <w:jc w:val="left"/>
    </w:pPr>
    <w:rPr>
      <w:sz w:val="18"/>
      <w:szCs w:val="18"/>
    </w:rPr>
  </w:style>
  <w:style w:type="paragraph" w:styleId="12">
    <w:name w:val="header"/>
    <w:basedOn w:val="1"/>
    <w:link w:val="37"/>
    <w:unhideWhenUsed/>
    <w:qFormat/>
    <w:uiPriority w:val="99"/>
    <w:pPr>
      <w:pBdr>
        <w:bottom w:val="single" w:color="auto"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rPr>
      <w:rFonts w:eastAsia="宋体" w:cs="Times New Roman"/>
      <w:szCs w:val="20"/>
    </w:rPr>
  </w:style>
  <w:style w:type="paragraph" w:styleId="14">
    <w:name w:val="toc 4"/>
    <w:basedOn w:val="1"/>
    <w:next w:val="1"/>
    <w:unhideWhenUsed/>
    <w:qFormat/>
    <w:uiPriority w:val="39"/>
    <w:pPr>
      <w:spacing w:line="240" w:lineRule="auto"/>
      <w:ind w:left="1260" w:leftChars="600" w:firstLine="0" w:firstLineChars="0"/>
    </w:pPr>
    <w:rPr>
      <w:sz w:val="21"/>
    </w:rPr>
  </w:style>
  <w:style w:type="paragraph" w:styleId="15">
    <w:name w:val="toc 6"/>
    <w:basedOn w:val="1"/>
    <w:next w:val="1"/>
    <w:unhideWhenUsed/>
    <w:qFormat/>
    <w:uiPriority w:val="39"/>
    <w:pPr>
      <w:spacing w:line="240" w:lineRule="auto"/>
      <w:ind w:left="2100" w:leftChars="1000" w:firstLine="0" w:firstLineChars="0"/>
    </w:pPr>
    <w:rPr>
      <w:sz w:val="21"/>
    </w:rPr>
  </w:style>
  <w:style w:type="paragraph" w:styleId="16">
    <w:name w:val="toc 2"/>
    <w:basedOn w:val="1"/>
    <w:next w:val="1"/>
    <w:unhideWhenUsed/>
    <w:qFormat/>
    <w:uiPriority w:val="39"/>
    <w:pPr>
      <w:ind w:left="420" w:leftChars="200"/>
    </w:pPr>
  </w:style>
  <w:style w:type="paragraph" w:styleId="17">
    <w:name w:val="toc 9"/>
    <w:basedOn w:val="1"/>
    <w:next w:val="1"/>
    <w:unhideWhenUsed/>
    <w:qFormat/>
    <w:uiPriority w:val="39"/>
    <w:pPr>
      <w:spacing w:line="240" w:lineRule="auto"/>
      <w:ind w:left="3360" w:leftChars="1600" w:firstLine="0" w:firstLineChars="0"/>
    </w:pPr>
    <w:rPr>
      <w:sz w:val="21"/>
    </w:rPr>
  </w:style>
  <w:style w:type="paragraph" w:styleId="18">
    <w:name w:val="Body Text 2"/>
    <w:basedOn w:val="1"/>
    <w:link w:val="43"/>
    <w:uiPriority w:val="0"/>
    <w:pPr>
      <w:adjustRightInd w:val="0"/>
      <w:spacing w:line="440" w:lineRule="atLeast"/>
      <w:jc w:val="center"/>
      <w:textAlignment w:val="baseline"/>
    </w:pPr>
    <w:rPr>
      <w:rFonts w:eastAsia="宋体" w:cs="Times New Roman"/>
      <w:kern w:val="0"/>
      <w:szCs w:val="21"/>
    </w:rPr>
  </w:style>
  <w:style w:type="paragraph" w:styleId="19">
    <w:name w:val="Normal (Web)"/>
    <w:basedOn w:val="1"/>
    <w:unhideWhenUsed/>
    <w:uiPriority w:val="99"/>
    <w:pPr>
      <w:widowControl/>
      <w:spacing w:before="100" w:beforeAutospacing="1" w:after="100" w:afterAutospacing="1"/>
      <w:jc w:val="left"/>
    </w:pPr>
    <w:rPr>
      <w:rFonts w:ascii="宋体" w:hAnsi="宋体" w:eastAsia="宋体" w:cs="宋体"/>
      <w:kern w:val="0"/>
      <w:szCs w:val="24"/>
    </w:rPr>
  </w:style>
  <w:style w:type="character" w:styleId="22">
    <w:name w:val="Strong"/>
    <w:basedOn w:val="21"/>
    <w:qFormat/>
    <w:uiPriority w:val="22"/>
    <w:rPr>
      <w:b/>
      <w:bCs/>
    </w:rPr>
  </w:style>
  <w:style w:type="character" w:styleId="23">
    <w:name w:val="Hyperlink"/>
    <w:basedOn w:val="21"/>
    <w:unhideWhenUsed/>
    <w:qFormat/>
    <w:uiPriority w:val="99"/>
    <w:rPr>
      <w:color w:val="0563C1" w:themeColor="hyperlink"/>
      <w:u w:val="single"/>
      <w14:textFill>
        <w14:solidFill>
          <w14:schemeClr w14:val="hlink"/>
        </w14:solidFill>
      </w14:textFill>
    </w:rPr>
  </w:style>
  <w:style w:type="character" w:customStyle="1" w:styleId="24">
    <w:name w:val="a-size-small"/>
    <w:basedOn w:val="21"/>
    <w:qFormat/>
    <w:uiPriority w:val="0"/>
  </w:style>
  <w:style w:type="character" w:customStyle="1" w:styleId="25">
    <w:name w:val="标题 1 Char"/>
    <w:basedOn w:val="21"/>
    <w:link w:val="2"/>
    <w:qFormat/>
    <w:uiPriority w:val="9"/>
    <w:rPr>
      <w:rFonts w:ascii="宋体" w:hAnsi="宋体" w:eastAsia="宋体" w:cs="宋体"/>
      <w:b/>
      <w:bCs/>
      <w:kern w:val="36"/>
      <w:sz w:val="48"/>
      <w:szCs w:val="48"/>
    </w:rPr>
  </w:style>
  <w:style w:type="paragraph" w:customStyle="1" w:styleId="26">
    <w:name w:val="TOC Heading"/>
    <w:basedOn w:val="2"/>
    <w:next w:val="1"/>
    <w:unhideWhenUsed/>
    <w:qFormat/>
    <w:uiPriority w:val="39"/>
    <w:pPr>
      <w:keepNext/>
      <w:keepLines/>
      <w:spacing w:before="240" w:beforeAutospacing="0" w:after="0" w:afterAutospacing="0" w:line="259" w:lineRule="auto"/>
      <w:outlineLvl w:val="9"/>
    </w:pPr>
    <w:rPr>
      <w:rFonts w:asciiTheme="majorHAnsi" w:hAnsiTheme="majorHAnsi" w:eastAsiaTheme="majorEastAsia" w:cstheme="majorBidi"/>
      <w:b w:val="0"/>
      <w:bCs w:val="0"/>
      <w:color w:val="2E75B6" w:themeColor="accent1" w:themeShade="BF"/>
      <w:kern w:val="0"/>
      <w:sz w:val="32"/>
      <w:szCs w:val="32"/>
    </w:rPr>
  </w:style>
  <w:style w:type="paragraph" w:customStyle="1" w:styleId="27">
    <w:name w:val="节标题"/>
    <w:basedOn w:val="2"/>
    <w:link w:val="28"/>
    <w:qFormat/>
    <w:uiPriority w:val="0"/>
    <w:pPr>
      <w:contextualSpacing/>
    </w:pPr>
    <w:rPr>
      <w:rFonts w:ascii="黑体" w:hAnsi="黑体" w:eastAsia="黑体"/>
      <w:sz w:val="32"/>
      <w:szCs w:val="32"/>
    </w:rPr>
  </w:style>
  <w:style w:type="character" w:customStyle="1" w:styleId="28">
    <w:name w:val="节标题 Char"/>
    <w:basedOn w:val="21"/>
    <w:link w:val="27"/>
    <w:uiPriority w:val="0"/>
    <w:rPr>
      <w:rFonts w:ascii="黑体" w:hAnsi="黑体" w:eastAsia="黑体" w:cs="宋体"/>
      <w:b/>
      <w:bCs/>
      <w:kern w:val="36"/>
      <w:sz w:val="32"/>
      <w:szCs w:val="32"/>
    </w:rPr>
  </w:style>
  <w:style w:type="paragraph" w:customStyle="1" w:styleId="29">
    <w:name w:val="节标题1"/>
    <w:basedOn w:val="27"/>
    <w:next w:val="27"/>
    <w:qFormat/>
    <w:uiPriority w:val="0"/>
    <w:pPr>
      <w:outlineLvl w:val="1"/>
    </w:pPr>
    <w:rPr>
      <w:rFonts w:ascii="Times New Roman" w:hAnsi="Times New Roman"/>
      <w:sz w:val="24"/>
    </w:rPr>
  </w:style>
  <w:style w:type="paragraph" w:customStyle="1" w:styleId="30">
    <w:name w:val="List Paragraph"/>
    <w:basedOn w:val="1"/>
    <w:qFormat/>
    <w:uiPriority w:val="34"/>
    <w:pPr>
      <w:ind w:firstLine="420"/>
    </w:pPr>
  </w:style>
  <w:style w:type="character" w:customStyle="1" w:styleId="31">
    <w:name w:val="批注框文本 Char"/>
    <w:basedOn w:val="21"/>
    <w:link w:val="10"/>
    <w:semiHidden/>
    <w:uiPriority w:val="99"/>
    <w:rPr>
      <w:rFonts w:ascii="Times New Roman" w:hAnsi="Times New Roman"/>
      <w:sz w:val="18"/>
      <w:szCs w:val="18"/>
    </w:rPr>
  </w:style>
  <w:style w:type="character" w:customStyle="1" w:styleId="32">
    <w:name w:val="日期 Char"/>
    <w:basedOn w:val="21"/>
    <w:link w:val="9"/>
    <w:semiHidden/>
    <w:qFormat/>
    <w:uiPriority w:val="99"/>
    <w:rPr>
      <w:rFonts w:ascii="Times New Roman" w:hAnsi="Times New Roman"/>
      <w:sz w:val="24"/>
    </w:rPr>
  </w:style>
  <w:style w:type="paragraph" w:customStyle="1" w:styleId="33">
    <w:name w:val="条标题"/>
    <w:link w:val="34"/>
    <w:qFormat/>
    <w:uiPriority w:val="0"/>
    <w:pPr>
      <w:spacing w:before="100" w:beforeAutospacing="1" w:after="100" w:afterAutospacing="1" w:line="360" w:lineRule="auto"/>
      <w:outlineLvl w:val="2"/>
    </w:pPr>
    <w:rPr>
      <w:rFonts w:ascii="Times New Roman" w:hAnsi="Times New Roman" w:eastAsia="黑体" w:cs="宋体"/>
      <w:bCs/>
      <w:kern w:val="36"/>
      <w:sz w:val="24"/>
      <w:szCs w:val="24"/>
      <w:lang w:val="en-US" w:eastAsia="zh-CN" w:bidi="ar-SA"/>
    </w:rPr>
  </w:style>
  <w:style w:type="character" w:customStyle="1" w:styleId="34">
    <w:name w:val="条标题 Char"/>
    <w:basedOn w:val="21"/>
    <w:link w:val="33"/>
    <w:qFormat/>
    <w:uiPriority w:val="0"/>
    <w:rPr>
      <w:rFonts w:ascii="Times New Roman" w:hAnsi="Times New Roman" w:eastAsia="黑体" w:cs="宋体"/>
      <w:bCs/>
      <w:kern w:val="36"/>
      <w:sz w:val="24"/>
      <w:szCs w:val="24"/>
    </w:rPr>
  </w:style>
  <w:style w:type="character" w:customStyle="1" w:styleId="35">
    <w:name w:val="样式3 Char"/>
    <w:basedOn w:val="21"/>
    <w:uiPriority w:val="0"/>
    <w:rPr>
      <w:rFonts w:eastAsia="仿宋_GB2312"/>
      <w:kern w:val="2"/>
      <w:sz w:val="24"/>
      <w:szCs w:val="24"/>
      <w:lang w:val="en-US" w:eastAsia="zh-CN"/>
    </w:rPr>
  </w:style>
  <w:style w:type="character" w:customStyle="1" w:styleId="36">
    <w:name w:val="页脚 Char"/>
    <w:basedOn w:val="21"/>
    <w:link w:val="11"/>
    <w:uiPriority w:val="99"/>
    <w:rPr>
      <w:rFonts w:ascii="Times New Roman" w:hAnsi="Times New Roman"/>
      <w:sz w:val="18"/>
      <w:szCs w:val="18"/>
    </w:rPr>
  </w:style>
  <w:style w:type="character" w:customStyle="1" w:styleId="37">
    <w:name w:val="页眉 Char"/>
    <w:basedOn w:val="21"/>
    <w:link w:val="12"/>
    <w:uiPriority w:val="99"/>
    <w:rPr>
      <w:rFonts w:ascii="Times New Roman" w:hAnsi="Times New Roman"/>
      <w:sz w:val="18"/>
      <w:szCs w:val="18"/>
    </w:rPr>
  </w:style>
  <w:style w:type="character" w:customStyle="1" w:styleId="38">
    <w:name w:val="Placeholder Text"/>
    <w:basedOn w:val="21"/>
    <w:semiHidden/>
    <w:qFormat/>
    <w:uiPriority w:val="99"/>
    <w:rPr>
      <w:color w:val="808080"/>
    </w:rPr>
  </w:style>
  <w:style w:type="paragraph" w:customStyle="1" w:styleId="39">
    <w:name w:val="章标题"/>
    <w:basedOn w:val="2"/>
    <w:link w:val="40"/>
    <w:qFormat/>
    <w:uiPriority w:val="0"/>
    <w:pPr>
      <w:ind w:firstLine="250" w:firstLineChars="250"/>
      <w:jc w:val="center"/>
    </w:pPr>
    <w:rPr>
      <w:rFonts w:ascii="Times New Roman" w:hAnsi="Times New Roman" w:eastAsia="黑体"/>
      <w:sz w:val="32"/>
      <w:szCs w:val="32"/>
    </w:rPr>
  </w:style>
  <w:style w:type="character" w:customStyle="1" w:styleId="40">
    <w:name w:val="章标题 Char"/>
    <w:basedOn w:val="25"/>
    <w:link w:val="39"/>
    <w:qFormat/>
    <w:uiPriority w:val="0"/>
    <w:rPr>
      <w:rFonts w:ascii="Times New Roman" w:hAnsi="Times New Roman" w:eastAsia="黑体" w:cs="宋体"/>
      <w:kern w:val="36"/>
      <w:sz w:val="32"/>
      <w:szCs w:val="32"/>
    </w:rPr>
  </w:style>
  <w:style w:type="paragraph" w:customStyle="1" w:styleId="41">
    <w:name w:val="章标题1"/>
    <w:basedOn w:val="2"/>
    <w:next w:val="39"/>
    <w:qFormat/>
    <w:uiPriority w:val="0"/>
    <w:pPr>
      <w:ind w:firstLine="803" w:firstLineChars="250"/>
    </w:pPr>
    <w:rPr>
      <w:rFonts w:ascii="黑体" w:hAnsi="黑体" w:eastAsia="黑体"/>
      <w:sz w:val="32"/>
      <w:szCs w:val="32"/>
    </w:rPr>
  </w:style>
  <w:style w:type="character" w:customStyle="1" w:styleId="42">
    <w:name w:val="正文文本 Char"/>
    <w:basedOn w:val="21"/>
    <w:link w:val="5"/>
    <w:qFormat/>
    <w:uiPriority w:val="0"/>
    <w:rPr>
      <w:rFonts w:ascii="Times New Roman" w:hAnsi="Times New Roman" w:eastAsia="宋体" w:cs="Times New Roman"/>
      <w:sz w:val="24"/>
      <w:szCs w:val="21"/>
    </w:rPr>
  </w:style>
  <w:style w:type="character" w:customStyle="1" w:styleId="43">
    <w:name w:val="正文文本 2 Char"/>
    <w:basedOn w:val="21"/>
    <w:link w:val="18"/>
    <w:qFormat/>
    <w:uiPriority w:val="0"/>
    <w:rPr>
      <w:rFonts w:ascii="Times New Roman" w:hAnsi="Times New Roman" w:eastAsia="宋体" w:cs="Times New Roman"/>
      <w:kern w:val="0"/>
      <w:sz w:val="24"/>
      <w:szCs w:val="21"/>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wmf"/><Relationship Id="rId15" Type="http://schemas.openxmlformats.org/officeDocument/2006/relationships/oleObject" Target="embeddings/oleObject3.bin"/><Relationship Id="rId14" Type="http://schemas.openxmlformats.org/officeDocument/2006/relationships/image" Target="media/image3.wmf"/><Relationship Id="rId13" Type="http://schemas.openxmlformats.org/officeDocument/2006/relationships/oleObject" Target="embeddings/oleObject2.bin"/><Relationship Id="rId12" Type="http://schemas.openxmlformats.org/officeDocument/2006/relationships/image" Target="media/image2.wmf"/><Relationship Id="rId11" Type="http://schemas.openxmlformats.org/officeDocument/2006/relationships/oleObject" Target="embeddings/oleObject1.bin"/><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7"/>
    <customShpInfo spid="_x0000_s1028"/>
    <customShpInfo spid="_x0000_s1030"/>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12</Pages>
  <Words>1043</Words>
  <Characters>5947</Characters>
  <Lines>49</Lines>
  <Paragraphs>13</Paragraphs>
  <TotalTime>38</TotalTime>
  <ScaleCrop>false</ScaleCrop>
  <LinksUpToDate>false</LinksUpToDate>
  <CharactersWithSpaces>6977</CharactersWithSpaces>
  <Application>WPS Office_11.1.0.8612_F1E327BC-269C-435d-A152-05C5408002CA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2016-08-08T01:54:00Z</dcterms:created>
  <dc:creator>admin</dc:creator>
  <cp:lastModifiedBy>皇家学士</cp:lastModifiedBy>
  <dcterms:modified xsi:type="dcterms:W3CDTF">2019-06-30T09:37:33Z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2052-11.1.0.8612</vt:lpwstr>
  </property>
</Properties>
</file>