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75" w:line="259" w:lineRule="auto"/>
        <w:ind w:left="720" w:right="0" w:firstLine="0"/>
        <w:jc w:val="left"/>
        <w:rPr/>
      </w:pPr>
      <w:r w:rsidDel="00000000" w:rsidR="00000000" w:rsidRPr="00000000">
        <w:rPr>
          <w:b w:val="1"/>
          <w:color w:val="1f497d"/>
          <w:sz w:val="24"/>
          <w:szCs w:val="24"/>
          <w:rtl w:val="0"/>
        </w:rPr>
        <w:t xml:space="preserve"> </w:t>
      </w:r>
      <w:r w:rsidDel="00000000" w:rsidR="00000000" w:rsidRPr="00000000">
        <w:rPr>
          <w:rtl w:val="0"/>
        </w:rPr>
      </w:r>
    </w:p>
    <w:p w:rsidR="00000000" w:rsidDel="00000000" w:rsidP="00000000" w:rsidRDefault="00000000" w:rsidRPr="00000000" w14:paraId="00000002">
      <w:pPr>
        <w:spacing w:after="261"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3">
      <w:pPr>
        <w:spacing w:after="263"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4">
      <w:pPr>
        <w:spacing w:after="261"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261"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263"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7">
      <w:pPr>
        <w:spacing w:after="251" w:line="259" w:lineRule="auto"/>
        <w:ind w:right="71"/>
        <w:jc w:val="center"/>
        <w:rPr/>
      </w:pPr>
      <w:r w:rsidDel="00000000" w:rsidR="00000000" w:rsidRPr="00000000">
        <w:rPr>
          <w:b w:val="1"/>
          <w:sz w:val="28"/>
          <w:szCs w:val="28"/>
          <w:rtl w:val="0"/>
        </w:rPr>
        <w:t xml:space="preserve">MULTILATERAL INTEROPERABILITY PROGRAMME </w:t>
      </w:r>
      <w:r w:rsidDel="00000000" w:rsidR="00000000" w:rsidRPr="00000000">
        <w:rPr>
          <w:rtl w:val="0"/>
        </w:rPr>
      </w:r>
    </w:p>
    <w:p w:rsidR="00000000" w:rsidDel="00000000" w:rsidP="00000000" w:rsidRDefault="00000000" w:rsidRPr="00000000" w14:paraId="00000008">
      <w:pPr>
        <w:spacing w:after="196" w:line="259" w:lineRule="auto"/>
        <w:ind w:left="0" w:right="1" w:firstLine="0"/>
        <w:jc w:val="center"/>
        <w:rPr/>
      </w:pPr>
      <w:r w:rsidDel="00000000" w:rsidR="00000000" w:rsidRPr="00000000">
        <w:rPr/>
        <w:drawing>
          <wp:inline distB="0" distT="0" distL="0" distR="0">
            <wp:extent cx="2731770" cy="2675255"/>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31770" cy="267525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9">
      <w:pPr>
        <w:spacing w:after="251" w:line="259" w:lineRule="auto"/>
        <w:ind w:right="69"/>
        <w:jc w:val="center"/>
        <w:rPr>
          <w:b w:val="1"/>
          <w:sz w:val="28"/>
          <w:szCs w:val="28"/>
        </w:rPr>
      </w:pPr>
      <w:r w:rsidDel="00000000" w:rsidR="00000000" w:rsidRPr="00000000">
        <w:rPr>
          <w:b w:val="1"/>
          <w:sz w:val="28"/>
          <w:szCs w:val="28"/>
          <w:rtl w:val="0"/>
        </w:rPr>
        <w:t xml:space="preserve">MIP Operating Procedures</w:t>
      </w:r>
      <w:r w:rsidDel="00000000" w:rsidR="00000000" w:rsidRPr="00000000">
        <w:rPr>
          <w:rtl w:val="0"/>
        </w:rPr>
      </w:r>
    </w:p>
    <w:p w:rsidR="00000000" w:rsidDel="00000000" w:rsidP="00000000" w:rsidRDefault="00000000" w:rsidRPr="00000000" w14:paraId="0000000A">
      <w:pPr>
        <w:spacing w:after="251" w:line="259" w:lineRule="auto"/>
        <w:ind w:right="69"/>
        <w:jc w:val="center"/>
        <w:rPr/>
      </w:pPr>
      <w:r w:rsidDel="00000000" w:rsidR="00000000" w:rsidRPr="00000000">
        <w:rPr>
          <w:rtl w:val="0"/>
        </w:rPr>
      </w:r>
    </w:p>
    <w:p w:rsidR="00000000" w:rsidDel="00000000" w:rsidP="00000000" w:rsidRDefault="00000000" w:rsidRPr="00000000" w14:paraId="0000000B">
      <w:pPr>
        <w:spacing w:after="251" w:line="259" w:lineRule="auto"/>
        <w:ind w:right="69"/>
        <w:jc w:val="center"/>
        <w:rPr/>
      </w:pPr>
      <w:r w:rsidDel="00000000" w:rsidR="00000000" w:rsidRPr="00000000">
        <w:rPr>
          <w:rtl w:val="0"/>
        </w:rPr>
      </w:r>
    </w:p>
    <w:p w:rsidR="00000000" w:rsidDel="00000000" w:rsidP="00000000" w:rsidRDefault="00000000" w:rsidRPr="00000000" w14:paraId="0000000C">
      <w:pPr>
        <w:spacing w:after="222" w:line="259" w:lineRule="auto"/>
        <w:ind w:left="7"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D">
      <w:pPr>
        <w:spacing w:after="270" w:line="259" w:lineRule="auto"/>
        <w:ind w:left="-5" w:right="0" w:firstLine="0"/>
        <w:jc w:val="left"/>
        <w:rPr/>
      </w:pPr>
      <w:r w:rsidDel="00000000" w:rsidR="00000000" w:rsidRPr="00000000">
        <w:rPr>
          <w:b w:val="1"/>
          <w:sz w:val="24"/>
          <w:szCs w:val="24"/>
          <w:rtl w:val="0"/>
        </w:rPr>
        <w:t xml:space="preserve">29 April 2021</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E">
      <w:pPr>
        <w:spacing w:line="269" w:lineRule="auto"/>
        <w:ind w:left="-5" w:right="56" w:firstLine="0"/>
        <w:rPr>
          <w:sz w:val="24"/>
          <w:szCs w:val="24"/>
        </w:rPr>
      </w:pPr>
      <w:r w:rsidDel="00000000" w:rsidR="00000000" w:rsidRPr="00000000">
        <w:rPr>
          <w:sz w:val="24"/>
          <w:szCs w:val="24"/>
          <w:rtl w:val="0"/>
        </w:rPr>
        <w:t xml:space="preserve">Release of this document to nations or agencies</w:t>
      </w:r>
      <w:r w:rsidDel="00000000" w:rsidR="00000000" w:rsidRPr="00000000">
        <w:rPr>
          <w:sz w:val="24"/>
          <w:szCs w:val="24"/>
          <w:rtl w:val="0"/>
        </w:rPr>
        <w:t xml:space="preserve"> who are not participants in the Multilateral Interoperability Programme (MIP), including the media and general public, requires the approval of the MIP Steering Group (MSG) in accordance with the MIP Programme Management Plan (MPMP). This document is the property of the MIP and the information contained in this document shall not be communicated, either directly or indirectly, to any person or agency not authorised to receive it. </w:t>
      </w:r>
    </w:p>
    <w:p w:rsidR="00000000" w:rsidDel="00000000" w:rsidP="00000000" w:rsidRDefault="00000000" w:rsidRPr="00000000" w14:paraId="0000000F">
      <w:pPr>
        <w:spacing w:line="269" w:lineRule="auto"/>
        <w:ind w:left="-5" w:right="56" w:firstLine="0"/>
        <w:rPr>
          <w:sz w:val="24"/>
          <w:szCs w:val="24"/>
        </w:rPr>
      </w:pPr>
      <w:r w:rsidDel="00000000" w:rsidR="00000000" w:rsidRPr="00000000">
        <w:rPr>
          <w:rtl w:val="0"/>
        </w:rPr>
      </w:r>
    </w:p>
    <w:p w:rsidR="00000000" w:rsidDel="00000000" w:rsidP="00000000" w:rsidRDefault="00000000" w:rsidRPr="00000000" w14:paraId="00000010">
      <w:pPr>
        <w:spacing w:line="269" w:lineRule="auto"/>
        <w:ind w:left="-5" w:right="56" w:firstLine="0"/>
        <w:rPr>
          <w:sz w:val="24"/>
          <w:szCs w:val="24"/>
        </w:rPr>
      </w:pPr>
      <w:r w:rsidDel="00000000" w:rsidR="00000000" w:rsidRPr="00000000">
        <w:rPr>
          <w:rtl w:val="0"/>
        </w:rPr>
      </w:r>
    </w:p>
    <w:p w:rsidR="00000000" w:rsidDel="00000000" w:rsidP="00000000" w:rsidRDefault="00000000" w:rsidRPr="00000000" w14:paraId="00000011">
      <w:pPr>
        <w:spacing w:line="269" w:lineRule="auto"/>
        <w:ind w:left="-5" w:right="56" w:firstLine="0"/>
        <w:rPr>
          <w:sz w:val="24"/>
          <w:szCs w:val="24"/>
        </w:rPr>
      </w:pPr>
      <w:r w:rsidDel="00000000" w:rsidR="00000000" w:rsidRPr="00000000">
        <w:rPr>
          <w:rtl w:val="0"/>
        </w:rPr>
      </w:r>
    </w:p>
    <w:p w:rsidR="00000000" w:rsidDel="00000000" w:rsidP="00000000" w:rsidRDefault="00000000" w:rsidRPr="00000000" w14:paraId="00000012">
      <w:pPr>
        <w:widowControl w:val="0"/>
        <w:spacing w:after="200" w:line="276"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Management</w:t>
      </w:r>
    </w:p>
    <w:tbl>
      <w:tblPr>
        <w:tblStyle w:val="Table1"/>
        <w:tblW w:w="93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30"/>
        <w:tblGridChange w:id="0">
          <w:tblGrid>
            <w:gridCol w:w="2700"/>
            <w:gridCol w:w="6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Control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MIP Integrated Product Team 4 (IPT4) Change Manager, webmaster@mip-interop.org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 Authority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MIP Program Management Group (PMG), pmgchair@mip-interop.org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Public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ind w:left="0" w:right="0"/>
              <w:jc w:val="left"/>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www.mip-interop.org</w:t>
              </w:r>
            </w:hyperlink>
            <w:r w:rsidDel="00000000" w:rsidR="00000000" w:rsidRPr="00000000">
              <w:rPr>
                <w:rFonts w:ascii="Times New Roman" w:cs="Times New Roman" w:eastAsia="Times New Roman" w:hAnsi="Times New Roman"/>
                <w:sz w:val="24"/>
                <w:szCs w:val="24"/>
                <w:rtl w:val="0"/>
              </w:rPr>
              <w:t xml:space="preserve"> | Public Document Library | 07-MIP4-IES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MIP Release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ind w:left="0" w:right="0"/>
              <w:jc w:val="left"/>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www.mip-interop.org</w:t>
              </w:r>
            </w:hyperlink>
            <w:r w:rsidDel="00000000" w:rsidR="00000000" w:rsidRPr="00000000">
              <w:rPr>
                <w:rFonts w:ascii="Times New Roman" w:cs="Times New Roman" w:eastAsia="Times New Roman" w:hAnsi="Times New Roman"/>
                <w:sz w:val="24"/>
                <w:szCs w:val="24"/>
                <w:rtl w:val="0"/>
              </w:rPr>
              <w:t xml:space="preserve"> | Members Only site | CM Portal | MIP4  (account required)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ind w:left="0"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Working Draft (for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ind w:left="0" w:right="0"/>
              <w:jc w:val="left"/>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MIP4-IES Collaborative Environment</w:t>
              </w:r>
            </w:hyperlink>
            <w:r w:rsidDel="00000000" w:rsidR="00000000" w:rsidRPr="00000000">
              <w:rPr>
                <w:rFonts w:ascii="Times New Roman" w:cs="Times New Roman" w:eastAsia="Times New Roman" w:hAnsi="Times New Roman"/>
                <w:sz w:val="24"/>
                <w:szCs w:val="24"/>
                <w:rtl w:val="0"/>
              </w:rPr>
              <w:t xml:space="preserve"> (account required)</w:t>
            </w:r>
          </w:p>
        </w:tc>
      </w:tr>
    </w:tbl>
    <w:p w:rsidR="00000000" w:rsidDel="00000000" w:rsidP="00000000" w:rsidRDefault="00000000" w:rsidRPr="00000000" w14:paraId="0000001D">
      <w:pPr>
        <w:widowControl w:val="0"/>
        <w:spacing w:after="20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Version History </w:t>
      </w:r>
      <w:r w:rsidDel="00000000" w:rsidR="00000000" w:rsidRPr="00000000">
        <w:rPr>
          <w:rFonts w:ascii="Times New Roman" w:cs="Times New Roman" w:eastAsia="Times New Roman" w:hAnsi="Times New Roman"/>
          <w:sz w:val="24"/>
          <w:szCs w:val="24"/>
          <w:rtl w:val="0"/>
        </w:rPr>
        <w:t xml:space="preserve"> </w:t>
      </w:r>
    </w:p>
    <w:tbl>
      <w:tblPr>
        <w:tblStyle w:val="Table2"/>
        <w:tblW w:w="9285.0" w:type="dxa"/>
        <w:jc w:val="left"/>
        <w:tblInd w:w="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275"/>
        <w:gridCol w:w="1620"/>
        <w:gridCol w:w="5265"/>
        <w:tblGridChange w:id="0">
          <w:tblGrid>
            <w:gridCol w:w="1125"/>
            <w:gridCol w:w="1275"/>
            <w:gridCol w:w="1620"/>
            <w:gridCol w:w="5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76"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76"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76"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76" w:lineRule="auto"/>
              <w:ind w:left="0" w:right="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 for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after="0" w:line="259" w:lineRule="auto"/>
              <w:ind w:left="2"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February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59" w:lineRule="auto"/>
              <w:ind w:left="0" w:right="3"/>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draft.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0" w:line="259" w:lineRule="auto"/>
              <w:ind w:left="2"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March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0" w:line="259" w:lineRule="auto"/>
              <w:ind w:left="0" w:right="3"/>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Initial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0" w:line="259" w:lineRule="auto"/>
              <w:ind w:left="2"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April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0" w:line="259" w:lineRule="auto"/>
              <w:ind w:left="0" w:right="3"/>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Group review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76" w:lineRule="auto"/>
              <w:ind w:left="0"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line="259" w:lineRule="auto"/>
              <w:ind w:left="2"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May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line="259" w:lineRule="auto"/>
              <w:ind w:left="0" w:right="3"/>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Refinement before official introduction into the MIP4-IES</w:t>
            </w:r>
          </w:p>
        </w:tc>
      </w:tr>
    </w:tbl>
    <w:p w:rsidR="00000000" w:rsidDel="00000000" w:rsidP="00000000" w:rsidRDefault="00000000" w:rsidRPr="00000000" w14:paraId="00000032">
      <w:pPr>
        <w:spacing w:after="0" w:line="259" w:lineRule="auto"/>
        <w:ind w:left="0" w:right="0" w:firstLine="0"/>
        <w:jc w:val="left"/>
        <w:rPr/>
      </w:pPr>
      <w:r w:rsidDel="00000000" w:rsidR="00000000" w:rsidRPr="00000000">
        <w:br w:type="page"/>
      </w:r>
      <w:r w:rsidDel="00000000" w:rsidR="00000000" w:rsidRPr="00000000">
        <w:rPr>
          <w:sz w:val="24"/>
          <w:szCs w:val="24"/>
          <w:rtl w:val="0"/>
        </w:rPr>
        <w:t xml:space="preserve"> </w:t>
        <w:tab/>
        <w:t xml:space="preserve"> </w:t>
      </w:r>
      <w:r w:rsidDel="00000000" w:rsidR="00000000" w:rsidRPr="00000000">
        <w:rPr>
          <w:rtl w:val="0"/>
        </w:rPr>
      </w:r>
    </w:p>
    <w:p w:rsidR="00000000" w:rsidDel="00000000" w:rsidP="00000000" w:rsidRDefault="00000000" w:rsidRPr="00000000" w14:paraId="00000033">
      <w:pPr>
        <w:pStyle w:val="Heading1"/>
        <w:ind w:left="11" w:right="75" w:firstLine="0"/>
        <w:rPr/>
      </w:pPr>
      <w:bookmarkStart w:colFirst="0" w:colLast="0" w:name="_p0akjfo6d5fi"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ind w:left="11" w:right="75" w:firstLine="0"/>
        <w:jc w:val="center"/>
        <w:rPr/>
      </w:pPr>
      <w:bookmarkStart w:colFirst="0" w:colLast="0" w:name="_cfm18dksw8zj" w:id="1"/>
      <w:bookmarkEnd w:id="1"/>
      <w:r w:rsidDel="00000000" w:rsidR="00000000" w:rsidRPr="00000000">
        <w:rPr>
          <w:sz w:val="32"/>
          <w:szCs w:val="32"/>
          <w:rtl w:val="0"/>
        </w:rPr>
        <w:t xml:space="preserve">TABLE OF CONTENTS</w:t>
      </w: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pos="9889.511811023622"/>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revvne2k0ym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_revvne2k0ymo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Aim of the Document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bjz4jumgfmp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Definitions, Standards &amp; Protocols and References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_bjz4jumgfmp6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Definitions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v5lpkhwyjop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Standards and Protocols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_v5lpkhwyjopm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References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jokd12ap7y4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Conceptual System Description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_jokd12ap7y4y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3vsiwi5aw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The Information Products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_q3vsiwi5awzs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rujbcorw2sk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The Information Product Distribution Graph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_rujbcorw2sk9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welq6pyg6f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Exchanging the Information Products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_qwelq6pyg6f1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wfwobtrmx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Implementation Impact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_3wfwobtrmxdt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u3hrb5h6ph1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3.3.2 Publishing the Information Products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_u3hrb5h6ph1p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enyaxxuo0t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3.3.3 Subscribing to Information Products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_enyaxxuo0t2q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States, Procedures and Roles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77t5ky82w3t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Phases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_77t5ky82w3t5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uqxwkgumt6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 Pre-deployment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_uqxwkgumt6sx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olk48s3cjf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4.1.2 Deployed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_olk48s3cjfqs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mfj6qlghpk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4.1.3 Post-deployed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_mfj6qlghpkf9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7s2iii8e1w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Procedures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_c7s2iii8e1w7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z1sbiuskm2u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 Normal Procedures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_z1sbiuskm2ul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lcpbxs4kxjv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 Special Procedures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_lcpbxs4kxjvt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m3brisoi06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Roles and Responsibilities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_um3brisoi06r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g7daec15gm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 MN Service Management Authority (MN SMA)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_2g7daec15gm7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l86aec18k91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4.3.2 MNP LC2IE service Operator (MNP LSO)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_l86aec18k91m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y6c35sea3pk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Normal Procedures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_y6c35sea3pku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iegvqwcrioi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Preparation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_iegvqwcrioix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0xlfd54mo0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5.1.1 Assess Requirements and Capabilities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_50xlfd54mo03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46d4cvduew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5.1.2 Prepare Topic Tree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_346d4cvduew0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aocwdnbvpj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5.1.3 Initial Distribution of Managed Lists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_9aocwdnbvpjb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c3v2h3zy0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5.1.4 Information Product Distribution Graph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_3c3v2h3zy010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yqdero3anoc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 Configuration Forms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_yqdero3anocg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20k2zjggvam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5.1.5.1 The ‘MIP4-IES MN SMA Initiation Directives for MNP’ form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_20k2zjggvam7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szy1x8tzth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5.1.5.2 The ‘MIP4-IES MNP Planning Information for MN SMA’ form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_aszy1x8tzth9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kl4jwem46b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5.1.5.3 The ‘MIP4-IES MN SMA Configuration Directives for MNP’ form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_hkl4jwem46bg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byy2uthytl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5.1.6 Procedure Details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_2byy2uthytlt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889.511811023622"/>
            </w:tabs>
            <w:spacing w:before="60" w:line="240" w:lineRule="auto"/>
            <w:ind w:left="1440" w:firstLine="0"/>
            <w:rPr/>
          </w:pPr>
          <w:hyperlink w:anchor="_lwlexhqgxn7n">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_lwlexhqgxn7n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889.511811023622"/>
            </w:tabs>
            <w:spacing w:before="60" w:line="240" w:lineRule="auto"/>
            <w:ind w:left="1440" w:firstLine="0"/>
            <w:rPr/>
          </w:pPr>
          <w:hyperlink w:anchor="_g83pk5y2vcpz">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_g83pk5y2vcpz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889.511811023622"/>
            </w:tabs>
            <w:spacing w:before="60" w:line="240" w:lineRule="auto"/>
            <w:ind w:left="1440" w:firstLine="0"/>
            <w:rPr/>
          </w:pPr>
          <w:hyperlink w:anchor="_5295tw4lp1db">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_5295tw4lp1db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889.511811023622"/>
            </w:tabs>
            <w:spacing w:before="60" w:line="240" w:lineRule="auto"/>
            <w:ind w:left="1440" w:firstLine="0"/>
            <w:rPr/>
          </w:pPr>
          <w:hyperlink w:anchor="_f2gw7w9oxum">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_f2gw7w9oxum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889.511811023622"/>
            </w:tabs>
            <w:spacing w:before="60" w:line="240" w:lineRule="auto"/>
            <w:ind w:left="1440" w:firstLine="0"/>
            <w:rPr/>
          </w:pPr>
          <w:hyperlink w:anchor="_61f2j2gqkhyq">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_61f2j2gqkhyq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3f4bmhgtse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Attach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_j3f4bmhgtsea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889.511811023622"/>
            </w:tabs>
            <w:spacing w:before="60" w:line="240" w:lineRule="auto"/>
            <w:ind w:left="1440" w:firstLine="0"/>
            <w:rPr/>
          </w:pPr>
          <w:hyperlink w:anchor="_mle3dia0lcc4">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_mle3dia0lcc4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889.511811023622"/>
            </w:tabs>
            <w:spacing w:before="60" w:line="240" w:lineRule="auto"/>
            <w:ind w:left="1440" w:firstLine="0"/>
            <w:rPr/>
          </w:pPr>
          <w:hyperlink w:anchor="_q9o5k5g9etnu">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_q9o5k5g9etnu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889.511811023622"/>
            </w:tabs>
            <w:spacing w:before="60" w:line="240" w:lineRule="auto"/>
            <w:ind w:left="1440" w:firstLine="0"/>
            <w:rPr/>
          </w:pPr>
          <w:hyperlink w:anchor="_j64hnsvc03v6">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_j64hnsvc03v6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889.511811023622"/>
            </w:tabs>
            <w:spacing w:before="60" w:line="240" w:lineRule="auto"/>
            <w:ind w:left="1440" w:firstLine="0"/>
            <w:rPr/>
          </w:pPr>
          <w:hyperlink w:anchor="_p6jshuppcvvg">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_p6jshuppcvvg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889.511811023622"/>
            </w:tabs>
            <w:spacing w:before="60" w:line="240" w:lineRule="auto"/>
            <w:ind w:left="1440" w:firstLine="0"/>
            <w:rPr/>
          </w:pPr>
          <w:hyperlink w:anchor="_8o5p5h22yp2j">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_8o5p5h22yp2j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di36v0bg9iq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Connect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_di36v0bg9iqc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889.511811023622"/>
            </w:tabs>
            <w:spacing w:before="60" w:line="240" w:lineRule="auto"/>
            <w:ind w:left="1440" w:firstLine="0"/>
            <w:rPr/>
          </w:pPr>
          <w:hyperlink w:anchor="_9cs93ug469zu">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_9cs93ug469zu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889.511811023622"/>
            </w:tabs>
            <w:spacing w:before="60" w:line="240" w:lineRule="auto"/>
            <w:ind w:left="1440" w:firstLine="0"/>
            <w:rPr/>
          </w:pPr>
          <w:hyperlink w:anchor="_kg6iayqzx4g0">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_kg6iayqzx4g0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889.511811023622"/>
            </w:tabs>
            <w:spacing w:before="60" w:line="240" w:lineRule="auto"/>
            <w:ind w:left="1440" w:firstLine="0"/>
            <w:rPr/>
          </w:pPr>
          <w:hyperlink w:anchor="_n0ai26hfynxy">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_n0ai26hfynxy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889.511811023622"/>
            </w:tabs>
            <w:spacing w:before="60" w:line="240" w:lineRule="auto"/>
            <w:ind w:left="1440" w:firstLine="0"/>
            <w:rPr/>
          </w:pPr>
          <w:hyperlink w:anchor="_dlahg578g1aj">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_dlahg578g1aj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889.511811023622"/>
            </w:tabs>
            <w:spacing w:before="60" w:line="240" w:lineRule="auto"/>
            <w:ind w:left="1440" w:firstLine="0"/>
            <w:rPr/>
          </w:pPr>
          <w:hyperlink w:anchor="_sr88ohqr488h">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_sr88ohqr488h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gdo2pc0q0y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Normal Operation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_cgdo2pc0q0yp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xu24vzf3p0a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5.4.1 Network Availability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_xu24vzf3p0ay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of1z0iyl9p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Manage Data 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_1of1z0iyl9pw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ax79myjtjjd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5.5.1 Manage information flow as Publisher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_ax79myjtjjdk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u8xqgd9lxlh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5.5.1.1 Disabling information 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_u8xqgd9lxlhk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axk9624hbn6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5.5.1.2 Re-enabling information flow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_axk9624hbn6r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889.511811023622"/>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pj3pgiupmfm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 Manage information flow as Subscriber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_pj3pgiupmfm9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tss6vd1ylon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5.5.2.1 Subscribing to topics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_tss6vd1ylony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889.511811023622"/>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tlm2npp36n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5.5.2.2 Ending Subscriptions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_tlm2npp36nue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70wn3dyqr9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Disconnect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_k70wn3dyqr9y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889.511811023622"/>
            </w:tabs>
            <w:spacing w:before="60" w:line="240" w:lineRule="auto"/>
            <w:ind w:left="1440" w:firstLine="0"/>
            <w:rPr/>
          </w:pPr>
          <w:hyperlink w:anchor="_3lr6o7od1vue">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_3lr6o7od1vue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889.511811023622"/>
            </w:tabs>
            <w:spacing w:before="60" w:line="240" w:lineRule="auto"/>
            <w:ind w:left="1440" w:firstLine="0"/>
            <w:rPr/>
          </w:pPr>
          <w:hyperlink w:anchor="_ub5elal7hwua">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_ub5elal7hwua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889.511811023622"/>
            </w:tabs>
            <w:spacing w:before="60" w:line="240" w:lineRule="auto"/>
            <w:ind w:left="1440" w:firstLine="0"/>
            <w:rPr/>
          </w:pPr>
          <w:hyperlink w:anchor="_3312qen9zkae">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_3312qen9zkae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889.511811023622"/>
            </w:tabs>
            <w:spacing w:before="60" w:line="240" w:lineRule="auto"/>
            <w:ind w:left="1440" w:firstLine="0"/>
            <w:rPr/>
          </w:pPr>
          <w:hyperlink w:anchor="_v22xmku5onm9">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_v22xmku5onm9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889.511811023622"/>
            </w:tabs>
            <w:spacing w:before="60" w:line="240" w:lineRule="auto"/>
            <w:ind w:left="1440" w:firstLine="0"/>
            <w:rPr/>
          </w:pPr>
          <w:hyperlink w:anchor="_3l4ztbinnus8">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_3l4ztbinnus8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uc5e9e27gkm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Reconnect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_uc5e9e27gkm6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889.511811023622"/>
            </w:tabs>
            <w:spacing w:before="60" w:line="240" w:lineRule="auto"/>
            <w:ind w:left="1440" w:firstLine="0"/>
            <w:rPr/>
          </w:pPr>
          <w:hyperlink w:anchor="_frumkh1kxq9g">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_frumkh1kxq9g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889.511811023622"/>
            </w:tabs>
            <w:spacing w:before="60" w:line="240" w:lineRule="auto"/>
            <w:ind w:left="1440" w:firstLine="0"/>
            <w:rPr/>
          </w:pPr>
          <w:hyperlink w:anchor="_kzac3dn99ahi">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_kzac3dn99ahi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889.511811023622"/>
            </w:tabs>
            <w:spacing w:before="60" w:line="240" w:lineRule="auto"/>
            <w:ind w:left="1440" w:firstLine="0"/>
            <w:rPr/>
          </w:pPr>
          <w:hyperlink w:anchor="_yhbb968kw8ng">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_yhbb968kw8ng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889.511811023622"/>
            </w:tabs>
            <w:spacing w:before="60" w:line="240" w:lineRule="auto"/>
            <w:ind w:left="1440" w:firstLine="0"/>
            <w:rPr/>
          </w:pPr>
          <w:hyperlink w:anchor="_t65if58tgy7f">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_t65if58tgy7f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889.511811023622"/>
            </w:tabs>
            <w:spacing w:before="60" w:line="240" w:lineRule="auto"/>
            <w:ind w:left="1440" w:firstLine="0"/>
            <w:rPr/>
          </w:pPr>
          <w:hyperlink w:anchor="_u7a9w8gavuc0">
            <w:r w:rsidDel="00000000" w:rsidR="00000000" w:rsidRPr="00000000">
              <w:rPr>
                <w:rtl w:val="0"/>
              </w:rPr>
              <w:t xml:space="preserve">Validation</w:t>
            </w:r>
          </w:hyperlink>
          <w:r w:rsidDel="00000000" w:rsidR="00000000" w:rsidRPr="00000000">
            <w:rPr>
              <w:rtl w:val="0"/>
            </w:rPr>
            <w:tab/>
          </w:r>
          <w:r w:rsidDel="00000000" w:rsidR="00000000" w:rsidRPr="00000000">
            <w:fldChar w:fldCharType="begin"/>
            <w:instrText xml:space="preserve"> PAGEREF _u7a9w8gavuc0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mt7eqwdy57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Detach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_kmt7eqwdy57t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889.511811023622"/>
            </w:tabs>
            <w:spacing w:before="60" w:line="240" w:lineRule="auto"/>
            <w:ind w:left="1440" w:firstLine="0"/>
            <w:rPr/>
          </w:pPr>
          <w:hyperlink w:anchor="_ubysrapc0fgp">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_ubysrapc0fgp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889.511811023622"/>
            </w:tabs>
            <w:spacing w:before="60" w:line="240" w:lineRule="auto"/>
            <w:ind w:left="1440" w:firstLine="0"/>
            <w:rPr/>
          </w:pPr>
          <w:hyperlink w:anchor="_ikrijfy0gvga">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_ikrijfy0gvga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889.511811023622"/>
            </w:tabs>
            <w:spacing w:before="60" w:line="240" w:lineRule="auto"/>
            <w:ind w:left="1440" w:firstLine="0"/>
            <w:rPr/>
          </w:pPr>
          <w:hyperlink w:anchor="_d5tvkuloxtyz">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_d5tvkuloxtyz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889.511811023622"/>
            </w:tabs>
            <w:spacing w:before="60" w:line="240" w:lineRule="auto"/>
            <w:ind w:left="1440" w:firstLine="0"/>
            <w:rPr/>
          </w:pPr>
          <w:hyperlink w:anchor="_bmc81qv8cyy7">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_bmc81qv8cyy7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889.511811023622"/>
            </w:tabs>
            <w:spacing w:before="60" w:line="240" w:lineRule="auto"/>
            <w:ind w:left="1440" w:firstLine="0"/>
            <w:rPr/>
          </w:pPr>
          <w:hyperlink w:anchor="_tabg4hovr0xe">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_tabg4hovr0xe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8x3j6plh6h8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Leave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_8x3j6plh6h8q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sf24n8sukja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Special Procedures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_sf24n8sukjat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wikrhqqv7g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Configuration Changes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_jwikrhqqv7gs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889.511811023622"/>
            </w:tabs>
            <w:spacing w:before="60" w:line="240" w:lineRule="auto"/>
            <w:ind w:left="1440" w:firstLine="0"/>
            <w:rPr/>
          </w:pPr>
          <w:hyperlink w:anchor="_hvr708u5xen">
            <w:r w:rsidDel="00000000" w:rsidR="00000000" w:rsidRPr="00000000">
              <w:rPr>
                <w:rtl w:val="0"/>
              </w:rPr>
              <w:t xml:space="preserve">Roles</w:t>
            </w:r>
          </w:hyperlink>
          <w:r w:rsidDel="00000000" w:rsidR="00000000" w:rsidRPr="00000000">
            <w:rPr>
              <w:rtl w:val="0"/>
            </w:rPr>
            <w:tab/>
          </w:r>
          <w:r w:rsidDel="00000000" w:rsidR="00000000" w:rsidRPr="00000000">
            <w:fldChar w:fldCharType="begin"/>
            <w:instrText xml:space="preserve"> PAGEREF _hvr708u5xen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889.511811023622"/>
            </w:tabs>
            <w:spacing w:before="60" w:line="240" w:lineRule="auto"/>
            <w:ind w:left="1440" w:firstLine="0"/>
            <w:rPr/>
          </w:pPr>
          <w:hyperlink w:anchor="_elw7y28temp6">
            <w:r w:rsidDel="00000000" w:rsidR="00000000" w:rsidRPr="00000000">
              <w:rPr>
                <w:rtl w:val="0"/>
              </w:rPr>
              <w:t xml:space="preserve">Initial State</w:t>
            </w:r>
          </w:hyperlink>
          <w:r w:rsidDel="00000000" w:rsidR="00000000" w:rsidRPr="00000000">
            <w:rPr>
              <w:rtl w:val="0"/>
            </w:rPr>
            <w:tab/>
          </w:r>
          <w:r w:rsidDel="00000000" w:rsidR="00000000" w:rsidRPr="00000000">
            <w:fldChar w:fldCharType="begin"/>
            <w:instrText xml:space="preserve"> PAGEREF _elw7y28temp6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889.511811023622"/>
            </w:tabs>
            <w:spacing w:before="60" w:line="240" w:lineRule="auto"/>
            <w:ind w:left="1440" w:firstLine="0"/>
            <w:rPr/>
          </w:pPr>
          <w:hyperlink w:anchor="_8arnox5rkw99">
            <w:r w:rsidDel="00000000" w:rsidR="00000000" w:rsidRPr="00000000">
              <w:rPr>
                <w:rtl w:val="0"/>
              </w:rPr>
              <w:t xml:space="preserve">End State</w:t>
            </w:r>
          </w:hyperlink>
          <w:r w:rsidDel="00000000" w:rsidR="00000000" w:rsidRPr="00000000">
            <w:rPr>
              <w:rtl w:val="0"/>
            </w:rPr>
            <w:tab/>
          </w:r>
          <w:r w:rsidDel="00000000" w:rsidR="00000000" w:rsidRPr="00000000">
            <w:fldChar w:fldCharType="begin"/>
            <w:instrText xml:space="preserve"> PAGEREF _8arnox5rkw99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889.511811023622"/>
            </w:tabs>
            <w:spacing w:before="60" w:line="240" w:lineRule="auto"/>
            <w:ind w:left="1440" w:firstLine="0"/>
            <w:rPr/>
          </w:pPr>
          <w:hyperlink w:anchor="_sgwb31diyhgp">
            <w:r w:rsidDel="00000000" w:rsidR="00000000" w:rsidRPr="00000000">
              <w:rPr>
                <w:rtl w:val="0"/>
              </w:rPr>
              <w:t xml:space="preserve">Procedure Steps</w:t>
            </w:r>
          </w:hyperlink>
          <w:r w:rsidDel="00000000" w:rsidR="00000000" w:rsidRPr="00000000">
            <w:rPr>
              <w:rtl w:val="0"/>
            </w:rPr>
            <w:tab/>
          </w:r>
          <w:r w:rsidDel="00000000" w:rsidR="00000000" w:rsidRPr="00000000">
            <w:fldChar w:fldCharType="begin"/>
            <w:instrText xml:space="preserve"> PAGEREF _sgwb31diyhgp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889.511811023622"/>
            </w:tabs>
            <w:spacing w:before="60" w:line="240" w:lineRule="auto"/>
            <w:ind w:left="1440" w:firstLine="0"/>
            <w:rPr/>
          </w:pPr>
          <w:hyperlink w:anchor="_aqp708l6xrja">
            <w:r w:rsidDel="00000000" w:rsidR="00000000" w:rsidRPr="00000000">
              <w:rPr>
                <w:rtl w:val="0"/>
              </w:rPr>
              <w:t xml:space="preserve">Validation Steps</w:t>
            </w:r>
          </w:hyperlink>
          <w:r w:rsidDel="00000000" w:rsidR="00000000" w:rsidRPr="00000000">
            <w:rPr>
              <w:rtl w:val="0"/>
            </w:rPr>
            <w:tab/>
          </w:r>
          <w:r w:rsidDel="00000000" w:rsidR="00000000" w:rsidRPr="00000000">
            <w:fldChar w:fldCharType="begin"/>
            <w:instrText xml:space="preserve"> PAGEREF _aqp708l6xrja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jrefxkaf22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System Reinitialisation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_wjrefxkaf22f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p06i1625qz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Fault Handling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_4p06i1625qzd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esj8jmpuwei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Annex A: MIP4-IES MN SMA Initiation Directives for MNP</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_esj8jmpuweik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mh7gctgug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A.1 Accompanying Notes for Form ‘MIP4-IES MN SMA Initiation Directives for MNP’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_cmh7gctgugo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kr8hnhyve3q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Annex B: MIP4-IES MNP Planning Information for MN SMA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_kr8hnhyve3qu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889.511811023622"/>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6ttzl88l4d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B.1 Accompanying Notes for Form ‘MIP4-IES MNP Planning Information for MN SMA’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_6ttzl88l4d2p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889.511811023622"/>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wy9970bk4xj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Annex C: MIP4-IES MN SMA Configuration Directives for MNP</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_wy9970bk4xjn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889.511811023622"/>
            </w:tabs>
            <w:spacing w:after="80"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n8zdiezvtz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C.1 Accompanying Notes for Form ‘MIP4-IES Connection Overview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_mn8zdiezvtz2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1"/>
        <w:tabs>
          <w:tab w:val="center" w:pos="1352"/>
        </w:tabs>
        <w:spacing w:after="267" w:lineRule="auto"/>
        <w:ind w:left="-15" w:firstLine="0"/>
        <w:rPr>
          <w:rFonts w:ascii="Arial" w:cs="Arial" w:eastAsia="Arial" w:hAnsi="Arial"/>
          <w:color w:val="1f497d"/>
        </w:rPr>
      </w:pPr>
      <w:bookmarkStart w:colFirst="0" w:colLast="0" w:name="_h729z2r8b42m" w:id="2"/>
      <w:bookmarkEnd w:id="2"/>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tabs>
          <w:tab w:val="center" w:pos="1352"/>
        </w:tabs>
        <w:rPr/>
      </w:pPr>
      <w:bookmarkStart w:colFirst="0" w:colLast="0" w:name="_revvne2k0ymo" w:id="3"/>
      <w:bookmarkEnd w:id="3"/>
      <w:r w:rsidDel="00000000" w:rsidR="00000000" w:rsidRPr="00000000">
        <w:rPr>
          <w:rtl w:val="0"/>
        </w:rPr>
        <w:t xml:space="preserve">1 </w:t>
        <w:tab/>
        <w:t xml:space="preserve">Introduction </w:t>
      </w:r>
    </w:p>
    <w:p w:rsidR="00000000" w:rsidDel="00000000" w:rsidP="00000000" w:rsidRDefault="00000000" w:rsidRPr="00000000" w14:paraId="00000097">
      <w:pPr>
        <w:pStyle w:val="Heading2"/>
        <w:ind w:left="-5" w:firstLine="0"/>
        <w:rPr/>
      </w:pPr>
      <w:bookmarkStart w:colFirst="0" w:colLast="0" w:name="_30j0zll" w:id="4"/>
      <w:bookmarkEnd w:id="4"/>
      <w:r w:rsidDel="00000000" w:rsidR="00000000" w:rsidRPr="00000000">
        <w:rPr>
          <w:rtl w:val="0"/>
        </w:rPr>
        <w:t xml:space="preserve">1.1 Aim of the Document </w:t>
      </w:r>
    </w:p>
    <w:p w:rsidR="00000000" w:rsidDel="00000000" w:rsidP="00000000" w:rsidRDefault="00000000" w:rsidRPr="00000000" w14:paraId="00000098">
      <w:pPr>
        <w:ind w:left="-5" w:right="2" w:firstLine="0"/>
        <w:rPr/>
      </w:pPr>
      <w:r w:rsidDel="00000000" w:rsidR="00000000" w:rsidRPr="00000000">
        <w:rPr>
          <w:rtl w:val="0"/>
        </w:rPr>
        <w:t xml:space="preserve">MIP (Multilateral Interoperability Programme) requirements are fulfilled either by machine procedures implemented in computers or by human procedures executed by system operators and staff personnel. The MIP Operating Procedures (MOP) define part of the human procedures required to operate in a MIP environment. The MOP defines the procedures executed by gateway operators and information system personnel in order to configure the system and to ‘keep the system running’, from a MIP point of view. </w:t>
      </w:r>
    </w:p>
    <w:p w:rsidR="00000000" w:rsidDel="00000000" w:rsidP="00000000" w:rsidRDefault="00000000" w:rsidRPr="00000000" w14:paraId="00000099">
      <w:pPr>
        <w:ind w:left="-5" w:right="2" w:firstLine="0"/>
        <w:rPr/>
      </w:pPr>
      <w:r w:rsidDel="00000000" w:rsidR="00000000" w:rsidRPr="00000000">
        <w:rPr>
          <w:rtl w:val="0"/>
        </w:rPr>
        <w:t xml:space="preserve">The aim of this document is to serve as a generic source from which to derive specific national procedures tailored to the different national Land Command &amp; Control Information Exchange (</w:t>
      </w:r>
      <w:r w:rsidDel="00000000" w:rsidR="00000000" w:rsidRPr="00000000">
        <w:rPr>
          <w:rtl w:val="0"/>
        </w:rPr>
        <w:t xml:space="preserve">LC2IE) service implementations </w:t>
      </w:r>
      <w:r w:rsidDel="00000000" w:rsidR="00000000" w:rsidRPr="00000000">
        <w:rPr>
          <w:rtl w:val="0"/>
        </w:rPr>
        <w:t xml:space="preserve">and directly executable by operators.</w:t>
      </w:r>
    </w:p>
    <w:p w:rsidR="00000000" w:rsidDel="00000000" w:rsidP="00000000" w:rsidRDefault="00000000" w:rsidRPr="00000000" w14:paraId="0000009A">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9B">
      <w:pPr>
        <w:ind w:left="-5" w:right="2" w:firstLine="0"/>
        <w:rPr/>
      </w:pPr>
      <w:r w:rsidDel="00000000" w:rsidR="00000000" w:rsidRPr="00000000">
        <w:rPr>
          <w:rtl w:val="0"/>
        </w:rPr>
        <w:t xml:space="preserve">This document identifies two kinds of procedures, one of which may be loosely termed ‘instantiation procedures’ and the other which may be loosely termed ‘information procedures’. </w:t>
      </w:r>
    </w:p>
    <w:p w:rsidR="00000000" w:rsidDel="00000000" w:rsidP="00000000" w:rsidRDefault="00000000" w:rsidRPr="00000000" w14:paraId="0000009C">
      <w:pPr>
        <w:spacing w:after="1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9D">
      <w:pPr>
        <w:ind w:left="-5" w:right="2" w:firstLine="0"/>
        <w:rPr/>
      </w:pPr>
      <w:r w:rsidDel="00000000" w:rsidR="00000000" w:rsidRPr="00000000">
        <w:rPr>
          <w:rtl w:val="0"/>
        </w:rPr>
        <w:t xml:space="preserve">Instantiation procedures deal with setting up, maintaining and closing the information exchange with a counterpart between Mission Network Participants (MNPs). Instantiation procedures bring the LC2IE service from one state to another. Instantiation procedures start with ‘Preparation’ which is usually performed when the force is in a pre-deployment stage. There are a number of different setup procedures that are required to get the system into a state of ‘Normal Operation’. Other procedures state the course of action during various kinds of disturbances during ‘Normal Operation’, for example lost communications and error conditions. The Instantiation procedures are in general documented as a sequence of steps that are taken, along with some rules to follow. </w:t>
      </w:r>
    </w:p>
    <w:p w:rsidR="00000000" w:rsidDel="00000000" w:rsidP="00000000" w:rsidRDefault="00000000" w:rsidRPr="00000000" w14:paraId="0000009E">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9F">
      <w:pPr>
        <w:spacing w:after="281" w:lineRule="auto"/>
        <w:ind w:left="-5" w:right="2" w:firstLine="0"/>
        <w:rPr/>
      </w:pPr>
      <w:r w:rsidDel="00000000" w:rsidR="00000000" w:rsidRPr="00000000">
        <w:rPr>
          <w:rtl w:val="0"/>
        </w:rPr>
        <w:t xml:space="preserve">Information procedures are required in order to exchange information between systems and to ensure this information is correct and understandable. Information procedures typically are documented as rules to follow. </w:t>
      </w:r>
    </w:p>
    <w:p w:rsidR="00000000" w:rsidDel="00000000" w:rsidP="00000000" w:rsidRDefault="00000000" w:rsidRPr="00000000" w14:paraId="000000A0">
      <w:pPr>
        <w:ind w:left="-5" w:right="2" w:firstLine="0"/>
        <w:rPr>
          <w:sz w:val="24"/>
          <w:szCs w:val="24"/>
        </w:rPr>
      </w:pPr>
      <w:r w:rsidDel="00000000" w:rsidR="00000000" w:rsidRPr="00000000">
        <w:rPr>
          <w:rtl w:val="0"/>
        </w:rPr>
        <w:t xml:space="preserve">The MIP Solution supports the ability to exchange Command &amp; Control (C2) information between MNPs in a federation in order to facilitate and improve Situational Awareness (SA) and collaboration among commanders. This will support common understanding and a timely availability of C2 Information. The MIP Solution satisfies the information exchange requirements between forces employing dissimilar Command &amp; Control Information Systems (C2IS) and which - during an operation - have a command, support, or a proximity relationship. The MIP Solution contributes to the creation of a Common Operational Picture (COP) by providing effective management and dissemination of information being exchanged between </w:t>
      </w:r>
      <w:r w:rsidDel="00000000" w:rsidR="00000000" w:rsidRPr="00000000">
        <w:rPr>
          <w:rtl w:val="0"/>
        </w:rPr>
        <w:t xml:space="preserve">C2ISs</w:t>
      </w:r>
      <w:r w:rsidDel="00000000" w:rsidR="00000000" w:rsidRPr="00000000">
        <w:rPr>
          <w:rtl w:val="0"/>
        </w:rPr>
        <w:t xml:space="preserve"> of MNPs. This is achieved by the implementation of a common information exchange schema and mechanism. </w:t>
      </w:r>
      <w:r w:rsidDel="00000000" w:rsidR="00000000" w:rsidRPr="00000000">
        <w:rPr>
          <w:rtl w:val="0"/>
        </w:rPr>
      </w:r>
    </w:p>
    <w:p w:rsidR="00000000" w:rsidDel="00000000" w:rsidP="00000000" w:rsidRDefault="00000000" w:rsidRPr="00000000" w14:paraId="000000A1">
      <w:pPr>
        <w:ind w:left="-5" w:right="2" w:firstLine="0"/>
        <w:rPr/>
      </w:pPr>
      <w:r w:rsidDel="00000000" w:rsidR="00000000" w:rsidRPr="00000000">
        <w:rPr>
          <w:sz w:val="24"/>
          <w:szCs w:val="24"/>
          <w:rtl w:val="0"/>
        </w:rPr>
        <w:tab/>
      </w:r>
      <w:r w:rsidDel="00000000" w:rsidR="00000000" w:rsidRPr="00000000">
        <w:rPr>
          <w:rtl w:val="0"/>
        </w:rPr>
        <w:t xml:space="preserve"> </w:t>
      </w:r>
    </w:p>
    <w:p w:rsidR="00000000" w:rsidDel="00000000" w:rsidP="00000000" w:rsidRDefault="00000000" w:rsidRPr="00000000" w14:paraId="000000A2">
      <w:pPr>
        <w:pStyle w:val="Heading1"/>
        <w:tabs>
          <w:tab w:val="center" w:pos="4246"/>
        </w:tabs>
        <w:spacing w:after="267" w:lineRule="auto"/>
        <w:ind w:left="-15" w:firstLine="0"/>
        <w:rPr>
          <w:rFonts w:ascii="Arial" w:cs="Arial" w:eastAsia="Arial" w:hAnsi="Arial"/>
          <w:color w:val="1f497d"/>
        </w:rPr>
      </w:pPr>
      <w:bookmarkStart w:colFirst="0" w:colLast="0" w:name="_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tabs>
          <w:tab w:val="center" w:pos="4246"/>
        </w:tabs>
        <w:rPr/>
      </w:pPr>
      <w:bookmarkStart w:colFirst="0" w:colLast="0" w:name="_bjz4jumgfmp6" w:id="6"/>
      <w:bookmarkEnd w:id="6"/>
      <w:r w:rsidDel="00000000" w:rsidR="00000000" w:rsidRPr="00000000">
        <w:rPr>
          <w:rtl w:val="0"/>
        </w:rPr>
        <w:t xml:space="preserve">2 </w:t>
      </w:r>
      <w:r w:rsidDel="00000000" w:rsidR="00000000" w:rsidRPr="00000000">
        <w:rPr>
          <w:rtl w:val="0"/>
        </w:rPr>
        <w:t xml:space="preserve">Definitions, Standards &amp; Protocols</w:t>
      </w:r>
      <w:r w:rsidDel="00000000" w:rsidR="00000000" w:rsidRPr="00000000">
        <w:rPr>
          <w:rFonts w:ascii="Arial" w:cs="Arial" w:eastAsia="Arial" w:hAnsi="Arial"/>
          <w:color w:val="1f497d"/>
          <w:rtl w:val="0"/>
        </w:rPr>
        <w:t xml:space="preserve"> </w:t>
      </w:r>
      <w:r w:rsidDel="00000000" w:rsidR="00000000" w:rsidRPr="00000000">
        <w:rPr>
          <w:rtl w:val="0"/>
        </w:rPr>
        <w:t xml:space="preserve">and</w:t>
      </w:r>
      <w:r w:rsidDel="00000000" w:rsidR="00000000" w:rsidRPr="00000000">
        <w:rPr>
          <w:rFonts w:ascii="Arial" w:cs="Arial" w:eastAsia="Arial" w:hAnsi="Arial"/>
          <w:color w:val="1f497d"/>
          <w:rtl w:val="0"/>
        </w:rPr>
        <w:t xml:space="preserve">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A4">
      <w:pPr>
        <w:pStyle w:val="Heading2"/>
        <w:rPr/>
      </w:pPr>
      <w:bookmarkStart w:colFirst="0" w:colLast="0" w:name="_2et92p0" w:id="7"/>
      <w:bookmarkEnd w:id="7"/>
      <w:r w:rsidDel="00000000" w:rsidR="00000000" w:rsidRPr="00000000">
        <w:rPr>
          <w:rtl w:val="0"/>
        </w:rPr>
        <w:t xml:space="preserve">2.1 </w:t>
      </w:r>
      <w:r w:rsidDel="00000000" w:rsidR="00000000" w:rsidRPr="00000000">
        <w:rPr>
          <w:rtl w:val="0"/>
        </w:rPr>
        <w:t xml:space="preserve">Definitions </w:t>
      </w:r>
      <w:r w:rsidDel="00000000" w:rsidR="00000000" w:rsidRPr="00000000">
        <w:rPr>
          <w:rtl w:val="0"/>
        </w:rPr>
      </w:r>
    </w:p>
    <w:tbl>
      <w:tblPr>
        <w:tblStyle w:val="Table3"/>
        <w:tblW w:w="9870.0" w:type="dxa"/>
        <w:jc w:val="left"/>
        <w:tblInd w:w="-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8520"/>
        <w:tblGridChange w:id="0">
          <w:tblGrid>
            <w:gridCol w:w="1350"/>
            <w:gridCol w:w="8520"/>
          </w:tblGrid>
        </w:tblGridChange>
      </w:tblGrid>
      <w:tr>
        <w:trPr>
          <w:trHeight w:val="377"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A5">
            <w:pPr>
              <w:spacing w:after="0" w:line="259" w:lineRule="auto"/>
              <w:ind w:left="0" w:right="0" w:firstLine="0"/>
              <w:jc w:val="left"/>
              <w:rPr/>
            </w:pPr>
            <w:r w:rsidDel="00000000" w:rsidR="00000000" w:rsidRPr="00000000">
              <w:rPr>
                <w:b w:val="1"/>
                <w:sz w:val="24"/>
                <w:szCs w:val="24"/>
                <w:rtl w:val="0"/>
              </w:rPr>
              <w:t xml:space="preserve">Term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A6">
            <w:pPr>
              <w:spacing w:after="0" w:line="259" w:lineRule="auto"/>
              <w:ind w:left="1" w:right="0" w:firstLine="0"/>
              <w:jc w:val="left"/>
              <w:rPr/>
            </w:pPr>
            <w:r w:rsidDel="00000000" w:rsidR="00000000" w:rsidRPr="00000000">
              <w:rPr>
                <w:b w:val="1"/>
                <w:sz w:val="24"/>
                <w:szCs w:val="24"/>
                <w:rtl w:val="0"/>
              </w:rPr>
              <w:t xml:space="preserve">Definition </w:t>
            </w:r>
            <w:r w:rsidDel="00000000" w:rsidR="00000000" w:rsidRPr="00000000">
              <w:rPr>
                <w:rtl w:val="0"/>
              </w:rPr>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ind w:left="0" w:firstLine="0"/>
              <w:rPr/>
            </w:pPr>
            <w:r w:rsidDel="00000000" w:rsidR="00000000" w:rsidRPr="00000000">
              <w:rPr>
                <w:rtl w:val="0"/>
              </w:rPr>
              <w:t xml:space="preserve">BO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ind w:left="0" w:firstLine="0"/>
              <w:rPr/>
            </w:pPr>
            <w:r w:rsidDel="00000000" w:rsidR="00000000" w:rsidRPr="00000000">
              <w:rPr>
                <w:rtl w:val="0"/>
              </w:rPr>
              <w:t xml:space="preserve">Business Object</w:t>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ind w:left="0" w:firstLine="0"/>
              <w:rPr/>
            </w:pPr>
            <w:r w:rsidDel="00000000" w:rsidR="00000000" w:rsidRPr="00000000">
              <w:rPr>
                <w:rtl w:val="0"/>
              </w:rPr>
              <w:t xml:space="preserve">BSC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ind w:left="0" w:firstLine="0"/>
              <w:rPr/>
            </w:pPr>
            <w:r w:rsidDel="00000000" w:rsidR="00000000" w:rsidRPr="00000000">
              <w:rPr>
                <w:rtl w:val="0"/>
              </w:rPr>
              <w:t xml:space="preserve">Battlespace Concept</w:t>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ind w:left="0" w:firstLine="0"/>
              <w:rPr/>
            </w:pPr>
            <w:r w:rsidDel="00000000" w:rsidR="00000000" w:rsidRPr="00000000">
              <w:rPr>
                <w:rtl w:val="0"/>
              </w:rPr>
              <w:t xml:space="preserve">BSO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ind w:left="0" w:firstLine="0"/>
              <w:rPr/>
            </w:pPr>
            <w:r w:rsidDel="00000000" w:rsidR="00000000" w:rsidRPr="00000000">
              <w:rPr>
                <w:rtl w:val="0"/>
              </w:rPr>
              <w:t xml:space="preserve">Battlespace Object</w:t>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ind w:left="0" w:firstLine="0"/>
              <w:rPr/>
            </w:pPr>
            <w:r w:rsidDel="00000000" w:rsidR="00000000" w:rsidRPr="00000000">
              <w:rPr>
                <w:rtl w:val="0"/>
              </w:rPr>
              <w:t xml:space="preserve">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ind w:left="0" w:firstLine="0"/>
              <w:rPr/>
            </w:pPr>
            <w:r w:rsidDel="00000000" w:rsidR="00000000" w:rsidRPr="00000000">
              <w:rPr>
                <w:rtl w:val="0"/>
              </w:rPr>
              <w:t xml:space="preserve">Command &amp; Control.</w:t>
            </w:r>
          </w:p>
        </w:tc>
      </w:tr>
      <w:tr>
        <w:trPr>
          <w:trHeight w:val="9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ind w:left="0" w:firstLine="0"/>
              <w:rPr/>
            </w:pPr>
            <w:r w:rsidDel="00000000" w:rsidR="00000000" w:rsidRPr="00000000">
              <w:rPr>
                <w:rtl w:val="0"/>
              </w:rPr>
              <w:t xml:space="preserve">C2IS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ind w:left="0" w:firstLine="0"/>
              <w:rPr/>
            </w:pPr>
            <w:r w:rsidDel="00000000" w:rsidR="00000000" w:rsidRPr="00000000">
              <w:rPr>
                <w:rtl w:val="0"/>
              </w:rPr>
              <w:t xml:space="preserve">Command &amp; Control Information System. </w:t>
            </w:r>
          </w:p>
        </w:tc>
      </w:tr>
      <w:tr>
        <w:trPr>
          <w:trHeight w:val="115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ind w:left="0" w:firstLine="0"/>
              <w:rPr/>
            </w:pPr>
            <w:r w:rsidDel="00000000" w:rsidR="00000000" w:rsidRPr="00000000">
              <w:rPr>
                <w:rtl w:val="0"/>
              </w:rPr>
              <w:t xml:space="preserve">COP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ind w:left="0" w:firstLine="0"/>
              <w:rPr/>
            </w:pPr>
            <w:r w:rsidDel="00000000" w:rsidR="00000000" w:rsidRPr="00000000">
              <w:rPr>
                <w:rtl w:val="0"/>
              </w:rPr>
              <w:t xml:space="preserve">Common Operational Picture.</w:t>
            </w:r>
          </w:p>
          <w:p w:rsidR="00000000" w:rsidDel="00000000" w:rsidP="00000000" w:rsidRDefault="00000000" w:rsidRPr="00000000" w14:paraId="000000B3">
            <w:pPr>
              <w:ind w:left="0" w:firstLine="0"/>
              <w:rPr/>
            </w:pPr>
            <w:r w:rsidDel="00000000" w:rsidR="00000000" w:rsidRPr="00000000">
              <w:rPr>
                <w:rtl w:val="0"/>
              </w:rPr>
              <w:t xml:space="preserve">A single identical display of relevant operational information (e.g. position of own troops and enemy troops, position and status of important infrastructure such as bridges, roads etc.) shared by more than one Command. A COP facilitates collaborative planning and assists all echelons to achieve situational awareness. </w:t>
            </w:r>
          </w:p>
        </w:tc>
      </w:tr>
      <w:tr>
        <w:trPr>
          <w:trHeight w:val="1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ind w:left="0" w:firstLine="0"/>
              <w:rPr/>
            </w:pPr>
            <w:r w:rsidDel="00000000" w:rsidR="00000000" w:rsidRPr="00000000">
              <w:rPr>
                <w:rtl w:val="0"/>
              </w:rPr>
              <w:t xml:space="preserve">IER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ind w:left="0" w:firstLine="0"/>
              <w:rPr/>
            </w:pPr>
            <w:r w:rsidDel="00000000" w:rsidR="00000000" w:rsidRPr="00000000">
              <w:rPr>
                <w:rtl w:val="0"/>
              </w:rPr>
              <w:t xml:space="preserve">Information Exchange Requirement.</w:t>
            </w:r>
          </w:p>
        </w:tc>
      </w:tr>
      <w:tr>
        <w:trPr>
          <w:trHeight w:val="1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ind w:left="0" w:firstLine="0"/>
              <w:rPr/>
            </w:pPr>
            <w:r w:rsidDel="00000000" w:rsidR="00000000" w:rsidRPr="00000000">
              <w:rPr>
                <w:rtl w:val="0"/>
              </w:rPr>
              <w:t xml:space="preserve">IPDG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ind w:left="0" w:firstLine="0"/>
              <w:rPr/>
            </w:pPr>
            <w:r w:rsidDel="00000000" w:rsidR="00000000" w:rsidRPr="00000000">
              <w:rPr>
                <w:rtl w:val="0"/>
              </w:rPr>
              <w:t xml:space="preserve">Information Product Distribution Graph.</w:t>
            </w:r>
          </w:p>
        </w:tc>
      </w:tr>
      <w:tr>
        <w:trPr>
          <w:trHeight w:val="2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ind w:left="0" w:firstLine="0"/>
              <w:rPr/>
            </w:pPr>
            <w:r w:rsidDel="00000000" w:rsidR="00000000" w:rsidRPr="00000000">
              <w:rPr>
                <w:rtl w:val="0"/>
              </w:rPr>
              <w:t xml:space="preserve">ITT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ind w:left="0" w:firstLine="0"/>
              <w:rPr/>
            </w:pPr>
            <w:r w:rsidDel="00000000" w:rsidR="00000000" w:rsidRPr="00000000">
              <w:rPr>
                <w:rtl w:val="0"/>
              </w:rPr>
              <w:t xml:space="preserve">Initial Topic Trees:</w:t>
            </w:r>
          </w:p>
          <w:p w:rsidR="00000000" w:rsidDel="00000000" w:rsidP="00000000" w:rsidRDefault="00000000" w:rsidRPr="00000000" w14:paraId="000000BA">
            <w:pPr>
              <w:ind w:left="0" w:firstLine="0"/>
              <w:rPr/>
            </w:pPr>
            <w:r w:rsidDel="00000000" w:rsidR="00000000" w:rsidRPr="00000000">
              <w:rPr>
                <w:rtl w:val="0"/>
              </w:rPr>
              <w:t xml:space="preserve">The initial hierarchy of Topics provided by the MN SMA to be used during the mission, usually (based on) the FMN described Minimum Topic Tree</w:t>
            </w:r>
          </w:p>
        </w:tc>
      </w:tr>
      <w:tr>
        <w:trPr>
          <w:trHeight w:val="2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ind w:left="0" w:firstLine="0"/>
              <w:rPr/>
            </w:pPr>
            <w:r w:rsidDel="00000000" w:rsidR="00000000" w:rsidRPr="00000000">
              <w:rPr>
                <w:rtl w:val="0"/>
              </w:rPr>
              <w:t xml:space="preserve">LC2IE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ind w:left="0" w:firstLine="0"/>
              <w:rPr/>
            </w:pPr>
            <w:r w:rsidDel="00000000" w:rsidR="00000000" w:rsidRPr="00000000">
              <w:rPr>
                <w:rtl w:val="0"/>
              </w:rPr>
              <w:t xml:space="preserve">Land Command &amp; Control Information Exchange.</w:t>
            </w:r>
          </w:p>
        </w:tc>
      </w:tr>
      <w:tr>
        <w:trPr>
          <w:trHeight w:val="2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ind w:left="0" w:firstLine="0"/>
              <w:rPr/>
            </w:pPr>
            <w:r w:rsidDel="00000000" w:rsidR="00000000" w:rsidRPr="00000000">
              <w:rPr>
                <w:rtl w:val="0"/>
              </w:rPr>
              <w:t xml:space="preserve">LC2IE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ind w:left="0"/>
              <w:rPr/>
            </w:pPr>
            <w:r w:rsidDel="00000000" w:rsidR="00000000" w:rsidRPr="00000000">
              <w:rPr>
                <w:rtl w:val="0"/>
              </w:rPr>
              <w:t xml:space="preserve">Land Command &amp; Control Information Exchange Service:</w:t>
            </w:r>
          </w:p>
          <w:p w:rsidR="00000000" w:rsidDel="00000000" w:rsidP="00000000" w:rsidRDefault="00000000" w:rsidRPr="00000000" w14:paraId="000000BF">
            <w:pPr>
              <w:ind w:left="0"/>
              <w:rPr/>
            </w:pPr>
            <w:r w:rsidDel="00000000" w:rsidR="00000000" w:rsidRPr="00000000">
              <w:rPr>
                <w:rtl w:val="0"/>
              </w:rPr>
              <w:t xml:space="preserve">A system that implements the MIP4IES specification to expose the Command &amp; Control information to the Mission Network. This can either be a gateway that exposes the information of the C2IS, or an instance of the C2IS itself.</w:t>
            </w:r>
          </w:p>
        </w:tc>
      </w:tr>
      <w:tr>
        <w:trPr>
          <w:trHeight w:val="21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ind w:left="0" w:firstLine="0"/>
              <w:rPr/>
            </w:pPr>
            <w:r w:rsidDel="00000000" w:rsidR="00000000" w:rsidRPr="00000000">
              <w:rPr>
                <w:rtl w:val="0"/>
              </w:rPr>
              <w:t xml:space="preserve">MIM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ind w:left="0" w:firstLine="0"/>
              <w:rPr/>
            </w:pPr>
            <w:r w:rsidDel="00000000" w:rsidR="00000000" w:rsidRPr="00000000">
              <w:rPr>
                <w:rtl w:val="0"/>
              </w:rPr>
              <w:t xml:space="preserve">MIP Information Model:</w:t>
            </w:r>
          </w:p>
          <w:p w:rsidR="00000000" w:rsidDel="00000000" w:rsidP="00000000" w:rsidRDefault="00000000" w:rsidRPr="00000000" w14:paraId="000000C2">
            <w:pPr>
              <w:ind w:left="0" w:firstLine="0"/>
              <w:rPr/>
            </w:pPr>
            <w:r w:rsidDel="00000000" w:rsidR="00000000" w:rsidRPr="00000000">
              <w:rPr>
                <w:rtl w:val="0"/>
              </w:rPr>
              <w:t xml:space="preserve">The semantic reference model provided by MIP, which serves as the basis, from which the information exchange schema are derived.</w:t>
            </w:r>
          </w:p>
        </w:tc>
      </w:tr>
      <w:tr>
        <w:trPr>
          <w:trHeight w:val="61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ind w:left="0" w:firstLine="0"/>
              <w:rPr/>
            </w:pPr>
            <w:r w:rsidDel="00000000" w:rsidR="00000000" w:rsidRPr="00000000">
              <w:rPr>
                <w:rtl w:val="0"/>
              </w:rPr>
              <w:t xml:space="preserve">MIP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ind w:left="0" w:firstLine="0"/>
              <w:rPr/>
            </w:pPr>
            <w:r w:rsidDel="00000000" w:rsidR="00000000" w:rsidRPr="00000000">
              <w:rPr>
                <w:rtl w:val="0"/>
              </w:rPr>
              <w:t xml:space="preserve">The Multilateral Interoperability Programme:</w:t>
            </w:r>
          </w:p>
          <w:p w:rsidR="00000000" w:rsidDel="00000000" w:rsidP="00000000" w:rsidRDefault="00000000" w:rsidRPr="00000000" w14:paraId="000000C5">
            <w:pPr>
              <w:ind w:left="0" w:firstLine="0"/>
              <w:rPr/>
            </w:pPr>
            <w:r w:rsidDel="00000000" w:rsidR="00000000" w:rsidRPr="00000000">
              <w:rPr>
                <w:rtl w:val="0"/>
              </w:rPr>
              <w:t xml:space="preserve">An interoperability organisation established by national C2IS users with a requirement to share relevant Command &amp; Control information in a multinational or coalition environment.</w:t>
            </w:r>
          </w:p>
        </w:tc>
      </w:tr>
      <w:tr>
        <w:trPr>
          <w:trHeight w:val="43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ind w:left="0" w:firstLine="0"/>
              <w:rPr/>
            </w:pPr>
            <w:r w:rsidDel="00000000" w:rsidR="00000000" w:rsidRPr="00000000">
              <w:rPr>
                <w:rtl w:val="0"/>
              </w:rPr>
              <w:t xml:space="preserve">MIP4IES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ind w:left="0" w:firstLine="0"/>
              <w:rPr/>
            </w:pPr>
            <w:r w:rsidDel="00000000" w:rsidR="00000000" w:rsidRPr="00000000">
              <w:rPr>
                <w:rtl w:val="0"/>
              </w:rPr>
              <w:t xml:space="preserve">The MIP 4 Information Exchange Specification:</w:t>
            </w:r>
          </w:p>
          <w:p w:rsidR="00000000" w:rsidDel="00000000" w:rsidP="00000000" w:rsidRDefault="00000000" w:rsidRPr="00000000" w14:paraId="000000C8">
            <w:pPr>
              <w:ind w:left="0" w:firstLine="0"/>
              <w:rPr/>
            </w:pPr>
            <w:r w:rsidDel="00000000" w:rsidR="00000000" w:rsidRPr="00000000">
              <w:rPr>
                <w:rtl w:val="0"/>
              </w:rPr>
              <w:t xml:space="preserve">The fourth major release of the MIP Specifications, with a minimum version of 4.3. Any newer 4.x version will be inter-version compatible with this minimal version.</w:t>
            </w:r>
          </w:p>
        </w:tc>
      </w:tr>
      <w:tr>
        <w:trPr>
          <w:trHeight w:val="13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ind w:left="0" w:firstLine="0"/>
              <w:rPr/>
            </w:pPr>
            <w:r w:rsidDel="00000000" w:rsidR="00000000" w:rsidRPr="00000000">
              <w:rPr>
                <w:rtl w:val="0"/>
              </w:rPr>
              <w:t xml:space="preserve">MN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ind w:left="0" w:firstLine="0"/>
              <w:rPr/>
            </w:pPr>
            <w:r w:rsidDel="00000000" w:rsidR="00000000" w:rsidRPr="00000000">
              <w:rPr>
                <w:rtl w:val="0"/>
              </w:rPr>
              <w:t xml:space="preserve">Mission Network (a.k.a. Coalition Network):</w:t>
            </w:r>
          </w:p>
          <w:p w:rsidR="00000000" w:rsidDel="00000000" w:rsidP="00000000" w:rsidRDefault="00000000" w:rsidRPr="00000000" w14:paraId="000000CB">
            <w:pPr>
              <w:ind w:left="0" w:firstLine="0"/>
              <w:rPr/>
            </w:pPr>
            <w:r w:rsidDel="00000000" w:rsidR="00000000" w:rsidRPr="00000000">
              <w:rPr>
                <w:rtl w:val="0"/>
              </w:rPr>
              <w:t xml:space="preserve">Single governed capability, including the communication and information systems, management, processes and procedures created for the purposes of an operation, exercise, training event, and/or interoperability verification activity, using a flexible and tailored set of non-materiel (policy, processes, procedures and standards) and materiel (static and deployed networks, services, supporting infrastructures) contributions provided by NATO, NATO and non-NATO nations and entities participating in operations.</w:t>
            </w:r>
          </w:p>
        </w:tc>
      </w:tr>
      <w:tr>
        <w:trPr>
          <w:trHeight w:val="1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ind w:left="0" w:firstLine="0"/>
              <w:rPr/>
            </w:pPr>
            <w:r w:rsidDel="00000000" w:rsidR="00000000" w:rsidRPr="00000000">
              <w:rPr>
                <w:rtl w:val="0"/>
              </w:rPr>
              <w:t xml:space="preserve">MN ML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ind w:left="0" w:firstLine="0"/>
              <w:rPr/>
            </w:pPr>
            <w:r w:rsidDel="00000000" w:rsidR="00000000" w:rsidRPr="00000000">
              <w:rPr>
                <w:rtl w:val="0"/>
              </w:rPr>
              <w:t xml:space="preserve">Mission Network Managed Lists</w:t>
            </w:r>
          </w:p>
        </w:tc>
      </w:tr>
      <w:tr>
        <w:trPr>
          <w:trHeight w:val="3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ind w:left="0" w:firstLine="0"/>
              <w:rPr/>
            </w:pPr>
            <w:r w:rsidDel="00000000" w:rsidR="00000000" w:rsidRPr="00000000">
              <w:rPr>
                <w:rtl w:val="0"/>
              </w:rPr>
              <w:t xml:space="preserve">MN ORBAT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ind w:left="0" w:firstLine="0"/>
              <w:rPr/>
            </w:pPr>
            <w:r w:rsidDel="00000000" w:rsidR="00000000" w:rsidRPr="00000000">
              <w:rPr>
                <w:rtl w:val="0"/>
              </w:rPr>
              <w:t xml:space="preserve">Mission Network Order of Battle:</w:t>
            </w:r>
          </w:p>
          <w:p w:rsidR="00000000" w:rsidDel="00000000" w:rsidP="00000000" w:rsidRDefault="00000000" w:rsidRPr="00000000" w14:paraId="000000D0">
            <w:pPr>
              <w:ind w:left="0" w:firstLine="0"/>
              <w:rPr/>
            </w:pPr>
            <w:r w:rsidDel="00000000" w:rsidR="00000000" w:rsidRPr="00000000">
              <w:rPr>
                <w:rtl w:val="0"/>
              </w:rPr>
              <w:t xml:space="preserve">The ORBAT, as defined by the MN SMA during mission preparation.</w:t>
            </w:r>
          </w:p>
        </w:tc>
      </w:tr>
      <w:tr>
        <w:trPr>
          <w:trHeight w:val="95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ind w:left="0" w:firstLine="0"/>
              <w:rPr/>
            </w:pPr>
            <w:r w:rsidDel="00000000" w:rsidR="00000000" w:rsidRPr="00000000">
              <w:rPr>
                <w:rtl w:val="0"/>
              </w:rPr>
              <w:t xml:space="preserve">MN SMA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ind w:left="0" w:firstLine="0"/>
              <w:rPr/>
            </w:pPr>
            <w:r w:rsidDel="00000000" w:rsidR="00000000" w:rsidRPr="00000000">
              <w:rPr>
                <w:rtl w:val="0"/>
              </w:rPr>
              <w:t xml:space="preserve">Mission Network Service Management Authority:</w:t>
            </w:r>
          </w:p>
          <w:p w:rsidR="00000000" w:rsidDel="00000000" w:rsidP="00000000" w:rsidRDefault="00000000" w:rsidRPr="00000000" w14:paraId="000000D3">
            <w:pPr>
              <w:ind w:left="0" w:firstLine="0"/>
              <w:rPr/>
            </w:pPr>
            <w:r w:rsidDel="00000000" w:rsidR="00000000" w:rsidRPr="00000000">
              <w:rPr>
                <w:rtl w:val="0"/>
              </w:rPr>
              <w:t xml:space="preserve">Any nation or organization responsible for Mission Network architecture, Mission Network service strategy, and naming, numbering and addressing for the Mission Network. It is a central role in a Mission Network which is assigned by the Lead Commander and which has delegated authority from the Supreme Commander and Mission Participants.</w:t>
            </w:r>
          </w:p>
        </w:tc>
      </w:tr>
      <w:tr>
        <w:trPr>
          <w:trHeight w:val="31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ind w:left="0" w:firstLine="0"/>
              <w:rPr/>
            </w:pPr>
            <w:r w:rsidDel="00000000" w:rsidR="00000000" w:rsidRPr="00000000">
              <w:rPr>
                <w:rtl w:val="0"/>
              </w:rPr>
              <w:t xml:space="preserve">MN 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ind w:left="0" w:firstLine="0"/>
              <w:rPr/>
            </w:pPr>
            <w:r w:rsidDel="00000000" w:rsidR="00000000" w:rsidRPr="00000000">
              <w:rPr>
                <w:rtl w:val="0"/>
              </w:rPr>
              <w:t xml:space="preserve">Mission Network Topic Trees:</w:t>
            </w:r>
          </w:p>
          <w:p w:rsidR="00000000" w:rsidDel="00000000" w:rsidP="00000000" w:rsidRDefault="00000000" w:rsidRPr="00000000" w14:paraId="000000D6">
            <w:pPr>
              <w:ind w:left="0" w:firstLine="0"/>
              <w:rPr/>
            </w:pPr>
            <w:r w:rsidDel="00000000" w:rsidR="00000000" w:rsidRPr="00000000">
              <w:rPr>
                <w:rtl w:val="0"/>
              </w:rPr>
              <w:t xml:space="preserve">The Topic Trees, as defined by the MN SMA during mission preparation, consisting of the Initial Topic Trees combined with all the MNP Topic Tree Extensions.</w:t>
            </w:r>
          </w:p>
        </w:tc>
      </w:tr>
      <w:tr>
        <w:trPr>
          <w:trHeight w:val="7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ind w:left="0" w:firstLine="0"/>
              <w:rPr/>
            </w:pPr>
            <w:r w:rsidDel="00000000" w:rsidR="00000000" w:rsidRPr="00000000">
              <w:rPr>
                <w:rtl w:val="0"/>
              </w:rPr>
              <w:t xml:space="preserve">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ind w:left="0" w:firstLine="0"/>
              <w:rPr/>
            </w:pPr>
            <w:r w:rsidDel="00000000" w:rsidR="00000000" w:rsidRPr="00000000">
              <w:rPr>
                <w:rtl w:val="0"/>
              </w:rPr>
              <w:t xml:space="preserve">Mission Network Participant:</w:t>
            </w:r>
          </w:p>
          <w:p w:rsidR="00000000" w:rsidDel="00000000" w:rsidP="00000000" w:rsidRDefault="00000000" w:rsidRPr="00000000" w14:paraId="000000D9">
            <w:pPr>
              <w:ind w:left="0" w:firstLine="0"/>
              <w:rPr/>
            </w:pPr>
            <w:r w:rsidDel="00000000" w:rsidR="00000000" w:rsidRPr="00000000">
              <w:rPr>
                <w:rtl w:val="0"/>
              </w:rPr>
              <w:t xml:space="preserve">Any subject (nation or national/multinational/international body) participating in the mission and contributing an integral part of the Mission Network. A Mission Network participant usually joins the Mission Network by providing a – in this context – MIP Node.</w:t>
            </w:r>
          </w:p>
        </w:tc>
      </w:tr>
      <w:tr>
        <w:trPr>
          <w:trHeight w:val="174.7280273437499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ind w:left="0" w:firstLine="0"/>
              <w:rPr/>
            </w:pPr>
            <w:r w:rsidDel="00000000" w:rsidR="00000000" w:rsidRPr="00000000">
              <w:rPr>
                <w:rtl w:val="0"/>
              </w:rPr>
              <w:t xml:space="preserve">MNP LSO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ind w:left="0" w:firstLine="0"/>
              <w:rPr/>
            </w:pPr>
            <w:r w:rsidDel="00000000" w:rsidR="00000000" w:rsidRPr="00000000">
              <w:rPr>
                <w:rtl w:val="0"/>
              </w:rPr>
              <w:t xml:space="preserve">MNP LC2IE service Operator:</w:t>
            </w:r>
          </w:p>
          <w:p w:rsidR="00000000" w:rsidDel="00000000" w:rsidP="00000000" w:rsidRDefault="00000000" w:rsidRPr="00000000" w14:paraId="000000DC">
            <w:pPr>
              <w:ind w:left="0" w:firstLine="0"/>
              <w:rPr/>
            </w:pPr>
            <w:r w:rsidDel="00000000" w:rsidR="00000000" w:rsidRPr="00000000">
              <w:rPr>
                <w:rtl w:val="0"/>
              </w:rPr>
              <w:t xml:space="preserve">who oversees the Attach Procedures as well as the daily operation of the LC2IE service.</w:t>
            </w:r>
          </w:p>
        </w:tc>
      </w:tr>
      <w:tr>
        <w:trPr>
          <w:trHeight w:val="3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ind w:left="0" w:firstLine="0"/>
              <w:rPr/>
            </w:pPr>
            <w:r w:rsidDel="00000000" w:rsidR="00000000" w:rsidRPr="00000000">
              <w:rPr>
                <w:rtl w:val="0"/>
              </w:rPr>
              <w:t xml:space="preserve">MNP TTE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ind w:left="0" w:firstLine="0"/>
              <w:rPr/>
            </w:pPr>
            <w:r w:rsidDel="00000000" w:rsidR="00000000" w:rsidRPr="00000000">
              <w:rPr>
                <w:rtl w:val="0"/>
              </w:rPr>
              <w:t xml:space="preserve">Mission Network Participant Topic Trees Extension:</w:t>
            </w:r>
          </w:p>
          <w:p w:rsidR="00000000" w:rsidDel="00000000" w:rsidP="00000000" w:rsidRDefault="00000000" w:rsidRPr="00000000" w14:paraId="000000DF">
            <w:pPr>
              <w:ind w:left="0" w:firstLine="0"/>
              <w:rPr/>
            </w:pPr>
            <w:r w:rsidDel="00000000" w:rsidR="00000000" w:rsidRPr="00000000">
              <w:rPr>
                <w:rtl w:val="0"/>
              </w:rPr>
              <w:t xml:space="preserve">The Topic Tree, based on the Initial Topic Trees, containing the extensions where MNP will publish their information.</w:t>
            </w:r>
          </w:p>
        </w:tc>
      </w:tr>
      <w:tr>
        <w:trPr>
          <w:trHeight w:val="3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ind w:left="0" w:firstLine="0"/>
              <w:rPr/>
            </w:pPr>
            <w:r w:rsidDel="00000000" w:rsidR="00000000" w:rsidRPr="00000000">
              <w:rPr>
                <w:rtl w:val="0"/>
              </w:rPr>
              <w:t xml:space="preserve">MNP ORBAT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ind w:left="0" w:firstLine="0"/>
              <w:rPr/>
            </w:pPr>
            <w:r w:rsidDel="00000000" w:rsidR="00000000" w:rsidRPr="00000000">
              <w:rPr>
                <w:rtl w:val="0"/>
              </w:rPr>
              <w:t xml:space="preserve">Mission Network Participant Order of Battle:</w:t>
            </w:r>
          </w:p>
          <w:p w:rsidR="00000000" w:rsidDel="00000000" w:rsidP="00000000" w:rsidRDefault="00000000" w:rsidRPr="00000000" w14:paraId="000000E2">
            <w:pPr>
              <w:ind w:left="0" w:firstLine="0"/>
              <w:rPr/>
            </w:pPr>
            <w:r w:rsidDel="00000000" w:rsidR="00000000" w:rsidRPr="00000000">
              <w:rPr>
                <w:rtl w:val="0"/>
              </w:rPr>
              <w:t xml:space="preserve">The Order of Battle defining the MNP contributing to the mission, to be provided to the MN SMA, who will combine these into the MN ORBAT.</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ind w:left="0" w:firstLine="0"/>
              <w:rPr/>
            </w:pPr>
            <w:r w:rsidDel="00000000" w:rsidR="00000000" w:rsidRPr="00000000">
              <w:rPr>
                <w:rtl w:val="0"/>
              </w:rPr>
              <w:t xml:space="preserve">MOH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ind w:left="0" w:firstLine="0"/>
              <w:rPr/>
            </w:pPr>
            <w:r w:rsidDel="00000000" w:rsidR="00000000" w:rsidRPr="00000000">
              <w:rPr>
                <w:rtl w:val="0"/>
              </w:rPr>
              <w:t xml:space="preserve">MIP Operational Handbook.</w:t>
            </w:r>
          </w:p>
        </w:tc>
      </w:tr>
      <w:tr>
        <w:trPr>
          <w:trHeight w:val="35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ind w:left="0" w:firstLine="0"/>
              <w:rPr/>
            </w:pPr>
            <w:r w:rsidDel="00000000" w:rsidR="00000000" w:rsidRPr="00000000">
              <w:rPr>
                <w:rtl w:val="0"/>
              </w:rPr>
              <w:t xml:space="preserve">MOP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ind w:left="0" w:firstLine="0"/>
              <w:rPr/>
            </w:pPr>
            <w:r w:rsidDel="00000000" w:rsidR="00000000" w:rsidRPr="00000000">
              <w:rPr>
                <w:rtl w:val="0"/>
              </w:rPr>
              <w:t xml:space="preserve">MIP Operating Procedures.</w:t>
            </w:r>
          </w:p>
        </w:tc>
      </w:tr>
      <w:tr>
        <w:trPr>
          <w:trHeight w:val="32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ind w:left="0" w:firstLine="0"/>
              <w:rPr/>
            </w:pPr>
            <w:r w:rsidDel="00000000" w:rsidR="00000000" w:rsidRPr="00000000">
              <w:rPr>
                <w:rtl w:val="0"/>
              </w:rPr>
              <w:t xml:space="preserve">NAT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ind w:left="0" w:firstLine="0"/>
              <w:rPr/>
            </w:pPr>
            <w:r w:rsidDel="00000000" w:rsidR="00000000" w:rsidRPr="00000000">
              <w:rPr>
                <w:rtl w:val="0"/>
              </w:rPr>
              <w:t xml:space="preserve">Network Address Translation.</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ind w:left="0" w:firstLine="0"/>
              <w:rPr/>
            </w:pPr>
            <w:r w:rsidDel="00000000" w:rsidR="00000000" w:rsidRPr="00000000">
              <w:rPr>
                <w:rtl w:val="0"/>
              </w:rPr>
              <w:t xml:space="preserve">NISP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ind w:left="0" w:firstLine="0"/>
              <w:rPr/>
            </w:pPr>
            <w:r w:rsidDel="00000000" w:rsidR="00000000" w:rsidRPr="00000000">
              <w:rPr>
                <w:rtl w:val="0"/>
              </w:rPr>
              <w:t xml:space="preserve">NATO Interoperability Standards and Protocols.</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ind w:left="0" w:firstLine="0"/>
              <w:rPr/>
            </w:pPr>
            <w:r w:rsidDel="00000000" w:rsidR="00000000" w:rsidRPr="00000000">
              <w:rPr>
                <w:rtl w:val="0"/>
              </w:rPr>
              <w:t xml:space="preserve">ORBAT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ind w:left="0" w:firstLine="0"/>
              <w:rPr/>
            </w:pPr>
            <w:r w:rsidDel="00000000" w:rsidR="00000000" w:rsidRPr="00000000">
              <w:rPr>
                <w:rtl w:val="0"/>
              </w:rPr>
              <w:t xml:space="preserve">Order of Battle.</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ind w:left="0" w:firstLine="0"/>
              <w:rPr/>
            </w:pPr>
            <w:r w:rsidDel="00000000" w:rsidR="00000000" w:rsidRPr="00000000">
              <w:rPr>
                <w:rtl w:val="0"/>
              </w:rPr>
              <w:t xml:space="preserve">NTP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ind w:left="0" w:firstLine="0"/>
              <w:rPr/>
            </w:pPr>
            <w:r w:rsidDel="00000000" w:rsidR="00000000" w:rsidRPr="00000000">
              <w:rPr>
                <w:rtl w:val="0"/>
              </w:rPr>
              <w:t xml:space="preserve">Network Time Protocol.</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ind w:left="0" w:firstLine="0"/>
              <w:rPr/>
            </w:pPr>
            <w:r w:rsidDel="00000000" w:rsidR="00000000" w:rsidRPr="00000000">
              <w:rPr>
                <w:rtl w:val="0"/>
              </w:rPr>
              <w:t xml:space="preserve">SA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ind w:left="0" w:firstLine="0"/>
              <w:rPr/>
            </w:pPr>
            <w:r w:rsidDel="00000000" w:rsidR="00000000" w:rsidRPr="00000000">
              <w:rPr>
                <w:rtl w:val="0"/>
              </w:rPr>
              <w:t xml:space="preserve">Situational Awareness.</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ind w:left="0" w:firstLine="0"/>
              <w:rPr/>
            </w:pPr>
            <w:r w:rsidDel="00000000" w:rsidR="00000000" w:rsidRPr="00000000">
              <w:rPr>
                <w:rtl w:val="0"/>
              </w:rPr>
              <w:t xml:space="preserv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ind w:left="0" w:firstLine="0"/>
              <w:rPr/>
            </w:pPr>
            <w:r w:rsidDel="00000000" w:rsidR="00000000" w:rsidRPr="00000000">
              <w:rPr>
                <w:rtl w:val="0"/>
              </w:rPr>
              <w:t xml:space="preserve">Staffconcept</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ind w:left="0" w:firstLine="0"/>
              <w:rPr/>
            </w:pPr>
            <w:r w:rsidDel="00000000" w:rsidR="00000000" w:rsidRPr="00000000">
              <w:rPr>
                <w:rtl w:val="0"/>
              </w:rPr>
              <w:t xml:space="preserve">SOI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ind w:left="0" w:firstLine="0"/>
              <w:rPr/>
            </w:pPr>
            <w:r w:rsidDel="00000000" w:rsidR="00000000" w:rsidRPr="00000000">
              <w:rPr>
                <w:rtl w:val="0"/>
              </w:rPr>
              <w:t xml:space="preserve">Standard Operating Instruction.</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ind w:left="0" w:firstLine="0"/>
              <w:rPr/>
            </w:pPr>
            <w:r w:rsidDel="00000000" w:rsidR="00000000" w:rsidRPr="00000000">
              <w:rPr>
                <w:rtl w:val="0"/>
              </w:rPr>
              <w:t xml:space="preserve">SOP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ind w:left="0" w:firstLine="0"/>
              <w:rPr/>
            </w:pPr>
            <w:r w:rsidDel="00000000" w:rsidR="00000000" w:rsidRPr="00000000">
              <w:rPr>
                <w:rtl w:val="0"/>
              </w:rPr>
              <w:t xml:space="preserve">Standard Operating Procedure.</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ind w:left="0" w:firstLine="0"/>
              <w:rPr/>
            </w:pPr>
            <w:r w:rsidDel="00000000" w:rsidR="00000000" w:rsidRPr="00000000">
              <w:rPr>
                <w:rtl w:val="0"/>
              </w:rPr>
              <w:t xml:space="preserve">SPIF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ind w:left="0" w:firstLine="0"/>
              <w:rPr/>
            </w:pPr>
            <w:r w:rsidDel="00000000" w:rsidR="00000000" w:rsidRPr="00000000">
              <w:rPr>
                <w:rtl w:val="0"/>
              </w:rPr>
              <w:t xml:space="preserve">Security Policy Information File.</w:t>
            </w:r>
          </w:p>
        </w:tc>
      </w:tr>
      <w:tr>
        <w:trPr>
          <w:trHeight w:val="3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ind w:left="0" w:firstLine="0"/>
              <w:rPr/>
            </w:pPr>
            <w:r w:rsidDel="00000000" w:rsidR="00000000" w:rsidRPr="00000000">
              <w:rPr>
                <w:rtl w:val="0"/>
              </w:rPr>
              <w:t xml:space="preserve">WSMP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ind w:left="0" w:firstLine="0"/>
              <w:rPr/>
            </w:pPr>
            <w:r w:rsidDel="00000000" w:rsidR="00000000" w:rsidRPr="00000000">
              <w:rPr>
                <w:rtl w:val="0"/>
              </w:rPr>
              <w:t xml:space="preserve">Web Services Messaging Profile.</w:t>
            </w:r>
          </w:p>
        </w:tc>
      </w:tr>
    </w:tbl>
    <w:p w:rsidR="00000000" w:rsidDel="00000000" w:rsidP="00000000" w:rsidRDefault="00000000" w:rsidRPr="00000000" w14:paraId="000000FB">
      <w:pPr>
        <w:rPr/>
      </w:pPr>
      <w:bookmarkStart w:colFirst="0" w:colLast="0" w:name="_tyjcwt" w:id="8"/>
      <w:bookmarkEnd w:id="8"/>
      <w:r w:rsidDel="00000000" w:rsidR="00000000" w:rsidRPr="00000000">
        <w:rPr>
          <w:rtl w:val="0"/>
        </w:rPr>
      </w:r>
    </w:p>
    <w:p w:rsidR="00000000" w:rsidDel="00000000" w:rsidP="00000000" w:rsidRDefault="00000000" w:rsidRPr="00000000" w14:paraId="000000FC">
      <w:pPr>
        <w:pStyle w:val="Heading2"/>
        <w:rPr/>
      </w:pPr>
      <w:bookmarkStart w:colFirst="0" w:colLast="0" w:name="_5gxgvufc6mfo" w:id="9"/>
      <w:bookmarkEnd w:id="9"/>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rPr/>
      </w:pPr>
      <w:bookmarkStart w:colFirst="0" w:colLast="0" w:name="_v5lpkhwyjopm" w:id="10"/>
      <w:bookmarkEnd w:id="10"/>
      <w:r w:rsidDel="00000000" w:rsidR="00000000" w:rsidRPr="00000000">
        <w:rPr>
          <w:rtl w:val="0"/>
        </w:rPr>
        <w:t xml:space="preserve">2.2 Standards and Protocols </w:t>
      </w:r>
    </w:p>
    <w:p w:rsidR="00000000" w:rsidDel="00000000" w:rsidP="00000000" w:rsidRDefault="00000000" w:rsidRPr="00000000" w14:paraId="000000FE">
      <w:pPr>
        <w:rPr/>
      </w:pPr>
      <w:r w:rsidDel="00000000" w:rsidR="00000000" w:rsidRPr="00000000">
        <w:rPr>
          <w:rtl w:val="0"/>
        </w:rPr>
        <w:t xml:space="preserve">The instructions described in this document are based on the following standards. These standards are normative, i.e. considered prescriptive in order to join a Mission Network (MN).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 implementation for each MNP must adhere to the following MIP4IES specification, partly also outlined in the NATO Interoperability Standards and Protocols (NISP): </w:t>
      </w:r>
    </w:p>
    <w:p w:rsidR="00000000" w:rsidDel="00000000" w:rsidP="00000000" w:rsidRDefault="00000000" w:rsidRPr="00000000" w14:paraId="00000101">
      <w:pPr>
        <w:numPr>
          <w:ilvl w:val="0"/>
          <w:numId w:val="11"/>
        </w:numPr>
        <w:spacing w:after="0" w:afterAutospacing="0"/>
        <w:ind w:left="720" w:hanging="360"/>
        <w:rPr>
          <w:u w:val="none"/>
        </w:rPr>
      </w:pPr>
      <w:r w:rsidDel="00000000" w:rsidR="00000000" w:rsidRPr="00000000">
        <w:rPr>
          <w:rtl w:val="0"/>
        </w:rPr>
        <w:t xml:space="preserve">MIP4IES: MIP4 Information Exchange Specification (4.3 or newer)</w:t>
      </w:r>
    </w:p>
    <w:p w:rsidR="00000000" w:rsidDel="00000000" w:rsidP="00000000" w:rsidRDefault="00000000" w:rsidRPr="00000000" w14:paraId="00000102">
      <w:pPr>
        <w:numPr>
          <w:ilvl w:val="0"/>
          <w:numId w:val="11"/>
        </w:numPr>
        <w:spacing w:after="0" w:afterAutospacing="0"/>
        <w:ind w:left="720" w:hanging="360"/>
        <w:rPr>
          <w:u w:val="none"/>
        </w:rPr>
      </w:pPr>
      <w:r w:rsidDel="00000000" w:rsidR="00000000" w:rsidRPr="00000000">
        <w:rPr>
          <w:rtl w:val="0"/>
        </w:rPr>
        <w:t xml:space="preserve">MIM: MIP Information Model (5.1 or newer) </w:t>
      </w:r>
    </w:p>
    <w:p w:rsidR="00000000" w:rsidDel="00000000" w:rsidP="00000000" w:rsidRDefault="00000000" w:rsidRPr="00000000" w14:paraId="00000103">
      <w:pPr>
        <w:numPr>
          <w:ilvl w:val="0"/>
          <w:numId w:val="11"/>
        </w:numPr>
        <w:ind w:left="720" w:hanging="360"/>
        <w:rPr>
          <w:u w:val="none"/>
        </w:rPr>
      </w:pPr>
      <w:r w:rsidDel="00000000" w:rsidR="00000000" w:rsidRPr="00000000">
        <w:rPr>
          <w:rtl w:val="0"/>
        </w:rPr>
        <w:t xml:space="preserve">WSMP: Web Services Messaging Profile [ADatP-5644(A)]. </w:t>
      </w:r>
    </w:p>
    <w:p w:rsidR="00000000" w:rsidDel="00000000" w:rsidP="00000000" w:rsidRDefault="00000000" w:rsidRPr="00000000" w14:paraId="00000104">
      <w:pPr>
        <w:ind w:left="0"/>
        <w:rPr/>
      </w:pPr>
      <w:r w:rsidDel="00000000" w:rsidR="00000000" w:rsidRPr="00000000">
        <w:rPr>
          <w:rtl w:val="0"/>
        </w:rPr>
        <w:t xml:space="preserve">Depending on the (security) requirements of the deployment (parts of) the following standards may also need to be implemented.</w:t>
      </w:r>
    </w:p>
    <w:p w:rsidR="00000000" w:rsidDel="00000000" w:rsidP="00000000" w:rsidRDefault="00000000" w:rsidRPr="00000000" w14:paraId="00000105">
      <w:pPr>
        <w:numPr>
          <w:ilvl w:val="0"/>
          <w:numId w:val="25"/>
        </w:numPr>
        <w:spacing w:after="0" w:afterAutospacing="0"/>
        <w:ind w:left="720" w:hanging="360"/>
        <w:rPr>
          <w:u w:val="none"/>
        </w:rPr>
      </w:pPr>
      <w:r w:rsidDel="00000000" w:rsidR="00000000" w:rsidRPr="00000000">
        <w:rPr>
          <w:rtl w:val="0"/>
        </w:rPr>
        <w:t xml:space="preserve">Confidentiality Labelling (ADatP-4774)</w:t>
      </w:r>
    </w:p>
    <w:p w:rsidR="00000000" w:rsidDel="00000000" w:rsidP="00000000" w:rsidRDefault="00000000" w:rsidRPr="00000000" w14:paraId="00000106">
      <w:pPr>
        <w:numPr>
          <w:ilvl w:val="0"/>
          <w:numId w:val="25"/>
        </w:numPr>
        <w:spacing w:after="0" w:afterAutospacing="0"/>
        <w:ind w:left="720" w:hanging="360"/>
        <w:rPr>
          <w:u w:val="none"/>
        </w:rPr>
      </w:pPr>
      <w:r w:rsidDel="00000000" w:rsidR="00000000" w:rsidRPr="00000000">
        <w:rPr>
          <w:rtl w:val="0"/>
        </w:rPr>
        <w:t xml:space="preserve">Metadata Binding (ADatP-4778, including ADatP-4778.2)</w:t>
      </w:r>
    </w:p>
    <w:p w:rsidR="00000000" w:rsidDel="00000000" w:rsidP="00000000" w:rsidRDefault="00000000" w:rsidRPr="00000000" w14:paraId="00000107">
      <w:pPr>
        <w:numPr>
          <w:ilvl w:val="0"/>
          <w:numId w:val="25"/>
        </w:numPr>
        <w:ind w:left="720" w:hanging="360"/>
        <w:rPr>
          <w:u w:val="none"/>
        </w:rPr>
      </w:pPr>
      <w:r w:rsidDel="00000000" w:rsidR="00000000" w:rsidRPr="00000000">
        <w:rPr>
          <w:rtl w:val="0"/>
        </w:rPr>
        <w:t xml:space="preserve">SPIF: Security Policy Information File (xmlspif 2.0)</w:t>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2"/>
        <w:spacing w:after="0" w:lineRule="auto"/>
        <w:ind w:left="-5" w:firstLine="0"/>
        <w:rPr/>
      </w:pPr>
      <w:bookmarkStart w:colFirst="0" w:colLast="0" w:name="_3dy6vkm" w:id="11"/>
      <w:bookmarkEnd w:id="11"/>
      <w:r w:rsidDel="00000000" w:rsidR="00000000" w:rsidRPr="00000000">
        <w:rPr>
          <w:rtl w:val="0"/>
        </w:rPr>
        <w:t xml:space="preserve">2.3 References </w:t>
      </w:r>
    </w:p>
    <w:tbl>
      <w:tblPr>
        <w:tblStyle w:val="Table4"/>
        <w:tblW w:w="9861.0" w:type="dxa"/>
        <w:jc w:val="left"/>
        <w:tblInd w:w="-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5"/>
        <w:gridCol w:w="7896"/>
        <w:tblGridChange w:id="0">
          <w:tblGrid>
            <w:gridCol w:w="1965"/>
            <w:gridCol w:w="7896"/>
          </w:tblGrid>
        </w:tblGridChange>
      </w:tblGrid>
      <w:tr>
        <w:trPr>
          <w:trHeight w:val="377"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A">
            <w:pPr>
              <w:spacing w:after="0" w:line="259" w:lineRule="auto"/>
              <w:ind w:left="0" w:right="0" w:firstLine="0"/>
              <w:jc w:val="left"/>
              <w:rPr/>
            </w:pPr>
            <w:r w:rsidDel="00000000" w:rsidR="00000000" w:rsidRPr="00000000">
              <w:rPr>
                <w:b w:val="1"/>
                <w:sz w:val="24"/>
                <w:szCs w:val="24"/>
                <w:rtl w:val="0"/>
              </w:rPr>
              <w:t xml:space="preserve">Reference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B">
            <w:pPr>
              <w:spacing w:after="0" w:line="259" w:lineRule="auto"/>
              <w:ind w:left="1" w:right="0" w:firstLine="0"/>
              <w:jc w:val="left"/>
              <w:rPr/>
            </w:pPr>
            <w:r w:rsidDel="00000000" w:rsidR="00000000" w:rsidRPr="00000000">
              <w:rPr>
                <w:b w:val="1"/>
                <w:sz w:val="24"/>
                <w:szCs w:val="24"/>
                <w:rtl w:val="0"/>
              </w:rPr>
              <w:t xml:space="preserve">Referenced document </w:t>
            </w:r>
            <w:r w:rsidDel="00000000" w:rsidR="00000000" w:rsidRPr="00000000">
              <w:rPr>
                <w:rtl w:val="0"/>
              </w:rPr>
            </w:r>
          </w:p>
        </w:tc>
      </w:tr>
      <w:tr>
        <w:trPr>
          <w:trHeight w:val="35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59" w:lineRule="auto"/>
              <w:ind w:left="0" w:right="0" w:firstLine="0"/>
              <w:jc w:val="left"/>
              <w:rPr/>
            </w:pPr>
            <w:r w:rsidDel="00000000" w:rsidR="00000000" w:rsidRPr="00000000">
              <w:rPr>
                <w:sz w:val="18"/>
                <w:szCs w:val="18"/>
                <w:rtl w:val="0"/>
              </w:rPr>
              <w:t xml:space="preserve">MOH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59" w:lineRule="auto"/>
              <w:ind w:left="1" w:right="0" w:firstLine="0"/>
              <w:jc w:val="left"/>
              <w:rPr/>
            </w:pPr>
            <w:r w:rsidDel="00000000" w:rsidR="00000000" w:rsidRPr="00000000">
              <w:rPr>
                <w:sz w:val="18"/>
                <w:szCs w:val="18"/>
                <w:rtl w:val="0"/>
              </w:rPr>
              <w:t xml:space="preserve">MIP4-IES Operational Handbook 4.3</w:t>
            </w:r>
            <w:r w:rsidDel="00000000" w:rsidR="00000000" w:rsidRPr="00000000">
              <w:rPr>
                <w:sz w:val="18"/>
                <w:szCs w:val="18"/>
                <w:rtl w:val="0"/>
              </w:rPr>
              <w:t xml:space="preserve"> </w:t>
            </w:r>
            <w:r w:rsidDel="00000000" w:rsidR="00000000" w:rsidRPr="00000000">
              <w:rPr>
                <w:rtl w:val="0"/>
              </w:rPr>
            </w:r>
          </w:p>
        </w:tc>
      </w:tr>
    </w:tbl>
    <w:p w:rsidR="00000000" w:rsidDel="00000000" w:rsidP="00000000" w:rsidRDefault="00000000" w:rsidRPr="00000000" w14:paraId="0000010E">
      <w:pPr>
        <w:pStyle w:val="Heading1"/>
        <w:tabs>
          <w:tab w:val="center" w:pos="2646"/>
        </w:tabs>
        <w:rPr/>
      </w:pPr>
      <w:bookmarkStart w:colFirst="0" w:colLast="0" w:name="_6t0mlrnhnf5y" w:id="12"/>
      <w:bookmarkEnd w:id="12"/>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tabs>
          <w:tab w:val="center" w:pos="2646"/>
        </w:tabs>
        <w:rPr/>
      </w:pPr>
      <w:bookmarkStart w:colFirst="0" w:colLast="0" w:name="_jokd12ap7y4y" w:id="13"/>
      <w:bookmarkEnd w:id="13"/>
      <w:r w:rsidDel="00000000" w:rsidR="00000000" w:rsidRPr="00000000">
        <w:rPr>
          <w:rtl w:val="0"/>
        </w:rPr>
        <w:t xml:space="preserve">3 </w:t>
        <w:tab/>
        <w:t xml:space="preserve">Conceptual System Description</w:t>
      </w:r>
    </w:p>
    <w:p w:rsidR="00000000" w:rsidDel="00000000" w:rsidP="00000000" w:rsidRDefault="00000000" w:rsidRPr="00000000" w14:paraId="00000110">
      <w:pPr>
        <w:spacing w:after="17" w:line="259" w:lineRule="auto"/>
        <w:ind w:left="-5" w:right="0" w:firstLine="0"/>
        <w:jc w:val="left"/>
        <w:rPr/>
      </w:pPr>
      <w:r w:rsidDel="00000000" w:rsidR="00000000" w:rsidRPr="00000000">
        <w:rPr>
          <w:b w:val="1"/>
          <w:i w:val="1"/>
          <w:u w:val="single"/>
          <w:rtl w:val="0"/>
        </w:rPr>
        <w:t xml:space="preserve">Problem:</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11">
      <w:pPr>
        <w:ind w:left="-5" w:right="2" w:firstLine="0"/>
        <w:rPr/>
      </w:pPr>
      <w:r w:rsidDel="00000000" w:rsidR="00000000" w:rsidRPr="00000000">
        <w:rPr>
          <w:rtl w:val="0"/>
        </w:rPr>
        <w:t xml:space="preserve">To facilitate and improve Situational Awareness (SA</w:t>
      </w:r>
      <w:r w:rsidDel="00000000" w:rsidR="00000000" w:rsidRPr="00000000">
        <w:rPr>
          <w:rtl w:val="0"/>
        </w:rPr>
        <w:t xml:space="preserve">)</w:t>
      </w:r>
      <w:r w:rsidDel="00000000" w:rsidR="00000000" w:rsidRPr="00000000">
        <w:rPr>
          <w:rtl w:val="0"/>
        </w:rPr>
        <w:t xml:space="preserve">, creation of a </w:t>
      </w:r>
      <w:r w:rsidDel="00000000" w:rsidR="00000000" w:rsidRPr="00000000">
        <w:rPr>
          <w:sz w:val="18"/>
          <w:szCs w:val="18"/>
          <w:rtl w:val="0"/>
        </w:rPr>
        <w:t xml:space="preserve">Common Operational Picture (</w:t>
      </w:r>
      <w:r w:rsidDel="00000000" w:rsidR="00000000" w:rsidRPr="00000000">
        <w:rPr>
          <w:rtl w:val="0"/>
        </w:rPr>
        <w:t xml:space="preserve">COP) and collaboration among commanders in coalition operations, there is a need to exchange Command &amp; Control (C2) information between forces that are employing dissimilar </w:t>
      </w:r>
      <w:r w:rsidDel="00000000" w:rsidR="00000000" w:rsidRPr="00000000">
        <w:rPr>
          <w:rtl w:val="0"/>
        </w:rPr>
        <w:t xml:space="preserve">C2ISs</w:t>
      </w:r>
      <w:r w:rsidDel="00000000" w:rsidR="00000000" w:rsidRPr="00000000">
        <w:rPr>
          <w:rtl w:val="0"/>
        </w:rPr>
        <w:t xml:space="preserve">. </w:t>
      </w:r>
    </w:p>
    <w:p w:rsidR="00000000" w:rsidDel="00000000" w:rsidP="00000000" w:rsidRDefault="00000000" w:rsidRPr="00000000" w14:paraId="00000112">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13">
      <w:pPr>
        <w:spacing w:after="17" w:line="259" w:lineRule="auto"/>
        <w:ind w:left="-5" w:right="0" w:firstLine="0"/>
        <w:jc w:val="left"/>
        <w:rPr/>
      </w:pPr>
      <w:r w:rsidDel="00000000" w:rsidR="00000000" w:rsidRPr="00000000">
        <w:rPr>
          <w:b w:val="1"/>
          <w:i w:val="1"/>
          <w:u w:val="single"/>
          <w:rtl w:val="0"/>
        </w:rPr>
        <w:t xml:space="preserve">Solution:</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14">
      <w:pPr>
        <w:ind w:left="-5" w:right="2" w:firstLine="0"/>
        <w:rPr/>
      </w:pPr>
      <w:r w:rsidDel="00000000" w:rsidR="00000000" w:rsidRPr="00000000">
        <w:rPr>
          <w:rtl w:val="0"/>
        </w:rPr>
        <w:t xml:space="preserve">The MIP Solution supports the ability to exchange information between MNPs in a federation using a C2IS in order to facilitate the improved situational awareness and collaboration among commanders that will lead to and support common understanding. The MIP Solution satisfies the information exchange requirements between forces employing dissimilar C2IS and which, during an operation, have a command, support, or proximity relationship. The MIP Solution contributes to the creation of a COP, part of SA, by providing effective management and dissemination of information being exchanged between MNPs C2IS. This is achieved by the implementation of a common information exchange schema and mechanism.</w:t>
      </w:r>
    </w:p>
    <w:p w:rsidR="00000000" w:rsidDel="00000000" w:rsidP="00000000" w:rsidRDefault="00000000" w:rsidRPr="00000000" w14:paraId="00000115">
      <w:pPr>
        <w:ind w:left="-5" w:right="2" w:firstLine="0"/>
        <w:rPr/>
      </w:pPr>
      <w:r w:rsidDel="00000000" w:rsidR="00000000" w:rsidRPr="00000000">
        <w:rPr>
          <w:rtl w:val="0"/>
        </w:rPr>
        <w:t xml:space="preserve"> </w:t>
      </w:r>
    </w:p>
    <w:p w:rsidR="00000000" w:rsidDel="00000000" w:rsidP="00000000" w:rsidRDefault="00000000" w:rsidRPr="00000000" w14:paraId="00000116">
      <w:pPr>
        <w:ind w:left="-5" w:right="2" w:firstLine="0"/>
        <w:rPr/>
      </w:pPr>
      <w:r w:rsidDel="00000000" w:rsidR="00000000" w:rsidRPr="00000000">
        <w:rPr>
          <w:rtl w:val="0"/>
        </w:rPr>
        <w:t xml:space="preserve">The information exchange of the MIP Solution is based on ADatP-5644(A) </w:t>
      </w:r>
      <w:r w:rsidDel="00000000" w:rsidR="00000000" w:rsidRPr="00000000">
        <w:rPr>
          <w:rtl w:val="0"/>
        </w:rPr>
        <w:t xml:space="preserve">Web Service</w:t>
      </w:r>
      <w:r w:rsidDel="00000000" w:rsidR="00000000" w:rsidRPr="00000000">
        <w:rPr>
          <w:rtl w:val="0"/>
        </w:rPr>
        <w:t xml:space="preserve">s</w:t>
      </w:r>
      <w:r w:rsidDel="00000000" w:rsidR="00000000" w:rsidRPr="00000000">
        <w:rPr>
          <w:rtl w:val="0"/>
        </w:rPr>
        <w:t xml:space="preserve"> Messaging Profile</w:t>
      </w:r>
      <w:r w:rsidDel="00000000" w:rsidR="00000000" w:rsidRPr="00000000">
        <w:rPr>
          <w:rtl w:val="0"/>
        </w:rPr>
        <w:t xml:space="preserve"> (WSMP). The information schema is derived from the MIP Information Model (MIM), as a semantic reference. </w:t>
      </w:r>
    </w:p>
    <w:p w:rsidR="00000000" w:rsidDel="00000000" w:rsidP="00000000" w:rsidRDefault="00000000" w:rsidRPr="00000000" w14:paraId="00000117">
      <w:pPr>
        <w:ind w:left="-5" w:right="2" w:firstLine="0"/>
        <w:rPr/>
      </w:pPr>
      <w:r w:rsidDel="00000000" w:rsidR="00000000" w:rsidRPr="00000000">
        <w:rPr>
          <w:rtl w:val="0"/>
        </w:rPr>
      </w:r>
    </w:p>
    <w:p w:rsidR="00000000" w:rsidDel="00000000" w:rsidP="00000000" w:rsidRDefault="00000000" w:rsidRPr="00000000" w14:paraId="00000118">
      <w:pPr>
        <w:spacing w:after="15" w:line="259" w:lineRule="auto"/>
        <w:ind w:left="-5" w:right="0" w:firstLine="0"/>
        <w:jc w:val="left"/>
        <w:rPr>
          <w:b w:val="1"/>
          <w:color w:val="4f81bd"/>
          <w:sz w:val="18"/>
          <w:szCs w:val="18"/>
        </w:rPr>
      </w:pPr>
      <w:r w:rsidDel="00000000" w:rsidR="00000000" w:rsidRPr="00000000">
        <w:rPr>
          <w:b w:val="1"/>
          <w:i w:val="1"/>
          <w:sz w:val="24"/>
          <w:szCs w:val="24"/>
          <w:u w:val="single"/>
          <w:rtl w:val="0"/>
        </w:rPr>
        <w:t xml:space="preserve">Concept of Operation:</w:t>
      </w:r>
      <w:r w:rsidDel="00000000" w:rsidR="00000000" w:rsidRPr="00000000">
        <w:rPr>
          <w:b w:val="1"/>
          <w:i w:val="1"/>
          <w:sz w:val="24"/>
          <w:szCs w:val="24"/>
          <w:rtl w:val="0"/>
        </w:rPr>
        <w:t xml:space="preserve"> </w:t>
      </w:r>
      <w:r w:rsidDel="00000000" w:rsidR="00000000" w:rsidRPr="00000000">
        <w:rPr>
          <w:rtl w:val="0"/>
        </w:rPr>
      </w:r>
    </w:p>
    <w:tbl>
      <w:tblPr>
        <w:tblStyle w:val="Table5"/>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f81bd"/>
                <w:sz w:val="18"/>
                <w:szCs w:val="18"/>
              </w:rPr>
            </w:pPr>
            <w:r w:rsidDel="00000000" w:rsidR="00000000" w:rsidRPr="00000000">
              <w:rPr>
                <w:b w:val="1"/>
                <w:color w:val="4f81bd"/>
                <w:sz w:val="18"/>
                <w:szCs w:val="18"/>
              </w:rPr>
              <w:drawing>
                <wp:inline distB="114300" distT="114300" distL="114300" distR="114300">
                  <wp:extent cx="6124575" cy="35941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24575"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spacing w:after="249" w:line="259" w:lineRule="auto"/>
        <w:ind w:right="68"/>
        <w:jc w:val="center"/>
        <w:rPr/>
      </w:pPr>
      <w:r w:rsidDel="00000000" w:rsidR="00000000" w:rsidRPr="00000000">
        <w:rPr>
          <w:b w:val="1"/>
          <w:color w:val="4f81bd"/>
          <w:sz w:val="18"/>
          <w:szCs w:val="18"/>
          <w:rtl w:val="0"/>
        </w:rPr>
        <w:t xml:space="preserve">Figure 1 - Concept of the MIP Solution </w:t>
      </w:r>
      <w:r w:rsidDel="00000000" w:rsidR="00000000" w:rsidRPr="00000000">
        <w:rPr>
          <w:rtl w:val="0"/>
        </w:rPr>
      </w:r>
    </w:p>
    <w:p w:rsidR="00000000" w:rsidDel="00000000" w:rsidP="00000000" w:rsidRDefault="00000000" w:rsidRPr="00000000" w14:paraId="0000011B">
      <w:pPr>
        <w:ind w:left="-5" w:right="82" w:firstLine="0"/>
        <w:rPr/>
      </w:pPr>
      <w:r w:rsidDel="00000000" w:rsidR="00000000" w:rsidRPr="00000000">
        <w:rPr>
          <w:rtl w:val="0"/>
        </w:rPr>
        <w:t xml:space="preserve">The MIP concept involves each MNP deploying and providing an interface mechanism, referred to as the LC2IE service. The LC2IE services form an interface between the MNPs. An LC2IE service exchanges information from a (national) C2IS in the national network and the Mission Network. </w:t>
      </w:r>
    </w:p>
    <w:p w:rsidR="00000000" w:rsidDel="00000000" w:rsidP="00000000" w:rsidRDefault="00000000" w:rsidRPr="00000000" w14:paraId="0000011C">
      <w:pPr>
        <w:ind w:left="-5" w:right="2" w:firstLine="0"/>
        <w:rPr/>
      </w:pPr>
      <w:r w:rsidDel="00000000" w:rsidR="00000000" w:rsidRPr="00000000">
        <w:rPr>
          <w:rtl w:val="0"/>
        </w:rPr>
        <w:t xml:space="preserve">The COP is created through a predefined set of information exchanges with other headquarters and/or lower formations. The information exchanges include: force locations, operational graphics, significant activities, correlated and uncorrelated functional or domain pictures, provided the MNP’s C2ISs support this functionality. More details about the information that can be exchanged via MIP can be found in the MIP Operational Handbook (MOH). </w:t>
      </w:r>
    </w:p>
    <w:p w:rsidR="00000000" w:rsidDel="00000000" w:rsidP="00000000" w:rsidRDefault="00000000" w:rsidRPr="00000000" w14:paraId="0000011D">
      <w:pPr>
        <w:ind w:left="-5" w:right="2" w:firstLine="0"/>
        <w:rPr/>
      </w:pPr>
      <w:r w:rsidDel="00000000" w:rsidR="00000000" w:rsidRPr="00000000">
        <w:rPr>
          <w:rtl w:val="0"/>
        </w:rPr>
      </w:r>
    </w:p>
    <w:p w:rsidR="00000000" w:rsidDel="00000000" w:rsidP="00000000" w:rsidRDefault="00000000" w:rsidRPr="00000000" w14:paraId="0000011E">
      <w:pPr>
        <w:ind w:left="-5" w:right="2" w:firstLine="0"/>
        <w:rPr/>
      </w:pPr>
      <w:r w:rsidDel="00000000" w:rsidR="00000000" w:rsidRPr="00000000">
        <w:rPr>
          <w:rtl w:val="0"/>
        </w:rPr>
        <w:t xml:space="preserve">In general terms MIP is used to exchange C2 Information Products to assist the commanders in increasing their SA. Operations staff are responsible for identifying specific information to be exchanged in order to create the COP. This automated information sharing is accomplished via the LC2IE services. The implementation of the LC2IE service is the National responsibility of each MNP. It may be part of a nation's C2IS or built as a separate gateway. Either way it shall provide the identical physical and logical interface services for the MIP partners as defined in the MIP4IES Specification. </w:t>
      </w:r>
    </w:p>
    <w:p w:rsidR="00000000" w:rsidDel="00000000" w:rsidP="00000000" w:rsidRDefault="00000000" w:rsidRPr="00000000" w14:paraId="0000011F">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20">
      <w:pPr>
        <w:ind w:left="-5" w:right="2" w:firstLine="0"/>
        <w:rPr/>
      </w:pPr>
      <w:r w:rsidDel="00000000" w:rsidR="00000000" w:rsidRPr="00000000">
        <w:rPr>
          <w:rtl w:val="0"/>
        </w:rPr>
        <w:t xml:space="preserve">Figure 2 shows the generic network architecture of MIP. The actual location of the LC2IE service as well as the type of network may differ and depends on the specific network topology chosen. This choice depends on the availability of a network infrastructure and the actual battlefield situation. </w:t>
      </w:r>
    </w:p>
    <w:p w:rsidR="00000000" w:rsidDel="00000000" w:rsidP="00000000" w:rsidRDefault="00000000" w:rsidRPr="00000000" w14:paraId="00000121">
      <w:pPr>
        <w:spacing w:after="296" w:line="259" w:lineRule="auto"/>
        <w:ind w:right="0"/>
        <w:jc w:val="center"/>
        <w:rPr/>
      </w:pPr>
      <w:r w:rsidDel="00000000" w:rsidR="00000000" w:rsidRPr="00000000">
        <w:rPr>
          <w:rtl w:val="0"/>
        </w:rPr>
      </w:r>
    </w:p>
    <w:tbl>
      <w:tblPr>
        <w:tblStyle w:val="Table6"/>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31877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086475" cy="318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3">
      <w:pPr>
        <w:spacing w:after="278" w:line="259" w:lineRule="auto"/>
        <w:ind w:right="0"/>
        <w:jc w:val="center"/>
        <w:rPr/>
      </w:pPr>
      <w:r w:rsidDel="00000000" w:rsidR="00000000" w:rsidRPr="00000000">
        <w:rPr>
          <w:b w:val="1"/>
          <w:color w:val="4f81bd"/>
          <w:sz w:val="18"/>
          <w:szCs w:val="18"/>
          <w:rtl w:val="0"/>
        </w:rPr>
        <w:t xml:space="preserve">Figure 2 - MIP Generic Architecture</w:t>
      </w:r>
      <w:r w:rsidDel="00000000" w:rsidR="00000000" w:rsidRPr="00000000">
        <w:rPr>
          <w:rtl w:val="0"/>
        </w:rPr>
      </w:r>
    </w:p>
    <w:p w:rsidR="00000000" w:rsidDel="00000000" w:rsidP="00000000" w:rsidRDefault="00000000" w:rsidRPr="00000000" w14:paraId="00000124">
      <w:pPr>
        <w:spacing w:after="281" w:lineRule="auto"/>
        <w:ind w:left="-5" w:right="2" w:firstLine="0"/>
        <w:rPr/>
      </w:pPr>
      <w:r w:rsidDel="00000000" w:rsidR="00000000" w:rsidRPr="00000000">
        <w:rPr>
          <w:rtl w:val="0"/>
        </w:rPr>
        <w:t xml:space="preserve">The Mission Network(MN) is used for the interconnection of two or more LC2IE services. The LC2IE service requires common communication functions for data exchange with allied partners. It is a national responsibility to convert the data that is being exchanged – as necessary – into data that is usable for the C2IS of the different MNP. </w:t>
      </w:r>
    </w:p>
    <w:p w:rsidR="00000000" w:rsidDel="00000000" w:rsidP="00000000" w:rsidRDefault="00000000" w:rsidRPr="00000000" w14:paraId="00000125">
      <w:pPr>
        <w:pStyle w:val="Heading2"/>
        <w:rPr/>
      </w:pPr>
      <w:bookmarkStart w:colFirst="0" w:colLast="0" w:name="_4d34og8" w:id="14"/>
      <w:bookmarkEnd w:id="14"/>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2"/>
        <w:rPr/>
      </w:pPr>
      <w:bookmarkStart w:colFirst="0" w:colLast="0" w:name="_q3vsiwi5awzs" w:id="15"/>
      <w:bookmarkEnd w:id="15"/>
      <w:r w:rsidDel="00000000" w:rsidR="00000000" w:rsidRPr="00000000">
        <w:rPr>
          <w:rtl w:val="0"/>
        </w:rPr>
        <w:t xml:space="preserve">3.1 The Information Products</w:t>
      </w:r>
    </w:p>
    <w:p w:rsidR="00000000" w:rsidDel="00000000" w:rsidP="00000000" w:rsidRDefault="00000000" w:rsidRPr="00000000" w14:paraId="00000127">
      <w:pPr>
        <w:ind w:left="-5" w:right="2" w:firstLine="0"/>
        <w:rPr/>
      </w:pPr>
      <w:r w:rsidDel="00000000" w:rsidR="00000000" w:rsidRPr="00000000">
        <w:rPr>
          <w:rtl w:val="0"/>
        </w:rPr>
        <w:t xml:space="preserve">Information Products are the basis for Operational Data Exchange between MNPs in MIP. </w:t>
      </w:r>
    </w:p>
    <w:p w:rsidR="00000000" w:rsidDel="00000000" w:rsidP="00000000" w:rsidRDefault="00000000" w:rsidRPr="00000000" w14:paraId="00000128">
      <w:pPr>
        <w:ind w:left="-5" w:right="2" w:firstLine="0"/>
        <w:rPr/>
      </w:pPr>
      <w:r w:rsidDel="00000000" w:rsidR="00000000" w:rsidRPr="00000000">
        <w:rPr>
          <w:rtl w:val="0"/>
        </w:rPr>
        <w:t xml:space="preserve">The following types of Information Products are supported:</w:t>
      </w:r>
    </w:p>
    <w:p w:rsidR="00000000" w:rsidDel="00000000" w:rsidP="00000000" w:rsidRDefault="00000000" w:rsidRPr="00000000" w14:paraId="00000129">
      <w:pPr>
        <w:numPr>
          <w:ilvl w:val="0"/>
          <w:numId w:val="12"/>
        </w:numPr>
        <w:spacing w:after="0" w:lineRule="auto"/>
        <w:ind w:left="720" w:right="2" w:hanging="360"/>
        <w:rPr>
          <w:u w:val="none"/>
        </w:rPr>
      </w:pPr>
      <w:r w:rsidDel="00000000" w:rsidR="00000000" w:rsidRPr="00000000">
        <w:rPr>
          <w:b w:val="1"/>
          <w:rtl w:val="0"/>
        </w:rPr>
        <w:t xml:space="preserve">Recognized Pictures</w:t>
      </w:r>
      <w:r w:rsidDel="00000000" w:rsidR="00000000" w:rsidRPr="00000000">
        <w:rPr>
          <w:rtl w:val="0"/>
        </w:rPr>
        <w:t xml:space="preserve">: which provide a high level means of distinguishing between categories of information, and are expected to be based roughly on capabilities of C2 systems. </w:t>
      </w:r>
      <w:r w:rsidDel="00000000" w:rsidR="00000000" w:rsidRPr="00000000">
        <w:rPr>
          <w:rtl w:val="0"/>
        </w:rPr>
      </w:r>
    </w:p>
    <w:p w:rsidR="00000000" w:rsidDel="00000000" w:rsidP="00000000" w:rsidRDefault="00000000" w:rsidRPr="00000000" w14:paraId="0000012A">
      <w:pPr>
        <w:numPr>
          <w:ilvl w:val="0"/>
          <w:numId w:val="12"/>
        </w:numPr>
        <w:spacing w:after="0" w:lineRule="auto"/>
        <w:ind w:left="720" w:right="2" w:hanging="360"/>
        <w:rPr>
          <w:u w:val="none"/>
        </w:rPr>
      </w:pPr>
      <w:r w:rsidDel="00000000" w:rsidR="00000000" w:rsidRPr="00000000">
        <w:rPr>
          <w:b w:val="1"/>
          <w:rtl w:val="0"/>
        </w:rPr>
        <w:t xml:space="preserve">Generic Overlays:</w:t>
      </w:r>
      <w:r w:rsidDel="00000000" w:rsidR="00000000" w:rsidRPr="00000000">
        <w:rPr>
          <w:rtl w:val="0"/>
        </w:rPr>
        <w:t xml:space="preserve"> which provide a great level of flexibility providing Battle Space Objects (BSOs) on an overlay structure they are not categorized, and </w:t>
      </w:r>
      <w:r w:rsidDel="00000000" w:rsidR="00000000" w:rsidRPr="00000000">
        <w:rPr>
          <w:rtl w:val="0"/>
        </w:rPr>
        <w:t xml:space="preserve">must not be confused with the Recognised Picture overlay structures</w:t>
      </w:r>
      <w:r w:rsidDel="00000000" w:rsidR="00000000" w:rsidRPr="00000000">
        <w:rPr>
          <w:rtl w:val="0"/>
        </w:rPr>
        <w:t xml:space="preserve">. A C2IS has to ensure that a receiver can clearly distinguish between these types of overlay structures and the Recognised Picture overlay structures.</w:t>
      </w:r>
      <w:r w:rsidDel="00000000" w:rsidR="00000000" w:rsidRPr="00000000">
        <w:rPr>
          <w:rtl w:val="0"/>
        </w:rPr>
      </w:r>
    </w:p>
    <w:p w:rsidR="00000000" w:rsidDel="00000000" w:rsidP="00000000" w:rsidRDefault="00000000" w:rsidRPr="00000000" w14:paraId="0000012B">
      <w:pPr>
        <w:numPr>
          <w:ilvl w:val="0"/>
          <w:numId w:val="12"/>
        </w:numPr>
        <w:spacing w:after="0" w:lineRule="auto"/>
        <w:ind w:left="720" w:right="2" w:hanging="360"/>
        <w:rPr>
          <w:u w:val="none"/>
        </w:rPr>
      </w:pPr>
      <w:r w:rsidDel="00000000" w:rsidR="00000000" w:rsidRPr="00000000">
        <w:rPr>
          <w:b w:val="1"/>
          <w:rtl w:val="0"/>
        </w:rPr>
        <w:t xml:space="preserve">Organisation Structures:</w:t>
      </w:r>
      <w:r w:rsidDel="00000000" w:rsidR="00000000" w:rsidRPr="00000000">
        <w:rPr>
          <w:rtl w:val="0"/>
        </w:rPr>
        <w:t xml:space="preserve"> </w:t>
      </w:r>
      <w:r w:rsidDel="00000000" w:rsidR="00000000" w:rsidRPr="00000000">
        <w:rPr>
          <w:rtl w:val="0"/>
        </w:rPr>
        <w:t xml:space="preserve">which provide a high means of specifying the different types of organisation structures supported by MIP4IES</w:t>
      </w:r>
      <w:r w:rsidDel="00000000" w:rsidR="00000000" w:rsidRPr="00000000">
        <w:rPr>
          <w:rtl w:val="0"/>
        </w:rPr>
        <w:t xml:space="preserve">. In addition to expressing the hierarchical relationships between the different organisations, these structures allow specifying personnel strengths as well as main equipment types for the organisations. The currently supported organisation structures are:</w:t>
      </w:r>
      <w:r w:rsidDel="00000000" w:rsidR="00000000" w:rsidRPr="00000000">
        <w:rPr>
          <w:rtl w:val="0"/>
        </w:rPr>
      </w:r>
    </w:p>
    <w:p w:rsidR="00000000" w:rsidDel="00000000" w:rsidP="00000000" w:rsidRDefault="00000000" w:rsidRPr="00000000" w14:paraId="0000012C">
      <w:pPr>
        <w:numPr>
          <w:ilvl w:val="1"/>
          <w:numId w:val="12"/>
        </w:numPr>
        <w:spacing w:after="0" w:lineRule="auto"/>
        <w:ind w:left="1440" w:right="2" w:hanging="360"/>
        <w:rPr/>
      </w:pPr>
      <w:r w:rsidDel="00000000" w:rsidR="00000000" w:rsidRPr="00000000">
        <w:rPr>
          <w:rtl w:val="0"/>
        </w:rPr>
        <w:t xml:space="preserve">Friendly Order of Battle.</w:t>
      </w:r>
    </w:p>
    <w:p w:rsidR="00000000" w:rsidDel="00000000" w:rsidP="00000000" w:rsidRDefault="00000000" w:rsidRPr="00000000" w14:paraId="0000012D">
      <w:pPr>
        <w:numPr>
          <w:ilvl w:val="1"/>
          <w:numId w:val="12"/>
        </w:numPr>
        <w:spacing w:after="0" w:lineRule="auto"/>
        <w:ind w:left="1440" w:right="2" w:hanging="360"/>
        <w:rPr/>
      </w:pPr>
      <w:r w:rsidDel="00000000" w:rsidR="00000000" w:rsidRPr="00000000">
        <w:rPr>
          <w:rtl w:val="0"/>
        </w:rPr>
        <w:t xml:space="preserve">Task Organisation.</w:t>
      </w:r>
    </w:p>
    <w:p w:rsidR="00000000" w:rsidDel="00000000" w:rsidP="00000000" w:rsidRDefault="00000000" w:rsidRPr="00000000" w14:paraId="0000012E">
      <w:pPr>
        <w:numPr>
          <w:ilvl w:val="1"/>
          <w:numId w:val="12"/>
        </w:numPr>
        <w:ind w:left="1440" w:right="2" w:hanging="360"/>
        <w:rPr/>
      </w:pPr>
      <w:r w:rsidDel="00000000" w:rsidR="00000000" w:rsidRPr="00000000">
        <w:rPr>
          <w:rtl w:val="0"/>
        </w:rPr>
        <w:t xml:space="preserve">Non-Friendly Order of Battle.</w:t>
      </w:r>
    </w:p>
    <w:p w:rsidR="00000000" w:rsidDel="00000000" w:rsidP="00000000" w:rsidRDefault="00000000" w:rsidRPr="00000000" w14:paraId="0000012F">
      <w:pPr>
        <w:ind w:left="0" w:right="2" w:firstLine="0"/>
        <w:rPr/>
      </w:pPr>
      <w:r w:rsidDel="00000000" w:rsidR="00000000" w:rsidRPr="00000000">
        <w:rPr>
          <w:rtl w:val="0"/>
        </w:rPr>
      </w:r>
    </w:p>
    <w:p w:rsidR="00000000" w:rsidDel="00000000" w:rsidP="00000000" w:rsidRDefault="00000000" w:rsidRPr="00000000" w14:paraId="00000130">
      <w:pPr>
        <w:ind w:left="0" w:right="2" w:firstLine="0"/>
        <w:rPr/>
      </w:pPr>
      <w:r w:rsidDel="00000000" w:rsidR="00000000" w:rsidRPr="00000000">
        <w:rPr>
          <w:rtl w:val="0"/>
        </w:rPr>
        <w:t xml:space="preserve">Typically each LC2IE service provides one or more Recognised Pictures, containing a collection of operationally relevant BSOs like units, equipment and tasks. In addition hereto, any of the other Information Products that are supported by the underlying C2IS.</w:t>
      </w:r>
    </w:p>
    <w:p w:rsidR="00000000" w:rsidDel="00000000" w:rsidP="00000000" w:rsidRDefault="00000000" w:rsidRPr="00000000" w14:paraId="00000131">
      <w:pPr>
        <w:pStyle w:val="Heading2"/>
        <w:ind w:hanging="5"/>
        <w:rPr/>
      </w:pPr>
      <w:bookmarkStart w:colFirst="0" w:colLast="0" w:name="_qfs6f5hyv3yz" w:id="16"/>
      <w:bookmarkEnd w:id="16"/>
      <w:r w:rsidDel="00000000" w:rsidR="00000000" w:rsidRPr="00000000">
        <w:rPr>
          <w:rtl w:val="0"/>
        </w:rPr>
      </w:r>
    </w:p>
    <w:p w:rsidR="00000000" w:rsidDel="00000000" w:rsidP="00000000" w:rsidRDefault="00000000" w:rsidRPr="00000000" w14:paraId="00000132">
      <w:pPr>
        <w:pStyle w:val="Heading2"/>
        <w:rPr/>
      </w:pPr>
      <w:bookmarkStart w:colFirst="0" w:colLast="0" w:name="_rujbcorw2sk9" w:id="17"/>
      <w:bookmarkEnd w:id="17"/>
      <w:r w:rsidDel="00000000" w:rsidR="00000000" w:rsidRPr="00000000">
        <w:rPr>
          <w:rtl w:val="0"/>
        </w:rPr>
        <w:t xml:space="preserve">3.2 The Information Product Distribution Graph</w:t>
      </w:r>
    </w:p>
    <w:p w:rsidR="00000000" w:rsidDel="00000000" w:rsidP="00000000" w:rsidRDefault="00000000" w:rsidRPr="00000000" w14:paraId="00000133">
      <w:pPr>
        <w:rPr/>
      </w:pPr>
      <w:r w:rsidDel="00000000" w:rsidR="00000000" w:rsidRPr="00000000">
        <w:rPr>
          <w:rtl w:val="0"/>
        </w:rPr>
        <w:t xml:space="preserve">During mission planning the MN SMA organises one or more planning conferences during which all MNPs provide their Information Requirements. Usually this means the Information Managers explain which Information Products are provided, and required by the different MNPs. After this has been established, the distribution of these Information Products is coordinated, typically through an Information Product Distribution Graph.</w:t>
      </w:r>
      <w:r w:rsidDel="00000000" w:rsidR="00000000" w:rsidRPr="00000000">
        <w:rPr>
          <w:rtl w:val="0"/>
        </w:rPr>
        <w:t xml:space="preserve"> </w:t>
      </w:r>
    </w:p>
    <w:p w:rsidR="00000000" w:rsidDel="00000000" w:rsidP="00000000" w:rsidRDefault="00000000" w:rsidRPr="00000000" w14:paraId="00000134">
      <w:pPr>
        <w:rPr>
          <w:i w:val="1"/>
        </w:rPr>
      </w:pPr>
      <w:r w:rsidDel="00000000" w:rsidR="00000000" w:rsidRPr="00000000">
        <w:rPr>
          <w:i w:val="1"/>
          <w:rtl w:val="0"/>
        </w:rPr>
        <w:t xml:space="preserve">NOTE: The IPDG is explained in greater detail in section 5.2.4.</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Information Products that are required usually depend on the command and proximity relationships identified in the Order of Battle of the MNP involved. The Information Manager in conjunction with the operational staff should identify the Information Products that are required to satisfy the operational information requirements. In order to produce the correct Graph the MNP will have to consider:</w:t>
      </w:r>
    </w:p>
    <w:p w:rsidR="00000000" w:rsidDel="00000000" w:rsidP="00000000" w:rsidRDefault="00000000" w:rsidRPr="00000000" w14:paraId="00000137">
      <w:pPr>
        <w:numPr>
          <w:ilvl w:val="0"/>
          <w:numId w:val="6"/>
        </w:numPr>
        <w:spacing w:after="0" w:afterAutospacing="0"/>
        <w:ind w:left="713"/>
        <w:rPr>
          <w:u w:val="none"/>
        </w:rPr>
      </w:pPr>
      <w:r w:rsidDel="00000000" w:rsidR="00000000" w:rsidRPr="00000000">
        <w:rPr>
          <w:rtl w:val="0"/>
        </w:rPr>
        <w:t xml:space="preserve">Which Information Products from other MNP are required to successfully execute the Mission?</w:t>
      </w:r>
    </w:p>
    <w:p w:rsidR="00000000" w:rsidDel="00000000" w:rsidP="00000000" w:rsidRDefault="00000000" w:rsidRPr="00000000" w14:paraId="00000138">
      <w:pPr>
        <w:numPr>
          <w:ilvl w:val="0"/>
          <w:numId w:val="6"/>
        </w:numPr>
        <w:ind w:left="713" w:hanging="713"/>
        <w:rPr/>
      </w:pPr>
      <w:r w:rsidDel="00000000" w:rsidR="00000000" w:rsidRPr="00000000">
        <w:rPr>
          <w:rtl w:val="0"/>
        </w:rPr>
        <w:t xml:space="preserve">Which Information Products do other MNP require to successfully execute the Mission?</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2"/>
        <w:ind w:left="-5" w:firstLine="0"/>
        <w:rPr/>
      </w:pPr>
      <w:bookmarkStart w:colFirst="0" w:colLast="0" w:name="_qwelq6pyg6f1" w:id="18"/>
      <w:bookmarkEnd w:id="18"/>
      <w:r w:rsidDel="00000000" w:rsidR="00000000" w:rsidRPr="00000000">
        <w:rPr>
          <w:rtl w:val="0"/>
        </w:rPr>
        <w:t xml:space="preserve">3.3 Exchanging the Information Products </w:t>
      </w:r>
    </w:p>
    <w:p w:rsidR="00000000" w:rsidDel="00000000" w:rsidP="00000000" w:rsidRDefault="00000000" w:rsidRPr="00000000" w14:paraId="0000013B">
      <w:pPr>
        <w:rPr/>
      </w:pPr>
      <w:r w:rsidDel="00000000" w:rsidR="00000000" w:rsidRPr="00000000">
        <w:rPr>
          <w:rtl w:val="0"/>
        </w:rPr>
        <w:t xml:space="preserve">Using the MIP4 Solution Information Products are published on Topics, so that the intended receivers can subscribe to these Topics and receive the Information Products that have been published on them. These Topics should be considered ‘technical’ communication channels through which Information Products are exchanged. The MN SMA will coordinate with MNP to construct a hierarchical tree of topics that can be used to publish the Information Products. This Topic Tree is the same for all MNP in the network, and doesn’t change frequently. </w:t>
      </w:r>
      <w:r w:rsidDel="00000000" w:rsidR="00000000" w:rsidRPr="00000000">
        <w:rPr>
          <w:rtl w:val="0"/>
        </w:rPr>
        <w:t xml:space="preserve">Using MIP4IES each MNP creates at least one, (but possibly more) subtopics assigned for publishing their information products.</w:t>
      </w:r>
      <w:r w:rsidDel="00000000" w:rsidR="00000000" w:rsidRPr="00000000">
        <w:rPr>
          <w:rtl w:val="0"/>
        </w:rPr>
        <w:t xml:space="preserve"> More information about topics can be found in the WS-Topics specification and the MIP4-IES Exchange Mechanism documents. The MIP4IES specification does not enforce any semantics on a topic. As such an LC2IE service could publish any Information Product on any Topic. However, an LC2IE service should be configured to only produce those Information Products on a Topic for which it was intended.</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pPr>
      <w:bookmarkStart w:colFirst="0" w:colLast="0" w:name="_3wfwobtrmxdt" w:id="19"/>
      <w:bookmarkEnd w:id="19"/>
      <w:r w:rsidDel="00000000" w:rsidR="00000000" w:rsidRPr="00000000">
        <w:rPr>
          <w:rtl w:val="0"/>
        </w:rPr>
        <w:t xml:space="preserve">3.3.1 Implementation Impact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NOTE: The MIP4-IES Exchange Mechanism documents loosely describe this process, the process outlined here also requires MIP4IES implementations to be able to:</w:t>
      </w:r>
    </w:p>
    <w:p w:rsidR="00000000" w:rsidDel="00000000" w:rsidP="00000000" w:rsidRDefault="00000000" w:rsidRPr="00000000" w14:paraId="00000140">
      <w:pPr>
        <w:numPr>
          <w:ilvl w:val="0"/>
          <w:numId w:val="5"/>
        </w:numPr>
        <w:spacing w:after="0" w:afterAutospacing="0"/>
        <w:ind w:left="720" w:hanging="360"/>
        <w:rPr>
          <w:u w:val="none"/>
        </w:rPr>
      </w:pPr>
      <w:r w:rsidDel="00000000" w:rsidR="00000000" w:rsidRPr="00000000">
        <w:rPr>
          <w:rtl w:val="0"/>
        </w:rPr>
        <w:t xml:space="preserve">Consume/configure the MN SMA provided set of TopicNamespaceDocuments;</w:t>
      </w:r>
    </w:p>
    <w:p w:rsidR="00000000" w:rsidDel="00000000" w:rsidP="00000000" w:rsidRDefault="00000000" w:rsidRPr="00000000" w14:paraId="00000141">
      <w:pPr>
        <w:numPr>
          <w:ilvl w:val="0"/>
          <w:numId w:val="5"/>
        </w:numPr>
        <w:spacing w:after="0" w:afterAutospacing="0"/>
        <w:ind w:left="720" w:hanging="360"/>
        <w:rPr>
          <w:u w:val="none"/>
        </w:rPr>
      </w:pPr>
      <w:r w:rsidDel="00000000" w:rsidR="00000000" w:rsidRPr="00000000">
        <w:rPr>
          <w:rtl w:val="0"/>
        </w:rPr>
        <w:t xml:space="preserve">Support the use of Extension-Topics in these TopicNamespaceDocuments;</w:t>
      </w:r>
    </w:p>
    <w:p w:rsidR="00000000" w:rsidDel="00000000" w:rsidP="00000000" w:rsidRDefault="00000000" w:rsidRPr="00000000" w14:paraId="00000142">
      <w:pPr>
        <w:numPr>
          <w:ilvl w:val="0"/>
          <w:numId w:val="5"/>
        </w:numPr>
        <w:spacing w:after="0" w:afterAutospacing="0"/>
        <w:ind w:left="720" w:hanging="360"/>
        <w:rPr>
          <w:u w:val="none"/>
        </w:rPr>
      </w:pPr>
      <w:r w:rsidDel="00000000" w:rsidR="00000000" w:rsidRPr="00000000">
        <w:rPr>
          <w:rtl w:val="0"/>
        </w:rPr>
        <w:t xml:space="preserve">Expose the contained TopicNamespaces in the ResourceProperties;</w:t>
      </w:r>
    </w:p>
    <w:p w:rsidR="00000000" w:rsidDel="00000000" w:rsidP="00000000" w:rsidRDefault="00000000" w:rsidRPr="00000000" w14:paraId="00000143">
      <w:pPr>
        <w:numPr>
          <w:ilvl w:val="0"/>
          <w:numId w:val="5"/>
        </w:numPr>
        <w:ind w:left="720" w:hanging="360"/>
        <w:rPr>
          <w:u w:val="none"/>
        </w:rPr>
      </w:pPr>
      <w:r w:rsidDel="00000000" w:rsidR="00000000" w:rsidRPr="00000000">
        <w:rPr>
          <w:rtl w:val="0"/>
        </w:rPr>
        <w:t xml:space="preserve">Publish on the relevant Topic(s) in the TopicNamespaces that were provided for their implementation.</w:t>
      </w:r>
    </w:p>
    <w:p w:rsidR="00000000" w:rsidDel="00000000" w:rsidP="00000000" w:rsidRDefault="00000000" w:rsidRPr="00000000" w14:paraId="00000144">
      <w:pPr>
        <w:ind w:left="-5" w:right="2" w:firstLine="0"/>
        <w:rPr/>
      </w:pPr>
      <w:r w:rsidDel="00000000" w:rsidR="00000000" w:rsidRPr="00000000">
        <w:rPr>
          <w:rtl w:val="0"/>
        </w:rPr>
      </w:r>
    </w:p>
    <w:p w:rsidR="00000000" w:rsidDel="00000000" w:rsidP="00000000" w:rsidRDefault="00000000" w:rsidRPr="00000000" w14:paraId="00000145">
      <w:pPr>
        <w:pStyle w:val="Heading3"/>
        <w:ind w:left="-5" w:right="2" w:firstLine="0"/>
        <w:rPr/>
      </w:pPr>
      <w:bookmarkStart w:colFirst="0" w:colLast="0" w:name="_u3hrb5h6ph1p" w:id="20"/>
      <w:bookmarkEnd w:id="20"/>
      <w:r w:rsidDel="00000000" w:rsidR="00000000" w:rsidRPr="00000000">
        <w:rPr>
          <w:rtl w:val="0"/>
        </w:rPr>
        <w:t xml:space="preserve">3.3.2 Publishing the Information Products</w:t>
      </w:r>
    </w:p>
    <w:p w:rsidR="00000000" w:rsidDel="00000000" w:rsidP="00000000" w:rsidRDefault="00000000" w:rsidRPr="00000000" w14:paraId="00000146">
      <w:pPr>
        <w:rPr/>
      </w:pPr>
      <w:r w:rsidDel="00000000" w:rsidR="00000000" w:rsidRPr="00000000">
        <w:rPr>
          <w:rtl w:val="0"/>
        </w:rPr>
        <w:t xml:space="preserve">During the Mission the agreed Information Products will be published. The distribution graph provides the information required for the MNP LC2IE service Operator (MNP LSO), typically as CIS operator, to configure the LC2IE service.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Based on the Information Product Distribution Graph, the MNP LSO identifies which of the LC2IE service(s), provided by other MNP, are allowed to receive information.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ind w:hanging="5"/>
        <w:rPr/>
      </w:pPr>
      <w:bookmarkStart w:colFirst="0" w:colLast="0" w:name="_enyaxxuo0t2q" w:id="21"/>
      <w:bookmarkEnd w:id="21"/>
      <w:r w:rsidDel="00000000" w:rsidR="00000000" w:rsidRPr="00000000">
        <w:rPr>
          <w:rtl w:val="0"/>
        </w:rPr>
        <w:t xml:space="preserve">3.3.3 Subscribing to Information Products</w:t>
      </w:r>
    </w:p>
    <w:p w:rsidR="00000000" w:rsidDel="00000000" w:rsidP="00000000" w:rsidRDefault="00000000" w:rsidRPr="00000000" w14:paraId="0000014B">
      <w:pPr>
        <w:rPr/>
      </w:pPr>
      <w:r w:rsidDel="00000000" w:rsidR="00000000" w:rsidRPr="00000000">
        <w:rPr>
          <w:rtl w:val="0"/>
        </w:rPr>
        <w:t xml:space="preserve">At mission joining, a MNP initiates their LC2IE service with all the information provided by the MN SMA, among which the MN Topic Tree, Managed Lists, </w:t>
      </w:r>
      <w:r w:rsidDel="00000000" w:rsidR="00000000" w:rsidRPr="00000000">
        <w:rPr>
          <w:rtl w:val="0"/>
        </w:rPr>
        <w:t xml:space="preserve">Mission ORBAT</w:t>
      </w:r>
      <w:r w:rsidDel="00000000" w:rsidR="00000000" w:rsidRPr="00000000">
        <w:rPr>
          <w:rtl w:val="0"/>
        </w:rPr>
        <w:t xml:space="preserve">, and the URL to the </w:t>
      </w:r>
      <w:r w:rsidDel="00000000" w:rsidR="00000000" w:rsidRPr="00000000">
        <w:rPr>
          <w:rtl w:val="0"/>
        </w:rPr>
        <w:t xml:space="preserve">WsmpSoapParameters</w:t>
      </w:r>
      <w:r w:rsidDel="00000000" w:rsidR="00000000" w:rsidRPr="00000000">
        <w:rPr>
          <w:rtl w:val="0"/>
        </w:rPr>
        <w:t xml:space="preserve"> of all the systems that they need to connect to using the agreed Information Product Distribution Graph.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Based on the Information Product Distribution Graph, the MNP LSO identifies from which LC2IE service(s), provided by other MNPs, to receive information.</w:t>
      </w:r>
    </w:p>
    <w:p w:rsidR="00000000" w:rsidDel="00000000" w:rsidP="00000000" w:rsidRDefault="00000000" w:rsidRPr="00000000" w14:paraId="0000014E">
      <w:pPr>
        <w:ind w:left="-5" w:right="2" w:firstLine="0"/>
        <w:rPr/>
        <w:sectPr>
          <w:headerReference r:id="rId13" w:type="default"/>
          <w:headerReference r:id="rId14" w:type="first"/>
          <w:headerReference r:id="rId15" w:type="even"/>
          <w:footerReference r:id="rId16" w:type="default"/>
          <w:footerReference r:id="rId17" w:type="first"/>
          <w:footerReference r:id="rId18" w:type="even"/>
          <w:pgSz w:h="16838" w:w="11906" w:orient="portrait"/>
          <w:pgMar w:bottom="1584" w:top="1584" w:left="1008" w:right="1008" w:header="724" w:footer="1001"/>
          <w:pgNumType w:start="1"/>
        </w:sectPr>
      </w:pPr>
      <w:r w:rsidDel="00000000" w:rsidR="00000000" w:rsidRPr="00000000">
        <w:rPr>
          <w:rtl w:val="0"/>
        </w:rPr>
        <w:t xml:space="preserve"> </w:t>
      </w:r>
    </w:p>
    <w:p w:rsidR="00000000" w:rsidDel="00000000" w:rsidP="00000000" w:rsidRDefault="00000000" w:rsidRPr="00000000" w14:paraId="0000014F">
      <w:pPr>
        <w:pStyle w:val="Heading1"/>
        <w:tabs>
          <w:tab w:val="center" w:pos="2078"/>
        </w:tabs>
        <w:rPr/>
      </w:pPr>
      <w:bookmarkStart w:colFirst="0" w:colLast="0" w:name="_26in1rg" w:id="22"/>
      <w:bookmarkEnd w:id="22"/>
      <w:r w:rsidDel="00000000" w:rsidR="00000000" w:rsidRPr="00000000">
        <w:rPr>
          <w:rtl w:val="0"/>
        </w:rPr>
        <w:t xml:space="preserve">4 </w:t>
        <w:tab/>
        <w:t xml:space="preserve">States, Procedures and Roles</w:t>
      </w:r>
    </w:p>
    <w:p w:rsidR="00000000" w:rsidDel="00000000" w:rsidP="00000000" w:rsidRDefault="00000000" w:rsidRPr="00000000" w14:paraId="00000150">
      <w:pPr>
        <w:spacing w:after="39" w:line="271" w:lineRule="auto"/>
        <w:ind w:left="-5" w:right="0" w:firstLine="0"/>
        <w:jc w:val="left"/>
        <w:rPr/>
      </w:pPr>
      <w:r w:rsidDel="00000000" w:rsidR="00000000" w:rsidRPr="00000000">
        <w:rPr>
          <w:rtl w:val="0"/>
        </w:rPr>
        <w:t xml:space="preserve">The MOP basically alters the state of an LC2IE service. An LC2IE service starts off as an unaware machine in a box and ends up as a working LC2IE service. The procedures take the machine from the initial state to the state in which operational data is exchanged. Below is an overview of the phases, states and procedures that perform these state-transitions. </w:t>
      </w:r>
    </w:p>
    <w:p w:rsidR="00000000" w:rsidDel="00000000" w:rsidP="00000000" w:rsidRDefault="00000000" w:rsidRPr="00000000" w14:paraId="00000151">
      <w:pPr>
        <w:spacing w:after="39" w:line="271" w:lineRule="auto"/>
        <w:ind w:left="-5" w:right="0" w:firstLine="0"/>
        <w:jc w:val="left"/>
        <w:rPr/>
      </w:pPr>
      <w:r w:rsidDel="00000000" w:rsidR="00000000" w:rsidRPr="00000000">
        <w:rPr>
          <w:rtl w:val="0"/>
        </w:rPr>
      </w:r>
    </w:p>
    <w:tbl>
      <w:tblPr>
        <w:tblStyle w:val="Table7"/>
        <w:tblW w:w="989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5"/>
        <w:tblGridChange w:id="0">
          <w:tblGrid>
            <w:gridCol w:w="9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11152" cy="29337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111152"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3">
      <w:pPr>
        <w:spacing w:after="278" w:line="259" w:lineRule="auto"/>
        <w:ind w:right="0"/>
        <w:jc w:val="center"/>
        <w:rPr/>
      </w:pPr>
      <w:r w:rsidDel="00000000" w:rsidR="00000000" w:rsidRPr="00000000">
        <w:rPr>
          <w:b w:val="1"/>
          <w:color w:val="4f81bd"/>
          <w:sz w:val="18"/>
          <w:szCs w:val="18"/>
          <w:rtl w:val="0"/>
        </w:rPr>
        <w:t xml:space="preserve">Figure 4 - Deployment Phases</w:t>
      </w:r>
      <w:r w:rsidDel="00000000" w:rsidR="00000000" w:rsidRPr="00000000">
        <w:rPr>
          <w:rtl w:val="0"/>
        </w:rPr>
      </w:r>
    </w:p>
    <w:p w:rsidR="00000000" w:rsidDel="00000000" w:rsidP="00000000" w:rsidRDefault="00000000" w:rsidRPr="00000000" w14:paraId="00000154">
      <w:pPr>
        <w:pStyle w:val="Heading2"/>
        <w:spacing w:after="0" w:lineRule="auto"/>
        <w:ind w:left="-5" w:firstLine="0"/>
        <w:rPr/>
      </w:pPr>
      <w:bookmarkStart w:colFirst="0" w:colLast="0" w:name="_lnxbz9" w:id="23"/>
      <w:bookmarkEnd w:id="23"/>
      <w:r w:rsidDel="00000000" w:rsidR="00000000" w:rsidRPr="00000000">
        <w:rPr>
          <w:rtl w:val="0"/>
        </w:rPr>
      </w:r>
    </w:p>
    <w:tbl>
      <w:tblPr>
        <w:tblStyle w:val="Table8"/>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8495"/>
        <w:tblGridChange w:id="0">
          <w:tblGrid>
            <w:gridCol w:w="1395"/>
            <w:gridCol w:w="849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5">
            <w:pPr>
              <w:spacing w:after="0" w:line="259" w:lineRule="auto"/>
              <w:ind w:left="0" w:right="0" w:firstLine="0"/>
              <w:jc w:val="left"/>
              <w:rPr/>
            </w:pPr>
            <w:r w:rsidDel="00000000" w:rsidR="00000000" w:rsidRPr="00000000">
              <w:rPr>
                <w:b w:val="1"/>
                <w:sz w:val="24"/>
                <w:szCs w:val="24"/>
                <w:rtl w:val="0"/>
              </w:rPr>
              <w:t xml:space="preserve">State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56">
            <w:pPr>
              <w:spacing w:after="0" w:line="259" w:lineRule="auto"/>
              <w:ind w:left="1" w:right="0" w:firstLine="0"/>
              <w:jc w:val="left"/>
              <w:rPr/>
            </w:pPr>
            <w:r w:rsidDel="00000000" w:rsidR="00000000" w:rsidRPr="00000000">
              <w:rPr>
                <w:b w:val="1"/>
                <w:sz w:val="24"/>
                <w:szCs w:val="24"/>
                <w:rtl w:val="0"/>
              </w:rPr>
              <w:t xml:space="preserve">Description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59" w:lineRule="auto"/>
              <w:ind w:left="0" w:right="0" w:firstLine="0"/>
              <w:jc w:val="left"/>
              <w:rPr/>
            </w:pPr>
            <w:r w:rsidDel="00000000" w:rsidR="00000000" w:rsidRPr="00000000">
              <w:rPr>
                <w:rtl w:val="0"/>
              </w:rPr>
              <w:t xml:space="preserve">Unlinked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259" w:lineRule="auto"/>
              <w:ind w:left="1" w:right="0" w:firstLine="0"/>
              <w:jc w:val="left"/>
              <w:rPr/>
            </w:pPr>
            <w:r w:rsidDel="00000000" w:rsidR="00000000" w:rsidRPr="00000000">
              <w:rPr>
                <w:rtl w:val="0"/>
              </w:rPr>
              <w:t xml:space="preserve">The </w:t>
            </w:r>
            <w:r w:rsidDel="00000000" w:rsidR="00000000" w:rsidRPr="00000000">
              <w:rPr>
                <w:i w:val="1"/>
                <w:rtl w:val="0"/>
              </w:rPr>
              <w:t xml:space="preserve">Unlinked</w:t>
            </w:r>
            <w:r w:rsidDel="00000000" w:rsidR="00000000" w:rsidRPr="00000000">
              <w:rPr>
                <w:rtl w:val="0"/>
              </w:rPr>
              <w:t xml:space="preserve"> state is where the LC2IE service has no configuration data loaded. It is in this state when the </w:t>
            </w:r>
            <w:r w:rsidDel="00000000" w:rsidR="00000000" w:rsidRPr="00000000">
              <w:rPr>
                <w:i w:val="1"/>
                <w:rtl w:val="0"/>
              </w:rPr>
              <w:t xml:space="preserve">Preparation </w:t>
            </w:r>
            <w:r w:rsidDel="00000000" w:rsidR="00000000" w:rsidRPr="00000000">
              <w:rPr>
                <w:rtl w:val="0"/>
              </w:rPr>
              <w:t xml:space="preserve">procedure specifies what configuration information is collected and from whom. The </w:t>
            </w:r>
            <w:r w:rsidDel="00000000" w:rsidR="00000000" w:rsidRPr="00000000">
              <w:rPr>
                <w:i w:val="1"/>
                <w:rtl w:val="0"/>
              </w:rPr>
              <w:t xml:space="preserve">Attach procedure</w:t>
            </w:r>
            <w:r w:rsidDel="00000000" w:rsidR="00000000" w:rsidRPr="00000000">
              <w:rPr>
                <w:rtl w:val="0"/>
              </w:rPr>
              <w:t xml:space="preserve"> takes the computer from this state to the </w:t>
            </w:r>
            <w:r w:rsidDel="00000000" w:rsidR="00000000" w:rsidRPr="00000000">
              <w:rPr>
                <w:i w:val="1"/>
                <w:rtl w:val="0"/>
              </w:rPr>
              <w:t xml:space="preserve">Linked</w:t>
            </w:r>
            <w:r w:rsidDel="00000000" w:rsidR="00000000" w:rsidRPr="00000000">
              <w:rPr>
                <w:rtl w:val="0"/>
              </w:rPr>
              <w:t xml:space="preserve"> state.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after="0" w:line="259" w:lineRule="auto"/>
              <w:ind w:left="0" w:right="0" w:firstLine="0"/>
              <w:jc w:val="left"/>
              <w:rPr/>
            </w:pPr>
            <w:r w:rsidDel="00000000" w:rsidR="00000000" w:rsidRPr="00000000">
              <w:rPr>
                <w:rtl w:val="0"/>
              </w:rPr>
              <w:t xml:space="preserve">Linked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259" w:lineRule="auto"/>
              <w:ind w:left="1" w:right="0" w:firstLine="0"/>
              <w:jc w:val="left"/>
              <w:rPr/>
            </w:pPr>
            <w:r w:rsidDel="00000000" w:rsidR="00000000" w:rsidRPr="00000000">
              <w:rPr>
                <w:rtl w:val="0"/>
              </w:rPr>
              <w:t xml:space="preserve">The </w:t>
            </w:r>
            <w:r w:rsidDel="00000000" w:rsidR="00000000" w:rsidRPr="00000000">
              <w:rPr>
                <w:i w:val="1"/>
                <w:rtl w:val="0"/>
              </w:rPr>
              <w:t xml:space="preserve">Linked</w:t>
            </w:r>
            <w:r w:rsidDel="00000000" w:rsidR="00000000" w:rsidRPr="00000000">
              <w:rPr>
                <w:rtl w:val="0"/>
              </w:rPr>
              <w:t xml:space="preserve"> state denotes a state where enough configuration information has been loaded into the LC2IE service so that it is ready to subscribe to and accept subscription(s) from other LC2IE services. However the actual subscriptions(s) have not yet been made.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after="0" w:line="259" w:lineRule="auto"/>
              <w:ind w:left="0" w:right="0" w:firstLine="0"/>
              <w:jc w:val="left"/>
              <w:rPr/>
            </w:pPr>
            <w:r w:rsidDel="00000000" w:rsidR="00000000" w:rsidRPr="00000000">
              <w:rPr>
                <w:rtl w:val="0"/>
              </w:rPr>
              <w:t xml:space="preserve">Activated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259" w:lineRule="auto"/>
              <w:ind w:left="1" w:right="0" w:firstLine="0"/>
              <w:jc w:val="left"/>
              <w:rPr/>
            </w:pPr>
            <w:r w:rsidDel="00000000" w:rsidR="00000000" w:rsidRPr="00000000">
              <w:rPr>
                <w:rtl w:val="0"/>
              </w:rPr>
              <w:t xml:space="preserve">The LC2IE service is in the </w:t>
            </w:r>
            <w:r w:rsidDel="00000000" w:rsidR="00000000" w:rsidRPr="00000000">
              <w:rPr>
                <w:i w:val="1"/>
                <w:rtl w:val="0"/>
              </w:rPr>
              <w:t xml:space="preserve">Activated</w:t>
            </w:r>
            <w:r w:rsidDel="00000000" w:rsidR="00000000" w:rsidRPr="00000000">
              <w:rPr>
                <w:rtl w:val="0"/>
              </w:rPr>
              <w:t xml:space="preserve"> state when it is exchanging data with a counterpart. The </w:t>
            </w:r>
            <w:r w:rsidDel="00000000" w:rsidR="00000000" w:rsidRPr="00000000">
              <w:rPr>
                <w:i w:val="1"/>
                <w:rtl w:val="0"/>
              </w:rPr>
              <w:t xml:space="preserve">Connect</w:t>
            </w:r>
            <w:r w:rsidDel="00000000" w:rsidR="00000000" w:rsidRPr="00000000">
              <w:rPr>
                <w:rtl w:val="0"/>
              </w:rPr>
              <w:t xml:space="preserve"> procedure brings the LC2IE service from the </w:t>
            </w:r>
            <w:r w:rsidDel="00000000" w:rsidR="00000000" w:rsidRPr="00000000">
              <w:rPr>
                <w:i w:val="1"/>
                <w:rtl w:val="0"/>
              </w:rPr>
              <w:t xml:space="preserve">Linked</w:t>
            </w:r>
            <w:r w:rsidDel="00000000" w:rsidR="00000000" w:rsidRPr="00000000">
              <w:rPr>
                <w:rtl w:val="0"/>
              </w:rPr>
              <w:t xml:space="preserve"> state to the </w:t>
            </w:r>
            <w:r w:rsidDel="00000000" w:rsidR="00000000" w:rsidRPr="00000000">
              <w:rPr>
                <w:i w:val="1"/>
                <w:rtl w:val="0"/>
              </w:rPr>
              <w:t xml:space="preserve">Activated</w:t>
            </w:r>
            <w:r w:rsidDel="00000000" w:rsidR="00000000" w:rsidRPr="00000000">
              <w:rPr>
                <w:rtl w:val="0"/>
              </w:rPr>
              <w:t xml:space="preserve"> state. Different conditions that must be handled are covered in the </w:t>
            </w:r>
            <w:r w:rsidDel="00000000" w:rsidR="00000000" w:rsidRPr="00000000">
              <w:rPr>
                <w:i w:val="1"/>
                <w:rtl w:val="0"/>
              </w:rPr>
              <w:t xml:space="preserve">Gateway Normal Operation</w:t>
            </w:r>
            <w:r w:rsidDel="00000000" w:rsidR="00000000" w:rsidRPr="00000000">
              <w:rPr>
                <w:rtl w:val="0"/>
              </w:rPr>
              <w:t xml:space="preserve"> procedure. The </w:t>
            </w:r>
            <w:r w:rsidDel="00000000" w:rsidR="00000000" w:rsidRPr="00000000">
              <w:rPr>
                <w:i w:val="1"/>
                <w:rtl w:val="0"/>
              </w:rPr>
              <w:t xml:space="preserve">Activated</w:t>
            </w:r>
            <w:r w:rsidDel="00000000" w:rsidR="00000000" w:rsidRPr="00000000">
              <w:rPr>
                <w:rtl w:val="0"/>
              </w:rPr>
              <w:t xml:space="preserve"> state is entered if the LC2IE service is actively providing operational data, receiving operational data or both. </w:t>
            </w:r>
          </w:p>
        </w:tc>
      </w:tr>
    </w:tbl>
    <w:p w:rsidR="00000000" w:rsidDel="00000000" w:rsidP="00000000" w:rsidRDefault="00000000" w:rsidRPr="00000000" w14:paraId="0000015D">
      <w:pPr>
        <w:pStyle w:val="Heading2"/>
        <w:ind w:left="-5" w:firstLine="0"/>
        <w:rPr/>
      </w:pPr>
      <w:bookmarkStart w:colFirst="0" w:colLast="0" w:name="_35nkun2" w:id="24"/>
      <w:bookmarkEnd w:id="24"/>
      <w:r w:rsidDel="00000000" w:rsidR="00000000" w:rsidRPr="00000000">
        <w:rPr>
          <w:rtl w:val="0"/>
        </w:rPr>
      </w:r>
    </w:p>
    <w:p w:rsidR="00000000" w:rsidDel="00000000" w:rsidP="00000000" w:rsidRDefault="00000000" w:rsidRPr="00000000" w14:paraId="0000015E">
      <w:pPr>
        <w:pStyle w:val="Heading2"/>
        <w:ind w:left="-5" w:firstLine="0"/>
        <w:rPr/>
      </w:pPr>
      <w:bookmarkStart w:colFirst="0" w:colLast="0" w:name="_ggk0j1512v73" w:id="25"/>
      <w:bookmarkEnd w:id="25"/>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2"/>
        <w:ind w:left="-5" w:firstLine="0"/>
        <w:rPr/>
      </w:pPr>
      <w:bookmarkStart w:colFirst="0" w:colLast="0" w:name="_77t5ky82w3t5" w:id="26"/>
      <w:bookmarkEnd w:id="26"/>
      <w:r w:rsidDel="00000000" w:rsidR="00000000" w:rsidRPr="00000000">
        <w:rPr>
          <w:rtl w:val="0"/>
        </w:rPr>
        <w:t xml:space="preserve">4.1 Phases</w:t>
      </w:r>
    </w:p>
    <w:p w:rsidR="00000000" w:rsidDel="00000000" w:rsidP="00000000" w:rsidRDefault="00000000" w:rsidRPr="00000000" w14:paraId="00000160">
      <w:pPr>
        <w:rPr/>
      </w:pPr>
      <w:r w:rsidDel="00000000" w:rsidR="00000000" w:rsidRPr="00000000">
        <w:rPr>
          <w:rtl w:val="0"/>
        </w:rPr>
        <w:t xml:space="preserve">For an operation the following phases are described</w:t>
      </w:r>
    </w:p>
    <w:p w:rsidR="00000000" w:rsidDel="00000000" w:rsidP="00000000" w:rsidRDefault="00000000" w:rsidRPr="00000000" w14:paraId="00000161">
      <w:pPr>
        <w:pStyle w:val="Heading3"/>
        <w:rPr/>
      </w:pPr>
      <w:bookmarkStart w:colFirst="0" w:colLast="0" w:name="_uqxwkgumt6sx" w:id="27"/>
      <w:bookmarkEnd w:id="27"/>
      <w:r w:rsidDel="00000000" w:rsidR="00000000" w:rsidRPr="00000000">
        <w:rPr>
          <w:rtl w:val="0"/>
        </w:rPr>
        <w:t xml:space="preserve">4.1.1 Pre-deployment</w:t>
      </w:r>
    </w:p>
    <w:p w:rsidR="00000000" w:rsidDel="00000000" w:rsidP="00000000" w:rsidRDefault="00000000" w:rsidRPr="00000000" w14:paraId="00000162">
      <w:pPr>
        <w:rPr/>
      </w:pPr>
      <w:r w:rsidDel="00000000" w:rsidR="00000000" w:rsidRPr="00000000">
        <w:rPr>
          <w:rtl w:val="0"/>
        </w:rPr>
        <w:t xml:space="preserve">Before the systems are actually deployed onto the battlefield, there is a need for collaboration, to exchange the various parameters required to properly configure systems once they are being prepared before shipping.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In order to properly exchange the documents during this phase one of  the following communication Services is required:</w:t>
      </w:r>
    </w:p>
    <w:tbl>
      <w:tblPr>
        <w:tblStyle w:val="Table9"/>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8010"/>
        <w:tblGridChange w:id="0">
          <w:tblGrid>
            <w:gridCol w:w="1860"/>
            <w:gridCol w:w="8010"/>
          </w:tblGrid>
        </w:tblGridChange>
      </w:tblGrid>
      <w:tr>
        <w:tc>
          <w:tcPr>
            <w:tcBorders>
              <w:top w:color="000000" w:space="0" w:sz="4" w:val="single"/>
              <w:left w:color="000000" w:space="0" w:sz="4" w:val="single"/>
              <w:bottom w:color="000000" w:space="0" w:sz="4" w:val="single"/>
              <w:right w:color="000000" w:space="0" w:sz="4" w:val="single"/>
            </w:tcBorders>
            <w:shd w:fill="d3d3d3" w:val="clear"/>
          </w:tcPr>
          <w:p w:rsidR="00000000" w:rsidDel="00000000" w:rsidP="00000000" w:rsidRDefault="00000000" w:rsidRPr="00000000" w14:paraId="00000165">
            <w:pPr>
              <w:spacing w:after="0" w:line="259" w:lineRule="auto"/>
              <w:ind w:left="0" w:right="0" w:firstLine="0"/>
              <w:jc w:val="left"/>
              <w:rPr/>
            </w:pPr>
            <w:r w:rsidDel="00000000" w:rsidR="00000000" w:rsidRPr="00000000">
              <w:rPr>
                <w:rtl w:val="0"/>
              </w:rPr>
              <w:t xml:space="preserve">Service </w:t>
            </w:r>
          </w:p>
        </w:tc>
        <w:tc>
          <w:tcPr>
            <w:tcBorders>
              <w:top w:color="000000" w:space="0" w:sz="4" w:val="single"/>
              <w:left w:color="000000" w:space="0" w:sz="4" w:val="single"/>
              <w:bottom w:color="000000" w:space="0" w:sz="4" w:val="single"/>
              <w:right w:color="000000" w:space="0" w:sz="4" w:val="single"/>
            </w:tcBorders>
            <w:shd w:fill="d3d3d3" w:val="clear"/>
          </w:tcPr>
          <w:p w:rsidR="00000000" w:rsidDel="00000000" w:rsidP="00000000" w:rsidRDefault="00000000" w:rsidRPr="00000000" w14:paraId="00000166">
            <w:pPr>
              <w:spacing w:after="0" w:line="259" w:lineRule="auto"/>
              <w:ind w:left="0" w:right="0" w:firstLine="0"/>
              <w:jc w:val="left"/>
              <w:rPr/>
            </w:pPr>
            <w:r w:rsidDel="00000000" w:rsidR="00000000" w:rsidRPr="00000000">
              <w:rPr>
                <w:rtl w:val="0"/>
              </w:rPr>
              <w:t xml:space="preserve">Dependency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59" w:lineRule="auto"/>
              <w:ind w:left="0" w:right="0" w:firstLine="0"/>
              <w:jc w:val="left"/>
              <w:rPr>
                <w:rFonts w:ascii="Consolas" w:cs="Consolas" w:eastAsia="Consolas" w:hAnsi="Consolas"/>
                <w:b w:val="1"/>
                <w:color w:val="4a86e8"/>
              </w:rPr>
            </w:pPr>
            <w:r w:rsidDel="00000000" w:rsidR="00000000" w:rsidRPr="00000000">
              <w:rPr>
                <w:rFonts w:ascii="Consolas" w:cs="Consolas" w:eastAsia="Consolas" w:hAnsi="Consolas"/>
                <w:b w:val="1"/>
                <w:color w:val="4a86e8"/>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11" w:line="251" w:lineRule="auto"/>
              <w:ind w:left="0" w:right="333" w:firstLine="0"/>
              <w:jc w:val="left"/>
              <w:rPr>
                <w:u w:val="none"/>
              </w:rPr>
            </w:pPr>
            <w:r w:rsidDel="00000000" w:rsidR="00000000" w:rsidRPr="00000000">
              <w:rPr>
                <w:rtl w:val="0"/>
              </w:rPr>
              <w:t xml:space="preserve">The MN SMA and MNP can exchange Mission Preparation Documents via email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0000ff"/>
              </w:rPr>
            </w:pPr>
            <w:r w:rsidDel="00000000" w:rsidR="00000000" w:rsidRPr="00000000">
              <w:rPr>
                <w:rFonts w:ascii="Consolas" w:cs="Consolas" w:eastAsia="Consolas" w:hAnsi="Consolas"/>
                <w:b w:val="1"/>
                <w:color w:val="4a86e8"/>
                <w:rtl w:val="0"/>
              </w:rPr>
              <w:t xml:space="preserve">File</w:t>
            </w:r>
            <w:r w:rsidDel="00000000" w:rsidR="00000000" w:rsidRPr="00000000">
              <w:rPr>
                <w:color w:val="0000ff"/>
                <w:rtl w:val="0"/>
              </w:rPr>
              <w:t xml:space="preserve"> </w:t>
            </w:r>
            <w:r w:rsidDel="00000000" w:rsidR="00000000" w:rsidRPr="00000000">
              <w:rPr>
                <w:rFonts w:ascii="Consolas" w:cs="Consolas" w:eastAsia="Consolas" w:hAnsi="Consolas"/>
                <w:b w:val="1"/>
                <w:color w:val="4a86e8"/>
                <w:rtl w:val="0"/>
              </w:rPr>
              <w:t xml:space="preserve">exchange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11" w:line="251" w:lineRule="auto"/>
              <w:ind w:left="0" w:right="333"/>
              <w:jc w:val="left"/>
              <w:rPr/>
            </w:pPr>
            <w:r w:rsidDel="00000000" w:rsidR="00000000" w:rsidRPr="00000000">
              <w:rPr>
                <w:rtl w:val="0"/>
              </w:rPr>
              <w:t xml:space="preserve">The MN SMA and MNP can exchange Mission Preparation Documents on a file storage, like FTP, GoogleDrive, OneDrive, etc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onsolas" w:cs="Consolas" w:eastAsia="Consolas" w:hAnsi="Consolas"/>
                <w:b w:val="1"/>
                <w:color w:val="4a86e8"/>
              </w:rPr>
            </w:pPr>
            <w:r w:rsidDel="00000000" w:rsidR="00000000" w:rsidRPr="00000000">
              <w:rPr>
                <w:rFonts w:ascii="Consolas" w:cs="Consolas" w:eastAsia="Consolas" w:hAnsi="Consolas"/>
                <w:b w:val="1"/>
                <w:color w:val="4a86e8"/>
                <w:rtl w:val="0"/>
              </w:rPr>
              <w:t xml:space="preserve">Collaboration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11" w:line="251" w:lineRule="auto"/>
              <w:ind w:left="0" w:right="333"/>
              <w:jc w:val="left"/>
              <w:rPr/>
            </w:pPr>
            <w:r w:rsidDel="00000000" w:rsidR="00000000" w:rsidRPr="00000000">
              <w:rPr>
                <w:rtl w:val="0"/>
              </w:rPr>
              <w:t xml:space="preserve">The MN SMA and MNP can collaborate on the Mission Preparation Documents using a collaboration service, like SharePoint, NextCloud, wikis, etc.</w:t>
            </w:r>
          </w:p>
        </w:tc>
      </w:tr>
    </w:tbl>
    <w:p w:rsidR="00000000" w:rsidDel="00000000" w:rsidP="00000000" w:rsidRDefault="00000000" w:rsidRPr="00000000" w14:paraId="0000016D">
      <w:pPr>
        <w:rPr>
          <w:highlight w:val="yellow"/>
        </w:rPr>
      </w:pPr>
      <w:r w:rsidDel="00000000" w:rsidR="00000000" w:rsidRPr="00000000">
        <w:rPr>
          <w:rtl w:val="0"/>
        </w:rPr>
      </w:r>
    </w:p>
    <w:p w:rsidR="00000000" w:rsidDel="00000000" w:rsidP="00000000" w:rsidRDefault="00000000" w:rsidRPr="00000000" w14:paraId="0000016E">
      <w:pPr>
        <w:pStyle w:val="Heading3"/>
        <w:rPr/>
      </w:pPr>
      <w:bookmarkStart w:colFirst="0" w:colLast="0" w:name="_olk48s3cjfqs" w:id="28"/>
      <w:bookmarkEnd w:id="28"/>
      <w:r w:rsidDel="00000000" w:rsidR="00000000" w:rsidRPr="00000000">
        <w:rPr>
          <w:rtl w:val="0"/>
        </w:rPr>
        <w:t xml:space="preserve">4.1.2 Deployed</w:t>
      </w:r>
    </w:p>
    <w:p w:rsidR="00000000" w:rsidDel="00000000" w:rsidP="00000000" w:rsidRDefault="00000000" w:rsidRPr="00000000" w14:paraId="0000016F">
      <w:pPr>
        <w:rPr/>
      </w:pPr>
      <w:r w:rsidDel="00000000" w:rsidR="00000000" w:rsidRPr="00000000">
        <w:rPr>
          <w:rtl w:val="0"/>
        </w:rPr>
        <w:t xml:space="preserve">This is the main phase of the operation, where all systems should be available from Day 0 after arriving (Day0 interoperability). The configurations exchanged in the previous phase should be preloaded on the systems</w:t>
      </w:r>
      <w:r w:rsidDel="00000000" w:rsidR="00000000" w:rsidRPr="00000000">
        <w:rPr>
          <w:rtl w:val="0"/>
        </w:rPr>
        <w:t xml:space="preserve">.</w:t>
      </w:r>
      <w:r w:rsidDel="00000000" w:rsidR="00000000" w:rsidRPr="00000000">
        <w:rPr>
          <w:rtl w:val="0"/>
        </w:rPr>
        <w:t xml:space="preserve"> The goal is that once the systems are connected they only need to be switched on, and the relevant information subscribed.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SA services and BSO services depend on the availability of a number of underlying services. Refer to their service instructions for detailed information and requirements on how to set them up in a Mission Network (MN).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In this phase the systems actually need to be connected, for which the following services are required:</w:t>
      </w:r>
    </w:p>
    <w:tbl>
      <w:tblPr>
        <w:tblStyle w:val="Table10"/>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8085"/>
        <w:tblGridChange w:id="0">
          <w:tblGrid>
            <w:gridCol w:w="1785"/>
            <w:gridCol w:w="8085"/>
          </w:tblGrid>
        </w:tblGridChange>
      </w:tblGrid>
      <w:tr>
        <w:tc>
          <w:tcPr>
            <w:tcBorders>
              <w:top w:color="000000" w:space="0" w:sz="4" w:val="single"/>
              <w:left w:color="000000" w:space="0" w:sz="4" w:val="single"/>
              <w:bottom w:color="000000" w:space="0" w:sz="4" w:val="single"/>
              <w:right w:color="000000" w:space="0" w:sz="4" w:val="single"/>
            </w:tcBorders>
            <w:shd w:fill="d3d3d3" w:val="clear"/>
          </w:tcPr>
          <w:p w:rsidR="00000000" w:rsidDel="00000000" w:rsidP="00000000" w:rsidRDefault="00000000" w:rsidRPr="00000000" w14:paraId="00000174">
            <w:pPr>
              <w:spacing w:after="0" w:line="259" w:lineRule="auto"/>
              <w:ind w:left="0" w:right="0" w:firstLine="0"/>
              <w:jc w:val="left"/>
              <w:rPr/>
            </w:pPr>
            <w:r w:rsidDel="00000000" w:rsidR="00000000" w:rsidRPr="00000000">
              <w:rPr>
                <w:rtl w:val="0"/>
              </w:rPr>
              <w:t xml:space="preserve">Service </w:t>
            </w:r>
          </w:p>
        </w:tc>
        <w:tc>
          <w:tcPr>
            <w:tcBorders>
              <w:top w:color="000000" w:space="0" w:sz="4" w:val="single"/>
              <w:left w:color="000000" w:space="0" w:sz="4" w:val="single"/>
              <w:bottom w:color="000000" w:space="0" w:sz="4" w:val="single"/>
              <w:right w:color="000000" w:space="0" w:sz="4" w:val="single"/>
            </w:tcBorders>
            <w:shd w:fill="d3d3d3" w:val="clear"/>
          </w:tcPr>
          <w:p w:rsidR="00000000" w:rsidDel="00000000" w:rsidP="00000000" w:rsidRDefault="00000000" w:rsidRPr="00000000" w14:paraId="00000175">
            <w:pPr>
              <w:spacing w:after="0" w:line="259" w:lineRule="auto"/>
              <w:ind w:left="0" w:right="0" w:firstLine="0"/>
              <w:jc w:val="left"/>
              <w:rPr/>
            </w:pPr>
            <w:r w:rsidDel="00000000" w:rsidR="00000000" w:rsidRPr="00000000">
              <w:rPr>
                <w:rtl w:val="0"/>
              </w:rPr>
              <w:t xml:space="preserve">Dependency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59" w:lineRule="auto"/>
              <w:ind w:left="0" w:right="0" w:firstLine="0"/>
              <w:jc w:val="left"/>
              <w:rPr/>
            </w:pPr>
            <w:hyperlink r:id="rId20">
              <w:r w:rsidDel="00000000" w:rsidR="00000000" w:rsidRPr="00000000">
                <w:rPr>
                  <w:rFonts w:ascii="Consolas" w:cs="Consolas" w:eastAsia="Consolas" w:hAnsi="Consolas"/>
                  <w:b w:val="1"/>
                  <w:color w:val="4a86e8"/>
                  <w:rtl w:val="0"/>
                </w:rPr>
                <w:t xml:space="preserve">Communications Services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182" w:line="240" w:lineRule="auto"/>
              <w:ind w:left="0" w:right="0" w:firstLine="0"/>
              <w:jc w:val="left"/>
              <w:rPr/>
            </w:pPr>
            <w:r w:rsidDel="00000000" w:rsidR="00000000" w:rsidRPr="00000000">
              <w:rPr>
                <w:rtl w:val="0"/>
              </w:rPr>
              <w:t xml:space="preserve">The LC2IE service rely on access to other LC2IE services and -optionally- time servers over a IP network: </w:t>
            </w:r>
          </w:p>
          <w:p w:rsidR="00000000" w:rsidDel="00000000" w:rsidP="00000000" w:rsidRDefault="00000000" w:rsidRPr="00000000" w14:paraId="00000178">
            <w:pPr>
              <w:numPr>
                <w:ilvl w:val="0"/>
                <w:numId w:val="3"/>
              </w:numPr>
              <w:spacing w:after="8" w:line="253" w:lineRule="auto"/>
              <w:ind w:left="281" w:right="333" w:hanging="240"/>
              <w:jc w:val="left"/>
              <w:rPr/>
            </w:pPr>
            <w:r w:rsidDel="00000000" w:rsidR="00000000" w:rsidRPr="00000000">
              <w:rPr>
                <w:rtl w:val="0"/>
              </w:rPr>
              <w:t xml:space="preserve">LC2IE services require the use of Internet Protocol Version 4 (IPv4) according to RFC 791 for inter LC2IE service communication. </w:t>
            </w:r>
          </w:p>
          <w:p w:rsidR="00000000" w:rsidDel="00000000" w:rsidP="00000000" w:rsidRDefault="00000000" w:rsidRPr="00000000" w14:paraId="00000179">
            <w:pPr>
              <w:numPr>
                <w:ilvl w:val="0"/>
                <w:numId w:val="3"/>
              </w:numPr>
              <w:spacing w:after="8" w:line="253" w:lineRule="auto"/>
              <w:ind w:left="281" w:right="333" w:hanging="281"/>
              <w:jc w:val="left"/>
              <w:rPr/>
            </w:pPr>
            <w:r w:rsidDel="00000000" w:rsidR="00000000" w:rsidRPr="00000000">
              <w:rPr>
                <w:rtl w:val="0"/>
              </w:rPr>
              <w:t xml:space="preserve">LC2IE services may require the use of Internet Protocol Version 6 (IPv6) according to RFC 8200 for inter LC2IE service communication. (As a replacement of IPv4)</w:t>
            </w:r>
          </w:p>
          <w:p w:rsidR="00000000" w:rsidDel="00000000" w:rsidP="00000000" w:rsidRDefault="00000000" w:rsidRPr="00000000" w14:paraId="0000017A">
            <w:pPr>
              <w:numPr>
                <w:ilvl w:val="0"/>
                <w:numId w:val="3"/>
              </w:numPr>
              <w:spacing w:after="11" w:line="251" w:lineRule="auto"/>
              <w:ind w:left="281" w:right="333" w:hanging="240"/>
              <w:jc w:val="left"/>
              <w:rPr/>
            </w:pPr>
            <w:r w:rsidDel="00000000" w:rsidR="00000000" w:rsidRPr="00000000">
              <w:rPr>
                <w:rtl w:val="0"/>
              </w:rPr>
              <w:t xml:space="preserve">LC2IE services require the use of the HTTP over TCP (Transmission Control Protocol) according to RFC 793.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59" w:lineRule="auto"/>
              <w:ind w:left="0" w:right="0" w:firstLine="0"/>
              <w:jc w:val="left"/>
              <w:rPr/>
            </w:pPr>
            <w:hyperlink r:id="rId21">
              <w:r w:rsidDel="00000000" w:rsidR="00000000" w:rsidRPr="00000000">
                <w:rPr>
                  <w:rFonts w:ascii="Consolas" w:cs="Consolas" w:eastAsia="Consolas" w:hAnsi="Consolas"/>
                  <w:b w:val="1"/>
                  <w:color w:val="4a86e8"/>
                  <w:rtl w:val="0"/>
                </w:rPr>
                <w:t xml:space="preserve">Time Services </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ind w:left="0"/>
              <w:rPr/>
            </w:pPr>
            <w:r w:rsidDel="00000000" w:rsidR="00000000" w:rsidRPr="00000000">
              <w:rPr>
                <w:rtl w:val="0"/>
              </w:rPr>
              <w:t xml:space="preserve">For both the LC2IE service and the C2IS, it is essential to ensure system times are synchronized between MNPs. Time deviations can introduce various problems with the interpretation of data. Each MNP must be able to synchronize its time, for example using the Network Time Protocol (NTP).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59" w:lineRule="auto"/>
              <w:ind w:left="0" w:right="0" w:firstLine="0"/>
              <w:jc w:val="left"/>
              <w:rPr>
                <w:color w:val="0000ff"/>
              </w:rPr>
            </w:pPr>
            <w:r w:rsidDel="00000000" w:rsidR="00000000" w:rsidRPr="00000000">
              <w:rPr>
                <w:rFonts w:ascii="Consolas" w:cs="Consolas" w:eastAsia="Consolas" w:hAnsi="Consolas"/>
                <w:b w:val="1"/>
                <w:color w:val="4a86e8"/>
                <w:rtl w:val="0"/>
              </w:rPr>
              <w:t xml:space="preserve">Domain Name Services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ind w:left="0"/>
              <w:rPr/>
            </w:pPr>
            <w:r w:rsidDel="00000000" w:rsidR="00000000" w:rsidRPr="00000000">
              <w:rPr>
                <w:rtl w:val="0"/>
              </w:rPr>
              <w:t xml:space="preserve">Optional. A name service might be required if at least one MNP is using Unified Resource Names (URN). In this case name services infrastructure, Domain Name Server (DNS), is required to be accessible from each LC2IE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0" w:line="259" w:lineRule="auto"/>
              <w:ind w:left="0" w:right="0" w:firstLine="0"/>
              <w:jc w:val="left"/>
              <w:rPr>
                <w:color w:val="0000ff"/>
              </w:rPr>
            </w:pPr>
            <w:r w:rsidDel="00000000" w:rsidR="00000000" w:rsidRPr="00000000">
              <w:rPr>
                <w:rFonts w:ascii="Consolas" w:cs="Consolas" w:eastAsia="Consolas" w:hAnsi="Consolas"/>
                <w:b w:val="1"/>
                <w:color w:val="4a86e8"/>
                <w:rtl w:val="0"/>
              </w:rPr>
              <w:t xml:space="preserve">Certificate Authority Services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ind w:left="0"/>
              <w:rPr/>
            </w:pPr>
            <w:r w:rsidDel="00000000" w:rsidR="00000000" w:rsidRPr="00000000">
              <w:rPr>
                <w:rtl w:val="0"/>
              </w:rPr>
              <w:t xml:space="preserve">Required</w:t>
            </w:r>
            <w:r w:rsidDel="00000000" w:rsidR="00000000" w:rsidRPr="00000000">
              <w:rPr>
                <w:rtl w:val="0"/>
              </w:rPr>
              <w:t xml:space="preserve">  if HTTPS is utilized.</w:t>
            </w:r>
          </w:p>
        </w:tc>
      </w:tr>
    </w:tbl>
    <w:p w:rsidR="00000000" w:rsidDel="00000000" w:rsidP="00000000" w:rsidRDefault="00000000" w:rsidRPr="00000000" w14:paraId="00000181">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The LC2IE services of all MNPs must operate at the same security level. The MIP Solution shall not be used to connect systems of different security levels. </w:t>
      </w:r>
    </w:p>
    <w:p w:rsidR="00000000" w:rsidDel="00000000" w:rsidP="00000000" w:rsidRDefault="00000000" w:rsidRPr="00000000" w14:paraId="00000183">
      <w:pPr>
        <w:spacing w:after="0" w:line="259" w:lineRule="auto"/>
        <w:ind w:left="57" w:right="0" w:firstLine="0"/>
        <w:rPr>
          <w:highlight w:val="yellow"/>
        </w:rPr>
      </w:pPr>
      <w:r w:rsidDel="00000000" w:rsidR="00000000" w:rsidRPr="00000000">
        <w:rPr>
          <w:rtl w:val="0"/>
        </w:rPr>
      </w:r>
    </w:p>
    <w:p w:rsidR="00000000" w:rsidDel="00000000" w:rsidP="00000000" w:rsidRDefault="00000000" w:rsidRPr="00000000" w14:paraId="00000184">
      <w:pPr>
        <w:pStyle w:val="Heading3"/>
        <w:rPr/>
      </w:pPr>
      <w:bookmarkStart w:colFirst="0" w:colLast="0" w:name="_mfj6qlghpkf9" w:id="29"/>
      <w:bookmarkEnd w:id="29"/>
      <w:r w:rsidDel="00000000" w:rsidR="00000000" w:rsidRPr="00000000">
        <w:rPr>
          <w:rtl w:val="0"/>
        </w:rPr>
        <w:t xml:space="preserve">4.1.3 Post-deployed</w:t>
      </w:r>
    </w:p>
    <w:p w:rsidR="00000000" w:rsidDel="00000000" w:rsidP="00000000" w:rsidRDefault="00000000" w:rsidRPr="00000000" w14:paraId="00000185">
      <w:pPr>
        <w:rPr/>
      </w:pPr>
      <w:r w:rsidDel="00000000" w:rsidR="00000000" w:rsidRPr="00000000">
        <w:rPr>
          <w:rtl w:val="0"/>
        </w:rPr>
        <w:t xml:space="preserve">After the Detach procedures have been followed the system will leave the battlefield, no further procedures are required, and no services to support them.</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ind w:left="-5" w:firstLine="0"/>
        <w:rPr/>
      </w:pPr>
      <w:bookmarkStart w:colFirst="0" w:colLast="0" w:name="_ok7gshfq81iu" w:id="30"/>
      <w:bookmarkEnd w:id="30"/>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spacing w:before="200" w:lineRule="auto"/>
        <w:ind w:left="-5" w:firstLine="0"/>
        <w:rPr/>
      </w:pPr>
      <w:bookmarkStart w:colFirst="0" w:colLast="0" w:name="_c7s2iii8e1w7" w:id="31"/>
      <w:bookmarkEnd w:id="31"/>
      <w:r w:rsidDel="00000000" w:rsidR="00000000" w:rsidRPr="00000000">
        <w:rPr>
          <w:rtl w:val="0"/>
        </w:rPr>
        <w:t xml:space="preserve">4.2 Procedures</w:t>
      </w:r>
    </w:p>
    <w:p w:rsidR="00000000" w:rsidDel="00000000" w:rsidP="00000000" w:rsidRDefault="00000000" w:rsidRPr="00000000" w14:paraId="00000189">
      <w:pPr>
        <w:pStyle w:val="Heading3"/>
        <w:rPr>
          <w:rFonts w:ascii="Arial" w:cs="Arial" w:eastAsia="Arial" w:hAnsi="Arial"/>
          <w:color w:val="1f497d"/>
        </w:rPr>
      </w:pPr>
      <w:bookmarkStart w:colFirst="0" w:colLast="0" w:name="_z1sbiuskm2ul" w:id="32"/>
      <w:bookmarkEnd w:id="32"/>
      <w:r w:rsidDel="00000000" w:rsidR="00000000" w:rsidRPr="00000000">
        <w:rPr>
          <w:rtl w:val="0"/>
        </w:rPr>
        <w:t xml:space="preserve">4.2.1 Normal Procedures</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As shown in the overview, a number of procedures need to be executed.</w:t>
      </w:r>
    </w:p>
    <w:tbl>
      <w:tblPr>
        <w:tblStyle w:val="Table11"/>
        <w:tblW w:w="9870.0" w:type="dxa"/>
        <w:jc w:val="left"/>
        <w:tblInd w:w="72.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8010"/>
        <w:tblGridChange w:id="0">
          <w:tblGrid>
            <w:gridCol w:w="1860"/>
            <w:gridCol w:w="8010"/>
          </w:tblGrid>
        </w:tblGridChange>
      </w:tblGrid>
      <w:tr>
        <w:tc>
          <w:tcPr>
            <w:tcBorders>
              <w:top w:color="000000" w:space="0" w:sz="4" w:val="single"/>
              <w:left w:color="000000" w:space="0" w:sz="4" w:val="single"/>
              <w:bottom w:color="000000" w:space="0" w:sz="4" w:val="single"/>
              <w:right w:color="000000" w:space="0" w:sz="4" w:val="single"/>
            </w:tcBorders>
            <w:shd w:fill="d9d9d9" w:val="clear"/>
            <w:tcMar>
              <w:top w:w="72.0" w:type="dxa"/>
              <w:left w:w="72.0" w:type="dxa"/>
              <w:bottom w:w="72.0" w:type="dxa"/>
              <w:right w:w="72.0" w:type="dxa"/>
            </w:tcMar>
          </w:tcPr>
          <w:p w:rsidR="00000000" w:rsidDel="00000000" w:rsidP="00000000" w:rsidRDefault="00000000" w:rsidRPr="00000000" w14:paraId="0000018B">
            <w:pPr>
              <w:spacing w:after="0" w:line="259" w:lineRule="auto"/>
              <w:ind w:left="0" w:right="0" w:firstLine="0"/>
              <w:jc w:val="left"/>
              <w:rPr/>
            </w:pPr>
            <w:r w:rsidDel="00000000" w:rsidR="00000000" w:rsidRPr="00000000">
              <w:rPr>
                <w:b w:val="1"/>
                <w:sz w:val="24"/>
                <w:szCs w:val="24"/>
                <w:rtl w:val="0"/>
              </w:rPr>
              <w:t xml:space="preserve">Procedure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72.0" w:type="dxa"/>
              <w:left w:w="72.0" w:type="dxa"/>
              <w:bottom w:w="72.0" w:type="dxa"/>
              <w:right w:w="72.0" w:type="dxa"/>
            </w:tcMar>
          </w:tcPr>
          <w:p w:rsidR="00000000" w:rsidDel="00000000" w:rsidP="00000000" w:rsidRDefault="00000000" w:rsidRPr="00000000" w14:paraId="0000018C">
            <w:pPr>
              <w:spacing w:after="0" w:line="259" w:lineRule="auto"/>
              <w:ind w:left="1" w:right="0" w:firstLine="0"/>
              <w:jc w:val="left"/>
              <w:rPr/>
            </w:pPr>
            <w:r w:rsidDel="00000000" w:rsidR="00000000" w:rsidRPr="00000000">
              <w:rPr>
                <w:b w:val="1"/>
                <w:sz w:val="24"/>
                <w:szCs w:val="24"/>
                <w:rtl w:val="0"/>
              </w:rPr>
              <w:t xml:space="preserve">Description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8D">
            <w:pPr>
              <w:ind w:left="0" w:firstLine="0"/>
              <w:jc w:val="left"/>
              <w:rPr/>
            </w:pPr>
            <w:r w:rsidDel="00000000" w:rsidR="00000000" w:rsidRPr="00000000">
              <w:rPr>
                <w:rtl w:val="0"/>
              </w:rPr>
              <w:t xml:space="preserve">Preparation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8E">
            <w:pPr>
              <w:ind w:left="0" w:firstLine="0"/>
              <w:jc w:val="left"/>
              <w:rPr/>
            </w:pPr>
            <w:r w:rsidDel="00000000" w:rsidR="00000000" w:rsidRPr="00000000">
              <w:rPr>
                <w:rtl w:val="0"/>
              </w:rPr>
              <w:t xml:space="preserve">The Preparation procedure describes the steps that must be taken to be able to prepare for the Attach procedure. This mainly includes the collection and distribution of Technical Data in order to be able to establish a connection.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8F">
            <w:pPr>
              <w:ind w:left="0" w:firstLine="0"/>
              <w:jc w:val="left"/>
              <w:rPr/>
            </w:pPr>
            <w:r w:rsidDel="00000000" w:rsidR="00000000" w:rsidRPr="00000000">
              <w:rPr>
                <w:rtl w:val="0"/>
              </w:rPr>
              <w:t xml:space="preserve">Attach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0">
            <w:pPr>
              <w:ind w:left="0" w:firstLine="0"/>
              <w:jc w:val="left"/>
              <w:rPr/>
            </w:pPr>
            <w:r w:rsidDel="00000000" w:rsidR="00000000" w:rsidRPr="00000000">
              <w:rPr>
                <w:rtl w:val="0"/>
              </w:rPr>
              <w:t xml:space="preserve">The Attach procedure describes the steps that have to be performed by MNPs to join the Mission Network.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1">
            <w:pPr>
              <w:ind w:left="0" w:firstLine="0"/>
              <w:jc w:val="left"/>
              <w:rPr/>
            </w:pPr>
            <w:r w:rsidDel="00000000" w:rsidR="00000000" w:rsidRPr="00000000">
              <w:rPr>
                <w:rtl w:val="0"/>
              </w:rPr>
              <w:t xml:space="preserve">Connect</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2">
            <w:pPr>
              <w:ind w:left="0" w:firstLine="0"/>
              <w:jc w:val="left"/>
              <w:rPr/>
            </w:pPr>
            <w:r w:rsidDel="00000000" w:rsidR="00000000" w:rsidRPr="00000000">
              <w:rPr>
                <w:rtl w:val="0"/>
              </w:rPr>
              <w:t xml:space="preserve">The Connect procedure brings the LC2IE service in the Activated state, which means that the LC2IE service is able to exchange operational data.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3">
            <w:pPr>
              <w:tabs>
                <w:tab w:val="right" w:pos="1980"/>
              </w:tabs>
              <w:ind w:left="0" w:firstLine="0"/>
              <w:jc w:val="left"/>
              <w:rPr/>
            </w:pPr>
            <w:r w:rsidDel="00000000" w:rsidR="00000000" w:rsidRPr="00000000">
              <w:rPr>
                <w:rtl w:val="0"/>
              </w:rPr>
              <w:t xml:space="preserve">Normal Operation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4">
            <w:pPr>
              <w:ind w:left="0" w:firstLine="0"/>
              <w:jc w:val="left"/>
              <w:rPr/>
            </w:pPr>
            <w:r w:rsidDel="00000000" w:rsidR="00000000" w:rsidRPr="00000000">
              <w:rPr>
                <w:rtl w:val="0"/>
              </w:rPr>
              <w:t xml:space="preserve">In the Activated state the LC2IE service actually is exchanging operational data. The Gateway Normal Operation describes the procedures on how to deal with all situations that can occur during normal operation.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5">
            <w:pPr>
              <w:ind w:left="0" w:firstLine="0"/>
              <w:jc w:val="left"/>
              <w:rPr/>
            </w:pPr>
            <w:r w:rsidDel="00000000" w:rsidR="00000000" w:rsidRPr="00000000">
              <w:rPr>
                <w:rtl w:val="0"/>
              </w:rPr>
              <w:t xml:space="preserve">Manage Data Flow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6">
            <w:pPr>
              <w:ind w:left="0" w:firstLine="0"/>
              <w:jc w:val="left"/>
              <w:rPr/>
            </w:pPr>
            <w:r w:rsidDel="00000000" w:rsidR="00000000" w:rsidRPr="00000000">
              <w:rPr>
                <w:rtl w:val="0"/>
              </w:rPr>
              <w:t xml:space="preserve">These procedures describe how to control the flow of data, both from a Data Provider and a Data Receiver point of view.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7">
            <w:pPr>
              <w:ind w:left="0" w:firstLine="0"/>
              <w:jc w:val="left"/>
              <w:rPr/>
            </w:pPr>
            <w:r w:rsidDel="00000000" w:rsidR="00000000" w:rsidRPr="00000000">
              <w:rPr>
                <w:rtl w:val="0"/>
              </w:rPr>
              <w:t xml:space="preserve">Disconnect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8">
            <w:pPr>
              <w:ind w:left="0" w:firstLine="0"/>
              <w:jc w:val="left"/>
              <w:rPr/>
            </w:pPr>
            <w:r w:rsidDel="00000000" w:rsidR="00000000" w:rsidRPr="00000000">
              <w:rPr>
                <w:rtl w:val="0"/>
              </w:rPr>
              <w:t xml:space="preserve">This procedure is used when the LC2IE service will no longer be connected to other MNPs. The disconnecting MNP can either reconnect at a later point in time (using the Reconnect procedure) or permanently leave the Mission Network (using the Detach procedure).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9">
            <w:pPr>
              <w:ind w:left="0" w:firstLine="0"/>
              <w:jc w:val="left"/>
              <w:rPr/>
            </w:pPr>
            <w:r w:rsidDel="00000000" w:rsidR="00000000" w:rsidRPr="00000000">
              <w:rPr>
                <w:rtl w:val="0"/>
              </w:rPr>
              <w:t xml:space="preserve">Reconnect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A">
            <w:pPr>
              <w:ind w:left="0" w:firstLine="0"/>
              <w:jc w:val="left"/>
              <w:rPr/>
            </w:pPr>
            <w:r w:rsidDel="00000000" w:rsidR="00000000" w:rsidRPr="00000000">
              <w:rPr>
                <w:rtl w:val="0"/>
              </w:rPr>
              <w:t xml:space="preserve">This procedure describes how to reconnect the LC2IE service to the Mission Network after having been temporarily disconnected.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B">
            <w:pPr>
              <w:ind w:left="0" w:firstLine="0"/>
              <w:jc w:val="left"/>
              <w:rPr/>
            </w:pPr>
            <w:r w:rsidDel="00000000" w:rsidR="00000000" w:rsidRPr="00000000">
              <w:rPr>
                <w:rtl w:val="0"/>
              </w:rPr>
              <w:t xml:space="preserve">Detach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C">
            <w:pPr>
              <w:ind w:left="0" w:firstLine="0"/>
              <w:jc w:val="left"/>
              <w:rPr/>
            </w:pPr>
            <w:r w:rsidDel="00000000" w:rsidR="00000000" w:rsidRPr="00000000">
              <w:rPr>
                <w:rtl w:val="0"/>
              </w:rPr>
              <w:t xml:space="preserve">This procedure describes the steps that have to be taken to be permanently removed from the Mission Network; for example when a MNP leaves the mission. </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D">
            <w:pPr>
              <w:spacing w:line="259" w:lineRule="auto"/>
              <w:ind w:left="0"/>
              <w:jc w:val="left"/>
              <w:rPr/>
            </w:pPr>
            <w:r w:rsidDel="00000000" w:rsidR="00000000" w:rsidRPr="00000000">
              <w:rPr>
                <w:rtl w:val="0"/>
              </w:rPr>
              <w:t xml:space="preserve">Leave</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9E">
            <w:pPr>
              <w:ind w:left="0"/>
              <w:jc w:val="left"/>
              <w:rPr/>
            </w:pPr>
            <w:r w:rsidDel="00000000" w:rsidR="00000000" w:rsidRPr="00000000">
              <w:rPr>
                <w:rtl w:val="0"/>
              </w:rPr>
              <w:t xml:space="preserve">This procedure describes the steps that have to be taken after leaving the Mission Network</w:t>
            </w:r>
          </w:p>
        </w:tc>
      </w:tr>
    </w:tbl>
    <w:p w:rsidR="00000000" w:rsidDel="00000000" w:rsidP="00000000" w:rsidRDefault="00000000" w:rsidRPr="00000000" w14:paraId="0000019F">
      <w:pPr>
        <w:pStyle w:val="Heading3"/>
        <w:rPr/>
      </w:pPr>
      <w:bookmarkStart w:colFirst="0" w:colLast="0" w:name="_lcpbxs4kxjvt" w:id="33"/>
      <w:bookmarkEnd w:id="33"/>
      <w:r w:rsidDel="00000000" w:rsidR="00000000" w:rsidRPr="00000000">
        <w:rPr>
          <w:rtl w:val="0"/>
        </w:rPr>
        <w:t xml:space="preserve">4.2.2 Special Procedures</w:t>
      </w:r>
    </w:p>
    <w:p w:rsidR="00000000" w:rsidDel="00000000" w:rsidP="00000000" w:rsidRDefault="00000000" w:rsidRPr="00000000" w14:paraId="000001A0">
      <w:pPr>
        <w:rPr/>
      </w:pPr>
      <w:r w:rsidDel="00000000" w:rsidR="00000000" w:rsidRPr="00000000">
        <w:rPr>
          <w:rtl w:val="0"/>
        </w:rPr>
        <w:t xml:space="preserve">As shown in the overview, a number of procedures need to be executed.</w:t>
      </w:r>
    </w:p>
    <w:tbl>
      <w:tblPr>
        <w:tblStyle w:val="Table12"/>
        <w:tblW w:w="9870.0" w:type="dxa"/>
        <w:jc w:val="left"/>
        <w:tblInd w:w="72.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8010"/>
        <w:tblGridChange w:id="0">
          <w:tblGrid>
            <w:gridCol w:w="1860"/>
            <w:gridCol w:w="8010"/>
          </w:tblGrid>
        </w:tblGridChange>
      </w:tblGrid>
      <w:tr>
        <w:tc>
          <w:tcPr>
            <w:tcBorders>
              <w:top w:color="000000" w:space="0" w:sz="4" w:val="single"/>
              <w:left w:color="000000" w:space="0" w:sz="4" w:val="single"/>
              <w:bottom w:color="000000" w:space="0" w:sz="4" w:val="single"/>
              <w:right w:color="000000" w:space="0" w:sz="4" w:val="single"/>
            </w:tcBorders>
            <w:shd w:fill="d9d9d9" w:val="clear"/>
            <w:tcMar>
              <w:top w:w="72.0" w:type="dxa"/>
              <w:left w:w="72.0" w:type="dxa"/>
              <w:bottom w:w="72.0" w:type="dxa"/>
              <w:right w:w="72.0" w:type="dxa"/>
            </w:tcMar>
          </w:tcPr>
          <w:p w:rsidR="00000000" w:rsidDel="00000000" w:rsidP="00000000" w:rsidRDefault="00000000" w:rsidRPr="00000000" w14:paraId="000001A1">
            <w:pPr>
              <w:spacing w:after="0" w:line="259" w:lineRule="auto"/>
              <w:ind w:left="0" w:right="0"/>
              <w:jc w:val="left"/>
              <w:rPr/>
            </w:pPr>
            <w:r w:rsidDel="00000000" w:rsidR="00000000" w:rsidRPr="00000000">
              <w:rPr>
                <w:b w:val="1"/>
                <w:sz w:val="24"/>
                <w:szCs w:val="24"/>
                <w:rtl w:val="0"/>
              </w:rPr>
              <w:t xml:space="preserve">Procedure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72.0" w:type="dxa"/>
              <w:left w:w="72.0" w:type="dxa"/>
              <w:bottom w:w="72.0" w:type="dxa"/>
              <w:right w:w="72.0" w:type="dxa"/>
            </w:tcMar>
          </w:tcPr>
          <w:p w:rsidR="00000000" w:rsidDel="00000000" w:rsidP="00000000" w:rsidRDefault="00000000" w:rsidRPr="00000000" w14:paraId="000001A2">
            <w:pPr>
              <w:spacing w:after="0" w:line="259" w:lineRule="auto"/>
              <w:ind w:left="1" w:right="0" w:firstLine="0"/>
              <w:jc w:val="left"/>
              <w:rPr/>
            </w:pPr>
            <w:r w:rsidDel="00000000" w:rsidR="00000000" w:rsidRPr="00000000">
              <w:rPr>
                <w:b w:val="1"/>
                <w:sz w:val="24"/>
                <w:szCs w:val="24"/>
                <w:rtl w:val="0"/>
              </w:rPr>
              <w:t xml:space="preserve">Description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3">
            <w:pPr>
              <w:spacing w:after="0" w:line="259" w:lineRule="auto"/>
              <w:ind w:left="0"/>
              <w:jc w:val="left"/>
              <w:rPr/>
            </w:pPr>
            <w:r w:rsidDel="00000000" w:rsidR="00000000" w:rsidRPr="00000000">
              <w:rPr>
                <w:rtl w:val="0"/>
              </w:rPr>
              <w:t xml:space="preserve">Configuration Change</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4">
            <w:pPr>
              <w:spacing w:after="0" w:line="259" w:lineRule="auto"/>
              <w:ind w:left="0"/>
              <w:rPr/>
            </w:pPr>
            <w:r w:rsidDel="00000000" w:rsidR="00000000" w:rsidRPr="00000000">
              <w:rPr>
                <w:rtl w:val="0"/>
              </w:rPr>
              <w:t xml:space="preserve">During a deployment, the configuration of an LC2IE service may need to be changed. </w:t>
              <w:br w:type="textWrapping"/>
              <w:t xml:space="preserve">This procedure describes how to prepare and execute those changes.</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5">
            <w:pPr>
              <w:spacing w:after="0" w:line="259" w:lineRule="auto"/>
              <w:ind w:left="0"/>
              <w:jc w:val="left"/>
              <w:rPr/>
            </w:pPr>
            <w:r w:rsidDel="00000000" w:rsidR="00000000" w:rsidRPr="00000000">
              <w:rPr>
                <w:rtl w:val="0"/>
              </w:rPr>
              <w:t xml:space="preserve">National C2IS Reinitialization</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6">
            <w:pPr>
              <w:spacing w:after="0" w:line="259" w:lineRule="auto"/>
              <w:ind w:left="0"/>
              <w:jc w:val="left"/>
              <w:rPr/>
            </w:pPr>
            <w:r w:rsidDel="00000000" w:rsidR="00000000" w:rsidRPr="00000000">
              <w:rPr>
                <w:rtl w:val="0"/>
              </w:rPr>
              <w:t xml:space="preserve">During an operation, a MNP may need to reinitialize their C2IS or LC2IE service because of national circumstances.</w:t>
              <w:br w:type="textWrapping"/>
              <w:t xml:space="preserve">This procedure describes how to prepare and execute those changes.</w:t>
            </w:r>
          </w:p>
        </w:tc>
      </w:tr>
      <w:tr>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7">
            <w:pPr>
              <w:spacing w:after="0" w:line="259" w:lineRule="auto"/>
              <w:ind w:left="0"/>
              <w:jc w:val="left"/>
              <w:rPr/>
            </w:pPr>
            <w:r w:rsidDel="00000000" w:rsidR="00000000" w:rsidRPr="00000000">
              <w:rPr>
                <w:rtl w:val="0"/>
              </w:rPr>
              <w:t xml:space="preserve">Failure Recovery </w:t>
            </w:r>
          </w:p>
        </w:tc>
        <w:tc>
          <w:tcPr>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1A8">
            <w:pPr>
              <w:spacing w:after="0" w:line="259" w:lineRule="auto"/>
              <w:ind w:left="0"/>
              <w:jc w:val="left"/>
              <w:rPr/>
            </w:pPr>
            <w:r w:rsidDel="00000000" w:rsidR="00000000" w:rsidRPr="00000000">
              <w:rPr>
                <w:rtl w:val="0"/>
              </w:rPr>
              <w:t xml:space="preserve">This procedure describes the possible errors that can occur and how to resolve them. </w:t>
            </w:r>
          </w:p>
        </w:tc>
      </w:tr>
    </w:tbl>
    <w:p w:rsidR="00000000" w:rsidDel="00000000" w:rsidP="00000000" w:rsidRDefault="00000000" w:rsidRPr="00000000" w14:paraId="000001A9">
      <w:pPr>
        <w:pStyle w:val="Heading2"/>
        <w:spacing w:before="200" w:lineRule="auto"/>
        <w:rPr/>
      </w:pPr>
      <w:bookmarkStart w:colFirst="0" w:colLast="0" w:name="_5tzq813jkb3r" w:id="34"/>
      <w:bookmarkEnd w:id="34"/>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spacing w:before="200" w:lineRule="auto"/>
        <w:rPr/>
      </w:pPr>
      <w:bookmarkStart w:colFirst="0" w:colLast="0" w:name="_um3brisoi06r" w:id="35"/>
      <w:bookmarkEnd w:id="35"/>
      <w:r w:rsidDel="00000000" w:rsidR="00000000" w:rsidRPr="00000000">
        <w:rPr>
          <w:rtl w:val="0"/>
        </w:rPr>
        <w:t xml:space="preserve">4.3 Roles and Responsibilities </w:t>
      </w:r>
    </w:p>
    <w:p w:rsidR="00000000" w:rsidDel="00000000" w:rsidP="00000000" w:rsidRDefault="00000000" w:rsidRPr="00000000" w14:paraId="000001AB">
      <w:pPr>
        <w:ind w:left="-5" w:right="2" w:firstLine="0"/>
        <w:rPr/>
      </w:pPr>
      <w:r w:rsidDel="00000000" w:rsidR="00000000" w:rsidRPr="00000000">
        <w:rPr>
          <w:rtl w:val="0"/>
        </w:rPr>
        <w:t xml:space="preserve">In a MIP Deployment the following roles are identified: </w:t>
      </w:r>
    </w:p>
    <w:p w:rsidR="00000000" w:rsidDel="00000000" w:rsidP="00000000" w:rsidRDefault="00000000" w:rsidRPr="00000000" w14:paraId="000001AC">
      <w:pPr>
        <w:numPr>
          <w:ilvl w:val="0"/>
          <w:numId w:val="26"/>
        </w:numPr>
        <w:ind w:left="720" w:right="2" w:hanging="360"/>
        <w:rPr/>
      </w:pPr>
      <w:r w:rsidDel="00000000" w:rsidR="00000000" w:rsidRPr="00000000">
        <w:rPr>
          <w:rtl w:val="0"/>
        </w:rPr>
        <w:t xml:space="preserve">MN Service Management Authority (MN SMA)</w:t>
      </w:r>
    </w:p>
    <w:p w:rsidR="00000000" w:rsidDel="00000000" w:rsidP="00000000" w:rsidRDefault="00000000" w:rsidRPr="00000000" w14:paraId="000001AD">
      <w:pPr>
        <w:numPr>
          <w:ilvl w:val="0"/>
          <w:numId w:val="26"/>
        </w:numPr>
        <w:ind w:left="720" w:right="2" w:hanging="360"/>
        <w:rPr/>
      </w:pPr>
      <w:r w:rsidDel="00000000" w:rsidR="00000000" w:rsidRPr="00000000">
        <w:rPr>
          <w:rtl w:val="0"/>
        </w:rPr>
        <w:t xml:space="preserve">MNP LC2IE service Operator (MNP LSO)</w:t>
      </w:r>
    </w:p>
    <w:p w:rsidR="00000000" w:rsidDel="00000000" w:rsidP="00000000" w:rsidRDefault="00000000" w:rsidRPr="00000000" w14:paraId="000001AE">
      <w:pPr>
        <w:spacing w:after="281" w:lineRule="auto"/>
        <w:ind w:left="-5" w:right="2" w:firstLine="0"/>
        <w:rPr/>
      </w:pPr>
      <w:r w:rsidDel="00000000" w:rsidR="00000000" w:rsidRPr="00000000">
        <w:rPr>
          <w:rtl w:val="0"/>
        </w:rPr>
        <w:t xml:space="preserve">Below is an overview of the responsibilities for each of the roles; the roles mentioned in par. 1.4.2 and 1.4.3 may be attributed to one person. </w:t>
      </w:r>
    </w:p>
    <w:p w:rsidR="00000000" w:rsidDel="00000000" w:rsidP="00000000" w:rsidRDefault="00000000" w:rsidRPr="00000000" w14:paraId="000001AF">
      <w:pPr>
        <w:pStyle w:val="Heading3"/>
        <w:rPr/>
      </w:pPr>
      <w:bookmarkStart w:colFirst="0" w:colLast="0" w:name="_2g7daec15gm7" w:id="36"/>
      <w:bookmarkEnd w:id="36"/>
      <w:r w:rsidDel="00000000" w:rsidR="00000000" w:rsidRPr="00000000">
        <w:rPr>
          <w:rtl w:val="0"/>
        </w:rPr>
        <w:t xml:space="preserve">4.3.1 MN Service Management Authority (MN SMA)</w:t>
      </w:r>
    </w:p>
    <w:p w:rsidR="00000000" w:rsidDel="00000000" w:rsidP="00000000" w:rsidRDefault="00000000" w:rsidRPr="00000000" w14:paraId="000001B0">
      <w:pPr>
        <w:rPr/>
      </w:pPr>
      <w:r w:rsidDel="00000000" w:rsidR="00000000" w:rsidRPr="00000000">
        <w:rPr>
          <w:rtl w:val="0"/>
        </w:rPr>
        <w:t xml:space="preserve">For each Deployment there is one MN SMA who is responsible for mission-wide LC2IE related tasks. In a deployment some of these tasks might exceed the responsibility of the MN SMA (the Mission Network might for example be controlled by someone else). In that case these tasks are the responsibility of the MN SMA. For simplicity, in the remainder of this document we will however refer to the MN SMA in these cases. The following tasks are the responsibility of the MN SMA: </w:t>
      </w:r>
    </w:p>
    <w:p w:rsidR="00000000" w:rsidDel="00000000" w:rsidP="00000000" w:rsidRDefault="00000000" w:rsidRPr="00000000" w14:paraId="000001B1">
      <w:pPr>
        <w:numPr>
          <w:ilvl w:val="0"/>
          <w:numId w:val="13"/>
        </w:numPr>
        <w:spacing w:after="0" w:afterAutospacing="0"/>
        <w:ind w:left="720" w:hanging="360"/>
        <w:rPr>
          <w:u w:val="none"/>
        </w:rPr>
      </w:pPr>
      <w:r w:rsidDel="00000000" w:rsidR="00000000" w:rsidRPr="00000000">
        <w:rPr>
          <w:rtl w:val="0"/>
        </w:rPr>
        <w:t xml:space="preserve">Complete the ‘MIP4-IES MN SMA Initiation Directives for MNP’ and distribute it to the MNPs. </w:t>
      </w:r>
    </w:p>
    <w:p w:rsidR="00000000" w:rsidDel="00000000" w:rsidP="00000000" w:rsidRDefault="00000000" w:rsidRPr="00000000" w14:paraId="000001B2">
      <w:pPr>
        <w:numPr>
          <w:ilvl w:val="0"/>
          <w:numId w:val="13"/>
        </w:numPr>
        <w:spacing w:after="0" w:afterAutospacing="0"/>
        <w:ind w:left="720" w:hanging="360"/>
        <w:rPr>
          <w:u w:val="none"/>
        </w:rPr>
      </w:pPr>
      <w:r w:rsidDel="00000000" w:rsidR="00000000" w:rsidRPr="00000000">
        <w:rPr>
          <w:rtl w:val="0"/>
        </w:rPr>
        <w:t xml:space="preserve">Compile the received ‘MIP4-IES MNP Planning Information for MN SMA’ forms of all participating MNPs into a ‘MIP4-IES MN SMA Configuration Directives for MNP’ and distribute this to all MNPs. </w:t>
      </w:r>
    </w:p>
    <w:p w:rsidR="00000000" w:rsidDel="00000000" w:rsidP="00000000" w:rsidRDefault="00000000" w:rsidRPr="00000000" w14:paraId="000001B3">
      <w:pPr>
        <w:numPr>
          <w:ilvl w:val="0"/>
          <w:numId w:val="13"/>
        </w:numPr>
        <w:spacing w:after="0" w:afterAutospacing="0"/>
        <w:ind w:left="720" w:hanging="360"/>
        <w:rPr>
          <w:u w:val="none"/>
        </w:rPr>
      </w:pPr>
      <w:r w:rsidDel="00000000" w:rsidR="00000000" w:rsidRPr="00000000">
        <w:rPr>
          <w:rtl w:val="0"/>
        </w:rPr>
        <w:t xml:space="preserve">Ensure Time Synchronization infrastructure is configured and established. </w:t>
      </w:r>
    </w:p>
    <w:p w:rsidR="00000000" w:rsidDel="00000000" w:rsidP="00000000" w:rsidRDefault="00000000" w:rsidRPr="00000000" w14:paraId="000001B4">
      <w:pPr>
        <w:numPr>
          <w:ilvl w:val="0"/>
          <w:numId w:val="13"/>
        </w:numPr>
        <w:spacing w:after="0" w:afterAutospacing="0"/>
        <w:ind w:left="720" w:hanging="360"/>
        <w:rPr>
          <w:u w:val="none"/>
        </w:rPr>
      </w:pPr>
      <w:r w:rsidDel="00000000" w:rsidR="00000000" w:rsidRPr="00000000">
        <w:rPr>
          <w:rtl w:val="0"/>
        </w:rPr>
        <w:t xml:space="preserve">Maintain and distribute the following artifacts to the MNPs:</w:t>
      </w:r>
    </w:p>
    <w:p w:rsidR="00000000" w:rsidDel="00000000" w:rsidP="00000000" w:rsidRDefault="00000000" w:rsidRPr="00000000" w14:paraId="000001B5">
      <w:pPr>
        <w:numPr>
          <w:ilvl w:val="1"/>
          <w:numId w:val="13"/>
        </w:numPr>
        <w:spacing w:after="0" w:afterAutospacing="0"/>
        <w:ind w:left="1440" w:hanging="360"/>
        <w:rPr>
          <w:u w:val="none"/>
        </w:rPr>
      </w:pPr>
      <w:r w:rsidDel="00000000" w:rsidR="00000000" w:rsidRPr="00000000">
        <w:rPr>
          <w:rtl w:val="0"/>
        </w:rPr>
        <w:t xml:space="preserve">Information </w:t>
      </w:r>
      <w:r w:rsidDel="00000000" w:rsidR="00000000" w:rsidRPr="00000000">
        <w:rPr>
          <w:rtl w:val="0"/>
        </w:rPr>
        <w:t xml:space="preserve">Product Distribution Graph (IPDG);</w:t>
      </w:r>
    </w:p>
    <w:p w:rsidR="00000000" w:rsidDel="00000000" w:rsidP="00000000" w:rsidRDefault="00000000" w:rsidRPr="00000000" w14:paraId="000001B6">
      <w:pPr>
        <w:numPr>
          <w:ilvl w:val="1"/>
          <w:numId w:val="13"/>
        </w:numPr>
        <w:spacing w:after="0" w:afterAutospacing="0"/>
        <w:ind w:left="1440" w:hanging="360"/>
        <w:rPr>
          <w:u w:val="none"/>
        </w:rPr>
      </w:pPr>
      <w:r w:rsidDel="00000000" w:rsidR="00000000" w:rsidRPr="00000000">
        <w:rPr>
          <w:rtl w:val="0"/>
        </w:rPr>
        <w:t xml:space="preserve">Mission Network Managed Lists (MN ML);</w:t>
      </w:r>
    </w:p>
    <w:p w:rsidR="00000000" w:rsidDel="00000000" w:rsidP="00000000" w:rsidRDefault="00000000" w:rsidRPr="00000000" w14:paraId="000001B7">
      <w:pPr>
        <w:numPr>
          <w:ilvl w:val="1"/>
          <w:numId w:val="13"/>
        </w:numPr>
        <w:spacing w:after="0" w:afterAutospacing="0"/>
        <w:ind w:left="1440" w:hanging="360"/>
        <w:rPr>
          <w:u w:val="none"/>
        </w:rPr>
      </w:pPr>
      <w:r w:rsidDel="00000000" w:rsidR="00000000" w:rsidRPr="00000000">
        <w:rPr>
          <w:rtl w:val="0"/>
        </w:rPr>
        <w:t xml:space="preserve">Mission Network Order of Battle (MN ORBAT), </w:t>
      </w:r>
    </w:p>
    <w:p w:rsidR="00000000" w:rsidDel="00000000" w:rsidP="00000000" w:rsidRDefault="00000000" w:rsidRPr="00000000" w14:paraId="000001B8">
      <w:pPr>
        <w:numPr>
          <w:ilvl w:val="1"/>
          <w:numId w:val="13"/>
        </w:numPr>
        <w:spacing w:after="0" w:afterAutospacing="0"/>
        <w:ind w:left="1440" w:hanging="360"/>
        <w:rPr>
          <w:u w:val="none"/>
        </w:rPr>
      </w:pPr>
      <w:r w:rsidDel="00000000" w:rsidR="00000000" w:rsidRPr="00000000">
        <w:rPr>
          <w:rtl w:val="0"/>
        </w:rPr>
        <w:t xml:space="preserve">Mission Network Topic Tree(s) (MN TT);</w:t>
      </w:r>
    </w:p>
    <w:p w:rsidR="00000000" w:rsidDel="00000000" w:rsidP="00000000" w:rsidRDefault="00000000" w:rsidRPr="00000000" w14:paraId="000001B9">
      <w:pPr>
        <w:numPr>
          <w:ilvl w:val="0"/>
          <w:numId w:val="13"/>
        </w:numPr>
        <w:ind w:left="720" w:hanging="360"/>
        <w:rPr>
          <w:u w:val="none"/>
        </w:rPr>
      </w:pPr>
      <w:r w:rsidDel="00000000" w:rsidR="00000000" w:rsidRPr="00000000">
        <w:rPr>
          <w:rtl w:val="0"/>
        </w:rPr>
        <w:t xml:space="preserve">Ensure if required that Name services and Certificate Authority infrastructure are configured and established.</w:t>
      </w:r>
    </w:p>
    <w:p w:rsidR="00000000" w:rsidDel="00000000" w:rsidP="00000000" w:rsidRDefault="00000000" w:rsidRPr="00000000" w14:paraId="000001BA">
      <w:pPr>
        <w:spacing w:after="17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BB">
      <w:pPr>
        <w:pStyle w:val="Heading3"/>
        <w:rPr/>
      </w:pPr>
      <w:bookmarkStart w:colFirst="0" w:colLast="0" w:name="_l86aec18k91m" w:id="37"/>
      <w:bookmarkEnd w:id="37"/>
      <w:r w:rsidDel="00000000" w:rsidR="00000000" w:rsidRPr="00000000">
        <w:rPr>
          <w:rtl w:val="0"/>
        </w:rPr>
        <w:t xml:space="preserve">4.3.2 MNP LC2IE service Operator (MNP LSO)</w:t>
      </w:r>
    </w:p>
    <w:p w:rsidR="00000000" w:rsidDel="00000000" w:rsidP="00000000" w:rsidRDefault="00000000" w:rsidRPr="00000000" w14:paraId="000001BC">
      <w:pPr>
        <w:spacing w:after="130" w:lineRule="auto"/>
        <w:ind w:left="-5" w:right="2" w:firstLine="0"/>
        <w:rPr/>
      </w:pPr>
      <w:r w:rsidDel="00000000" w:rsidR="00000000" w:rsidRPr="00000000">
        <w:rPr>
          <w:rtl w:val="0"/>
        </w:rPr>
        <w:t xml:space="preserve">Each MNP that provides an LC2IE service, has a MNP LC2IE service Operator (MNP LSO) who is responsible for the following tasks: </w:t>
      </w:r>
    </w:p>
    <w:p w:rsidR="00000000" w:rsidDel="00000000" w:rsidP="00000000" w:rsidRDefault="00000000" w:rsidRPr="00000000" w14:paraId="000001BD">
      <w:pPr>
        <w:ind w:left="0" w:right="2" w:firstLine="0"/>
        <w:rPr/>
      </w:pPr>
      <w:r w:rsidDel="00000000" w:rsidR="00000000" w:rsidRPr="00000000">
        <w:rPr>
          <w:rtl w:val="0"/>
        </w:rPr>
        <w:t xml:space="preserve">Participate in creating the Information Product Distribution Graph. </w:t>
      </w:r>
    </w:p>
    <w:p w:rsidR="00000000" w:rsidDel="00000000" w:rsidP="00000000" w:rsidRDefault="00000000" w:rsidRPr="00000000" w14:paraId="000001BE">
      <w:pPr>
        <w:ind w:left="0" w:right="2" w:firstLine="0"/>
        <w:rPr/>
      </w:pPr>
      <w:r w:rsidDel="00000000" w:rsidR="00000000" w:rsidRPr="00000000">
        <w:rPr>
          <w:rtl w:val="0"/>
        </w:rPr>
        <w:t xml:space="preserve">Complete their ‘</w:t>
      </w:r>
      <w:r w:rsidDel="00000000" w:rsidR="00000000" w:rsidRPr="00000000">
        <w:rPr>
          <w:rFonts w:ascii="Consolas" w:cs="Consolas" w:eastAsia="Consolas" w:hAnsi="Consolas"/>
          <w:sz w:val="18"/>
          <w:szCs w:val="18"/>
          <w:rtl w:val="0"/>
        </w:rPr>
        <w:t xml:space="preserve">MIP4-IES MNP Planning Information for MN SMA</w:t>
      </w:r>
      <w:r w:rsidDel="00000000" w:rsidR="00000000" w:rsidRPr="00000000">
        <w:rPr>
          <w:rtl w:val="0"/>
        </w:rPr>
        <w:t xml:space="preserve">’ form in accordance with the received ‘</w:t>
      </w:r>
      <w:r w:rsidDel="00000000" w:rsidR="00000000" w:rsidRPr="00000000">
        <w:rPr>
          <w:rFonts w:ascii="Consolas" w:cs="Consolas" w:eastAsia="Consolas" w:hAnsi="Consolas"/>
          <w:sz w:val="18"/>
          <w:szCs w:val="18"/>
          <w:rtl w:val="0"/>
        </w:rPr>
        <w:t xml:space="preserve">MIP4-IES MN SMA Initiation Directives for MNP</w:t>
      </w:r>
      <w:r w:rsidDel="00000000" w:rsidR="00000000" w:rsidRPr="00000000">
        <w:rPr>
          <w:rtl w:val="0"/>
        </w:rPr>
        <w:t xml:space="preserve">’. </w:t>
      </w:r>
    </w:p>
    <w:p w:rsidR="00000000" w:rsidDel="00000000" w:rsidP="00000000" w:rsidRDefault="00000000" w:rsidRPr="00000000" w14:paraId="000001BF">
      <w:pPr>
        <w:ind w:left="0" w:right="2" w:firstLine="0"/>
        <w:rPr/>
      </w:pPr>
      <w:r w:rsidDel="00000000" w:rsidR="00000000" w:rsidRPr="00000000">
        <w:rPr>
          <w:rtl w:val="0"/>
        </w:rPr>
        <w:t xml:space="preserve">Adhere to and ensure mandatory requirements have been met such as IP-address, IP-port and routing. </w:t>
      </w:r>
    </w:p>
    <w:p w:rsidR="00000000" w:rsidDel="00000000" w:rsidP="00000000" w:rsidRDefault="00000000" w:rsidRPr="00000000" w14:paraId="000001C0">
      <w:pPr>
        <w:ind w:left="0" w:right="2" w:firstLine="0"/>
        <w:rPr/>
      </w:pPr>
      <w:r w:rsidDel="00000000" w:rsidR="00000000" w:rsidRPr="00000000">
        <w:rPr>
          <w:rtl w:val="0"/>
        </w:rPr>
        <w:t xml:space="preserve">Install and configure their LC2IE service according to the ‘</w:t>
      </w:r>
      <w:r w:rsidDel="00000000" w:rsidR="00000000" w:rsidRPr="00000000">
        <w:rPr>
          <w:rFonts w:ascii="Consolas" w:cs="Consolas" w:eastAsia="Consolas" w:hAnsi="Consolas"/>
          <w:sz w:val="18"/>
          <w:szCs w:val="18"/>
          <w:rtl w:val="0"/>
        </w:rPr>
        <w:t xml:space="preserve">MIP4-IES MN SMA Configuration Directives for MNP</w:t>
      </w:r>
      <w:r w:rsidDel="00000000" w:rsidR="00000000" w:rsidRPr="00000000">
        <w:rPr>
          <w:rtl w:val="0"/>
        </w:rPr>
        <w:t xml:space="preserve">’ from the MN SMA.</w:t>
      </w:r>
    </w:p>
    <w:p w:rsidR="00000000" w:rsidDel="00000000" w:rsidP="00000000" w:rsidRDefault="00000000" w:rsidRPr="00000000" w14:paraId="000001C1">
      <w:pPr>
        <w:ind w:left="0" w:right="2" w:firstLine="0"/>
        <w:rPr/>
      </w:pPr>
      <w:r w:rsidDel="00000000" w:rsidR="00000000" w:rsidRPr="00000000">
        <w:rPr>
          <w:rtl w:val="0"/>
        </w:rPr>
        <w:t xml:space="preserve">Ensure that Time Synchronization is established for both the LC2IE service and the National C2IS. </w:t>
      </w:r>
    </w:p>
    <w:p w:rsidR="00000000" w:rsidDel="00000000" w:rsidP="00000000" w:rsidRDefault="00000000" w:rsidRPr="00000000" w14:paraId="000001C2">
      <w:pPr>
        <w:ind w:left="0" w:right="2" w:firstLine="0"/>
        <w:rPr/>
      </w:pPr>
      <w:r w:rsidDel="00000000" w:rsidR="00000000" w:rsidRPr="00000000">
        <w:rPr>
          <w:rtl w:val="0"/>
        </w:rPr>
        <w:t xml:space="preserve">The daily management of the National LC2IE service.</w:t>
        <w:br w:type="textWrapping"/>
        <w:t xml:space="preserve">The procedures described in this document are intended to be translated into national procedures, SOPs and SOIs that are to be executed by the MNP LSO.</w:t>
      </w:r>
    </w:p>
    <w:p w:rsidR="00000000" w:rsidDel="00000000" w:rsidP="00000000" w:rsidRDefault="00000000" w:rsidRPr="00000000" w14:paraId="000001C3">
      <w:pPr>
        <w:ind w:left="0" w:right="2" w:firstLine="0"/>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rPr/>
      </w:pPr>
      <w:bookmarkStart w:colFirst="0" w:colLast="0" w:name="_y6c35sea3pku" w:id="38"/>
      <w:bookmarkEnd w:id="38"/>
      <w:r w:rsidDel="00000000" w:rsidR="00000000" w:rsidRPr="00000000">
        <w:rPr>
          <w:rtl w:val="0"/>
        </w:rPr>
        <w:t xml:space="preserve">5. Normal Procedures</w:t>
      </w:r>
    </w:p>
    <w:p w:rsidR="00000000" w:rsidDel="00000000" w:rsidP="00000000" w:rsidRDefault="00000000" w:rsidRPr="00000000" w14:paraId="000001C5">
      <w:pPr>
        <w:pStyle w:val="Heading2"/>
        <w:rPr/>
      </w:pPr>
      <w:bookmarkStart w:colFirst="0" w:colLast="0" w:name="_iegvqwcrioix" w:id="39"/>
      <w:bookmarkEnd w:id="39"/>
      <w:r w:rsidDel="00000000" w:rsidR="00000000" w:rsidRPr="00000000">
        <w:rPr>
          <w:rtl w:val="0"/>
        </w:rPr>
        <w:t xml:space="preserve">5.1 Preparation</w:t>
      </w:r>
    </w:p>
    <w:tbl>
      <w:tblPr>
        <w:tblStyle w:val="Table13"/>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36958" cy="29464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36958"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7">
      <w:pPr>
        <w:spacing w:after="237" w:line="259" w:lineRule="auto"/>
        <w:ind w:left="0" w:right="-66" w:firstLine="0"/>
        <w:jc w:val="left"/>
        <w:rPr/>
      </w:pPr>
      <w:r w:rsidDel="00000000" w:rsidR="00000000" w:rsidRPr="00000000">
        <w:rPr>
          <w:rtl w:val="0"/>
        </w:rPr>
      </w:r>
    </w:p>
    <w:p w:rsidR="00000000" w:rsidDel="00000000" w:rsidP="00000000" w:rsidRDefault="00000000" w:rsidRPr="00000000" w14:paraId="000001C8">
      <w:pPr>
        <w:spacing w:after="281" w:lineRule="auto"/>
        <w:ind w:left="-5" w:right="2" w:firstLine="0"/>
        <w:rPr/>
      </w:pPr>
      <w:r w:rsidDel="00000000" w:rsidR="00000000" w:rsidRPr="00000000">
        <w:rPr>
          <w:rtl w:val="0"/>
        </w:rPr>
        <w:t xml:space="preserve">The Preparation procedure describes the steps that must be taken to be ready for the Attach procedure. This mainly includes the collection and distribution of technical configuration data. This chapter describes the parties that are involved in this procedure, the roles they have and the forms that have to be filled in and distributed to enable the LC2IE services to connect and exchange operational data. </w:t>
      </w:r>
    </w:p>
    <w:p w:rsidR="00000000" w:rsidDel="00000000" w:rsidP="00000000" w:rsidRDefault="00000000" w:rsidRPr="00000000" w14:paraId="000001C9">
      <w:pPr>
        <w:pStyle w:val="Heading3"/>
        <w:spacing w:after="225" w:lineRule="auto"/>
        <w:ind w:left="-5" w:firstLine="5"/>
        <w:rPr/>
      </w:pPr>
      <w:bookmarkStart w:colFirst="0" w:colLast="0" w:name="_50xlfd54mo03" w:id="40"/>
      <w:bookmarkEnd w:id="40"/>
      <w:r w:rsidDel="00000000" w:rsidR="00000000" w:rsidRPr="00000000">
        <w:rPr>
          <w:rFonts w:ascii="Arial" w:cs="Arial" w:eastAsia="Arial" w:hAnsi="Arial"/>
          <w:color w:val="1f497d"/>
          <w:rtl w:val="0"/>
        </w:rPr>
        <w:t xml:space="preserve">5.</w:t>
      </w:r>
      <w:r w:rsidDel="00000000" w:rsidR="00000000" w:rsidRPr="00000000">
        <w:rPr>
          <w:rFonts w:ascii="Arial" w:cs="Arial" w:eastAsia="Arial" w:hAnsi="Arial"/>
          <w:color w:val="1f497d"/>
          <w:rtl w:val="0"/>
        </w:rPr>
        <w:t xml:space="preserve">1.</w:t>
      </w:r>
      <w:r w:rsidDel="00000000" w:rsidR="00000000" w:rsidRPr="00000000">
        <w:rPr>
          <w:rtl w:val="0"/>
        </w:rPr>
        <w:t xml:space="preserve">1</w:t>
      </w:r>
      <w:r w:rsidDel="00000000" w:rsidR="00000000" w:rsidRPr="00000000">
        <w:rPr>
          <w:rFonts w:ascii="Arial" w:cs="Arial" w:eastAsia="Arial" w:hAnsi="Arial"/>
          <w:color w:val="1f497d"/>
          <w:rtl w:val="0"/>
        </w:rPr>
        <w:t xml:space="preserve"> Assess Requirements and Capabilities</w:t>
      </w:r>
      <w:r w:rsidDel="00000000" w:rsidR="00000000" w:rsidRPr="00000000">
        <w:rPr>
          <w:rtl w:val="0"/>
        </w:rPr>
        <w:t xml:space="preserve"> </w:t>
      </w:r>
    </w:p>
    <w:p w:rsidR="00000000" w:rsidDel="00000000" w:rsidP="00000000" w:rsidRDefault="00000000" w:rsidRPr="00000000" w14:paraId="000001CA">
      <w:pPr>
        <w:widowControl w:val="0"/>
        <w:spacing w:after="0" w:line="276" w:lineRule="auto"/>
        <w:ind w:right="0"/>
        <w:jc w:val="left"/>
        <w:rPr/>
      </w:pPr>
      <w:r w:rsidDel="00000000" w:rsidR="00000000" w:rsidRPr="00000000">
        <w:rPr>
          <w:rtl w:val="0"/>
        </w:rPr>
        <w:t xml:space="preserve">This section describes the early planning procedure, where MNPs are solicited for their roles in the mission, what information they will provide (either in raw form or as a ‘managed picture’), what information they need to consume to do their job, as well as their technical MIP4 capabilities</w:t>
      </w:r>
    </w:p>
    <w:p w:rsidR="00000000" w:rsidDel="00000000" w:rsidP="00000000" w:rsidRDefault="00000000" w:rsidRPr="00000000" w14:paraId="000001CB">
      <w:pPr>
        <w:widowControl w:val="0"/>
        <w:spacing w:after="0" w:line="276" w:lineRule="auto"/>
        <w:ind w:right="0"/>
        <w:jc w:val="left"/>
        <w:rPr/>
      </w:pPr>
      <w:r w:rsidDel="00000000" w:rsidR="00000000" w:rsidRPr="00000000">
        <w:rPr>
          <w:rtl w:val="0"/>
        </w:rPr>
      </w:r>
    </w:p>
    <w:p w:rsidR="00000000" w:rsidDel="00000000" w:rsidP="00000000" w:rsidRDefault="00000000" w:rsidRPr="00000000" w14:paraId="000001CC">
      <w:pPr>
        <w:widowControl w:val="0"/>
        <w:spacing w:after="0" w:line="276" w:lineRule="auto"/>
        <w:ind w:right="0"/>
        <w:jc w:val="left"/>
        <w:rPr/>
      </w:pPr>
      <w:r w:rsidDel="00000000" w:rsidR="00000000" w:rsidRPr="00000000">
        <w:rPr>
          <w:rtl w:val="0"/>
        </w:rPr>
        <w:t xml:space="preserve">MN SMA will need to have to solicit this information from MNPs, and will need to produce an information product summarizing the requirements and capabilities</w:t>
      </w:r>
    </w:p>
    <w:p w:rsidR="00000000" w:rsidDel="00000000" w:rsidP="00000000" w:rsidRDefault="00000000" w:rsidRPr="00000000" w14:paraId="000001CD">
      <w:pPr>
        <w:ind w:left="-5" w:right="2" w:firstLine="0"/>
        <w:rPr/>
      </w:pPr>
      <w:r w:rsidDel="00000000" w:rsidR="00000000" w:rsidRPr="00000000">
        <w:rPr>
          <w:rtl w:val="0"/>
        </w:rPr>
      </w:r>
    </w:p>
    <w:p w:rsidR="00000000" w:rsidDel="00000000" w:rsidP="00000000" w:rsidRDefault="00000000" w:rsidRPr="00000000" w14:paraId="000001CE">
      <w:pPr>
        <w:ind w:left="-5" w:right="2" w:firstLine="0"/>
        <w:rPr/>
      </w:pPr>
      <w:r w:rsidDel="00000000" w:rsidR="00000000" w:rsidRPr="00000000">
        <w:rPr>
          <w:rtl w:val="0"/>
        </w:rPr>
        <w:t xml:space="preserve">The Information Exchange Requirements (IERs) are specified in the mission planning phase and show the information required for each of the units involved in the mission; the Force Commander and the MNPs are responsible for these IERs. </w:t>
      </w:r>
    </w:p>
    <w:p w:rsidR="00000000" w:rsidDel="00000000" w:rsidP="00000000" w:rsidRDefault="00000000" w:rsidRPr="00000000" w14:paraId="000001CF">
      <w:pPr>
        <w:ind w:left="-5" w:right="2" w:firstLine="0"/>
        <w:rPr/>
      </w:pPr>
      <w:r w:rsidDel="00000000" w:rsidR="00000000" w:rsidRPr="00000000">
        <w:rPr>
          <w:rtl w:val="0"/>
        </w:rPr>
        <w:t xml:space="preserve">All participating MNP LSOs must confirm their MIP minimal operational capabilities to the Mission Network Service Management Authority (MN SMA). This will enable Information Management Planners (</w:t>
      </w:r>
      <w:r w:rsidDel="00000000" w:rsidR="00000000" w:rsidRPr="00000000">
        <w:rPr>
          <w:rtl w:val="0"/>
        </w:rPr>
        <w:t xml:space="preserve">S6</w:t>
      </w:r>
      <w:r w:rsidDel="00000000" w:rsidR="00000000" w:rsidRPr="00000000">
        <w:rPr>
          <w:rtl w:val="0"/>
        </w:rPr>
        <w:t xml:space="preserve">) at all levels to take each other’s system limitations into account and establish alternative means of overcoming these limitations for example using SOPs and SOIs that describe the use of phone, email, chat or SharePoint. </w:t>
      </w:r>
    </w:p>
    <w:p w:rsidR="00000000" w:rsidDel="00000000" w:rsidP="00000000" w:rsidRDefault="00000000" w:rsidRPr="00000000" w14:paraId="000001D0">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D1">
      <w:pPr>
        <w:ind w:left="-5" w:right="2" w:firstLine="0"/>
        <w:rPr/>
      </w:pPr>
      <w:r w:rsidDel="00000000" w:rsidR="00000000" w:rsidRPr="00000000">
        <w:rPr>
          <w:rtl w:val="0"/>
        </w:rPr>
        <w:t xml:space="preserve">National LC2IE services built to MIP3IES specifications are capable of exchanging all data as published by their data dialect. However, it is important to recognise that national C2IS implementations may limit the amount and quality of data available to the end user, thus restricting the full range of potential MIP capabilities. </w:t>
      </w:r>
    </w:p>
    <w:p w:rsidR="00000000" w:rsidDel="00000000" w:rsidP="00000000" w:rsidRDefault="00000000" w:rsidRPr="00000000" w14:paraId="000001D2">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1D3">
      <w:pPr>
        <w:pStyle w:val="Heading3"/>
        <w:spacing w:after="225" w:lineRule="auto"/>
        <w:ind w:left="-5" w:firstLine="5"/>
        <w:rPr/>
      </w:pPr>
      <w:bookmarkStart w:colFirst="0" w:colLast="0" w:name="_346d4cvduew0" w:id="41"/>
      <w:bookmarkEnd w:id="41"/>
      <w:r w:rsidDel="00000000" w:rsidR="00000000" w:rsidRPr="00000000">
        <w:rPr>
          <w:rFonts w:ascii="Arial" w:cs="Arial" w:eastAsia="Arial" w:hAnsi="Arial"/>
          <w:color w:val="1f497d"/>
          <w:rtl w:val="0"/>
        </w:rPr>
        <w:t xml:space="preserve">5.1.</w:t>
      </w:r>
      <w:r w:rsidDel="00000000" w:rsidR="00000000" w:rsidRPr="00000000">
        <w:rPr>
          <w:rtl w:val="0"/>
        </w:rPr>
        <w:t xml:space="preserve">2</w:t>
      </w:r>
      <w:r w:rsidDel="00000000" w:rsidR="00000000" w:rsidRPr="00000000">
        <w:rPr>
          <w:rFonts w:ascii="Arial" w:cs="Arial" w:eastAsia="Arial" w:hAnsi="Arial"/>
          <w:color w:val="1f497d"/>
          <w:rtl w:val="0"/>
        </w:rPr>
        <w:t xml:space="preserve"> </w:t>
      </w:r>
      <w:r w:rsidDel="00000000" w:rsidR="00000000" w:rsidRPr="00000000">
        <w:rPr>
          <w:rFonts w:ascii="Arial" w:cs="Arial" w:eastAsia="Arial" w:hAnsi="Arial"/>
          <w:color w:val="1f497d"/>
          <w:rtl w:val="0"/>
        </w:rPr>
        <w:t xml:space="preserve">Prepare Topic Tree</w:t>
      </w:r>
      <w:r w:rsidDel="00000000" w:rsidR="00000000" w:rsidRPr="00000000">
        <w:rPr>
          <w:rtl w:val="0"/>
        </w:rPr>
      </w:r>
    </w:p>
    <w:p w:rsidR="00000000" w:rsidDel="00000000" w:rsidP="00000000" w:rsidRDefault="00000000" w:rsidRPr="00000000" w14:paraId="000001D4">
      <w:pPr>
        <w:widowControl w:val="0"/>
        <w:spacing w:after="0" w:line="276" w:lineRule="auto"/>
        <w:ind w:right="0"/>
        <w:jc w:val="left"/>
        <w:rPr/>
      </w:pPr>
      <w:r w:rsidDel="00000000" w:rsidR="00000000" w:rsidRPr="00000000">
        <w:rPr>
          <w:rtl w:val="0"/>
        </w:rPr>
        <w:t xml:space="preserve">Based upon the output of ‘Assess Requirements and Capabilities’, the specific MIP4 Topic Tree for a MN will need to be prepared. </w:t>
      </w:r>
      <w:r w:rsidDel="00000000" w:rsidR="00000000" w:rsidRPr="00000000">
        <w:rPr>
          <w:rtl w:val="0"/>
        </w:rPr>
        <w:t xml:space="preserve">This may be a common Topic Tree that all MNPs use, or it may be a mixture of MNP-specific Topics. In either case, the output should be a defined list of TopicNamespaceDocuments, describing one or more Trees of Topics (names and operational usage)</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spacing w:after="225" w:lineRule="auto"/>
        <w:ind w:left="-5" w:firstLine="5"/>
        <w:rPr/>
      </w:pPr>
      <w:bookmarkStart w:colFirst="0" w:colLast="0" w:name="_9aocwdnbvpjb" w:id="42"/>
      <w:bookmarkEnd w:id="42"/>
      <w:r w:rsidDel="00000000" w:rsidR="00000000" w:rsidRPr="00000000">
        <w:rPr>
          <w:rFonts w:ascii="Arial" w:cs="Arial" w:eastAsia="Arial" w:hAnsi="Arial"/>
          <w:color w:val="1f497d"/>
          <w:rtl w:val="0"/>
        </w:rPr>
        <w:t xml:space="preserve">5.1.</w:t>
      </w:r>
      <w:r w:rsidDel="00000000" w:rsidR="00000000" w:rsidRPr="00000000">
        <w:rPr>
          <w:rtl w:val="0"/>
        </w:rPr>
        <w:t xml:space="preserve">3</w:t>
      </w:r>
      <w:r w:rsidDel="00000000" w:rsidR="00000000" w:rsidRPr="00000000">
        <w:rPr>
          <w:rFonts w:ascii="Arial" w:cs="Arial" w:eastAsia="Arial" w:hAnsi="Arial"/>
          <w:color w:val="1f497d"/>
          <w:rtl w:val="0"/>
        </w:rPr>
        <w:t xml:space="preserve"> Initial Distribution of Managed Lists</w:t>
      </w:r>
      <w:r w:rsidDel="00000000" w:rsidR="00000000" w:rsidRPr="00000000">
        <w:rPr>
          <w:rtl w:val="0"/>
        </w:rPr>
        <w:t xml:space="preserve"> </w:t>
      </w:r>
    </w:p>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after="0" w:line="276" w:lineRule="auto"/>
        <w:ind w:right="0"/>
        <w:jc w:val="left"/>
        <w:rPr/>
      </w:pPr>
      <w:r w:rsidDel="00000000" w:rsidR="00000000" w:rsidRPr="00000000">
        <w:rPr>
          <w:rtl w:val="0"/>
        </w:rPr>
        <w:t xml:space="preserve">The MN SMA is responsible for the distribution of the Managed Lists, this can be done through email or a mission preparation collaboration environment like SharePoint. When the Mission is in the Deployed phase this information can be shared on a location within the Mission Network, that is reachable by all MNP. </w:t>
      </w:r>
    </w:p>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after="0" w:line="276" w:lineRule="auto"/>
        <w:ind w:right="0"/>
        <w:jc w:val="left"/>
        <w:rPr/>
      </w:pPr>
      <w:r w:rsidDel="00000000" w:rsidR="00000000" w:rsidRPr="00000000">
        <w:rPr>
          <w:rtl w:val="0"/>
        </w:rPr>
      </w:r>
    </w:p>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pacing w:after="0" w:line="276" w:lineRule="auto"/>
        <w:ind w:right="0"/>
        <w:jc w:val="left"/>
        <w:rPr/>
      </w:pPr>
      <w:r w:rsidDel="00000000" w:rsidR="00000000" w:rsidRPr="00000000">
        <w:rPr>
          <w:rtl w:val="0"/>
        </w:rPr>
        <w:t xml:space="preserve">NOTE: The initial distribution of the Managed Lists enables the LC2IE service to be configured for these Managed Lists before the systems are shipped. The configuration usually involves the MIP GO mapping all the individual values in those lists to the values that are used within the C2IS, where the proximity of support staff is useful.</w:t>
      </w:r>
    </w:p>
    <w:p w:rsidR="00000000" w:rsidDel="00000000" w:rsidP="00000000" w:rsidRDefault="00000000" w:rsidRPr="00000000" w14:paraId="000001DA">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DB">
      <w:pPr>
        <w:pStyle w:val="Heading3"/>
        <w:spacing w:after="225" w:lineRule="auto"/>
        <w:ind w:left="-5" w:firstLine="5"/>
        <w:rPr/>
      </w:pPr>
      <w:bookmarkStart w:colFirst="0" w:colLast="0" w:name="_3c3v2h3zy010" w:id="43"/>
      <w:bookmarkEnd w:id="43"/>
      <w:r w:rsidDel="00000000" w:rsidR="00000000" w:rsidRPr="00000000">
        <w:rPr>
          <w:rFonts w:ascii="Arial" w:cs="Arial" w:eastAsia="Arial" w:hAnsi="Arial"/>
          <w:color w:val="1f497d"/>
          <w:rtl w:val="0"/>
        </w:rPr>
        <w:t xml:space="preserve">5.1.</w:t>
      </w:r>
      <w:r w:rsidDel="00000000" w:rsidR="00000000" w:rsidRPr="00000000">
        <w:rPr>
          <w:rtl w:val="0"/>
        </w:rPr>
        <w:t xml:space="preserve">4</w:t>
      </w:r>
      <w:r w:rsidDel="00000000" w:rsidR="00000000" w:rsidRPr="00000000">
        <w:rPr>
          <w:rFonts w:ascii="Arial" w:cs="Arial" w:eastAsia="Arial" w:hAnsi="Arial"/>
          <w:color w:val="1f497d"/>
          <w:rtl w:val="0"/>
        </w:rPr>
        <w:t xml:space="preserve"> </w:t>
      </w:r>
      <w:r w:rsidDel="00000000" w:rsidR="00000000" w:rsidRPr="00000000">
        <w:rPr>
          <w:rtl w:val="0"/>
        </w:rPr>
        <w:t xml:space="preserve">Information Product Distribution Graph</w:t>
      </w:r>
    </w:p>
    <w:p w:rsidR="00000000" w:rsidDel="00000000" w:rsidP="00000000" w:rsidRDefault="00000000" w:rsidRPr="00000000" w14:paraId="000001DC">
      <w:pPr>
        <w:ind w:left="-5" w:right="2" w:firstLine="0"/>
        <w:rPr/>
      </w:pPr>
      <w:r w:rsidDel="00000000" w:rsidR="00000000" w:rsidRPr="00000000">
        <w:rPr>
          <w:rtl w:val="0"/>
        </w:rPr>
        <w:t xml:space="preserve">The Information Product Distribution Graph (IPDG) is a visualization of the data flow between the units involved in the mission. </w:t>
      </w:r>
    </w:p>
    <w:p w:rsidR="00000000" w:rsidDel="00000000" w:rsidP="00000000" w:rsidRDefault="00000000" w:rsidRPr="00000000" w14:paraId="000001DD">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DE">
      <w:pPr>
        <w:ind w:left="-5" w:right="2" w:firstLine="0"/>
        <w:rPr/>
      </w:pPr>
      <w:r w:rsidDel="00000000" w:rsidR="00000000" w:rsidRPr="00000000">
        <w:rPr>
          <w:rtl w:val="0"/>
        </w:rPr>
        <w:t xml:space="preserve">It is important to realize that the actual data flow can be different from the hierarchical organization structure of units for example due to communication limitations. In the IPDG given in Figure 3, the TUR battalion has no direct communication with the ITA brigade, therefore the USA battalion is used to </w:t>
      </w:r>
      <w:r w:rsidDel="00000000" w:rsidR="00000000" w:rsidRPr="00000000">
        <w:rPr>
          <w:rtl w:val="0"/>
        </w:rPr>
        <w:t xml:space="preserve">forward </w:t>
      </w:r>
      <w:r w:rsidDel="00000000" w:rsidR="00000000" w:rsidRPr="00000000">
        <w:rPr>
          <w:rtl w:val="0"/>
        </w:rPr>
        <w:t xml:space="preserve">the data between the ITA brigade and the TUR battalion.</w:t>
      </w:r>
    </w:p>
    <w:p w:rsidR="00000000" w:rsidDel="00000000" w:rsidP="00000000" w:rsidRDefault="00000000" w:rsidRPr="00000000" w14:paraId="000001DF">
      <w:pPr>
        <w:ind w:left="-5" w:right="2" w:firstLine="0"/>
        <w:rPr/>
      </w:pPr>
      <w:r w:rsidDel="00000000" w:rsidR="00000000" w:rsidRPr="00000000">
        <w:rPr>
          <w:rtl w:val="0"/>
        </w:rPr>
      </w:r>
    </w:p>
    <w:tbl>
      <w:tblPr>
        <w:tblStyle w:val="Table14"/>
        <w:tblW w:w="989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5"/>
        <w:tblGridChange w:id="0">
          <w:tblGrid>
            <w:gridCol w:w="9895"/>
          </w:tblGrid>
        </w:tblGridChange>
      </w:tblGrid>
      <w:tr>
        <w:trPr>
          <w:trHeight w:val="4685.13037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ind w:left="-5" w:right="2" w:firstLine="0"/>
              <w:rPr/>
            </w:pPr>
            <w:r w:rsidDel="00000000" w:rsidR="00000000" w:rsidRPr="00000000">
              <w:rPr/>
              <w:drawing>
                <wp:inline distB="114300" distT="114300" distL="114300" distR="114300">
                  <wp:extent cx="6116139" cy="3120676"/>
                  <wp:effectExtent b="0" l="0" r="0" t="0"/>
                  <wp:docPr descr="Figure 3 – Example of an Information Product Distribution Graph " id="13" name="image14.png"/>
                  <a:graphic>
                    <a:graphicData uri="http://schemas.openxmlformats.org/drawingml/2006/picture">
                      <pic:pic>
                        <pic:nvPicPr>
                          <pic:cNvPr descr="Figure 3 – Example of an Information Product Distribution Graph " id="0" name="image14.png"/>
                          <pic:cNvPicPr preferRelativeResize="0"/>
                        </pic:nvPicPr>
                        <pic:blipFill>
                          <a:blip r:embed="rId23"/>
                          <a:srcRect b="0" l="0" r="0" t="0"/>
                          <a:stretch>
                            <a:fillRect/>
                          </a:stretch>
                        </pic:blipFill>
                        <pic:spPr>
                          <a:xfrm>
                            <a:off x="0" y="0"/>
                            <a:ext cx="6116139" cy="31206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1">
      <w:pPr>
        <w:spacing w:after="314" w:line="259" w:lineRule="auto"/>
        <w:ind w:left="2155" w:right="0" w:firstLine="0"/>
        <w:jc w:val="left"/>
        <w:rPr/>
      </w:pPr>
      <w:r w:rsidDel="00000000" w:rsidR="00000000" w:rsidRPr="00000000">
        <w:rPr>
          <w:b w:val="1"/>
          <w:color w:val="4f81bd"/>
          <w:sz w:val="18"/>
          <w:szCs w:val="18"/>
          <w:rtl w:val="0"/>
        </w:rPr>
        <w:t xml:space="preserve">Figure 3 – Example of an Information Product Distribution Graph </w:t>
      </w:r>
      <w:r w:rsidDel="00000000" w:rsidR="00000000" w:rsidRPr="00000000">
        <w:rPr>
          <w:rtl w:val="0"/>
        </w:rPr>
      </w:r>
    </w:p>
    <w:p w:rsidR="00000000" w:rsidDel="00000000" w:rsidP="00000000" w:rsidRDefault="00000000" w:rsidRPr="00000000" w14:paraId="000001E2">
      <w:pPr>
        <w:pStyle w:val="Heading3"/>
        <w:spacing w:after="225" w:lineRule="auto"/>
        <w:ind w:left="-5" w:firstLine="5"/>
        <w:rPr/>
      </w:pPr>
      <w:bookmarkStart w:colFirst="0" w:colLast="0" w:name="_yqdero3anocg" w:id="44"/>
      <w:bookmarkEnd w:id="44"/>
      <w:r w:rsidDel="00000000" w:rsidR="00000000" w:rsidRPr="00000000">
        <w:rPr>
          <w:rtl w:val="0"/>
        </w:rPr>
        <w:t xml:space="preserve">5.1.5 Configuration Forms </w:t>
      </w:r>
    </w:p>
    <w:p w:rsidR="00000000" w:rsidDel="00000000" w:rsidP="00000000" w:rsidRDefault="00000000" w:rsidRPr="00000000" w14:paraId="000001E3">
      <w:pPr>
        <w:spacing w:after="243" w:lineRule="auto"/>
        <w:ind w:left="-5" w:right="2" w:firstLine="0"/>
        <w:rPr/>
      </w:pPr>
      <w:r w:rsidDel="00000000" w:rsidR="00000000" w:rsidRPr="00000000">
        <w:rPr>
          <w:rtl w:val="0"/>
        </w:rPr>
        <w:t xml:space="preserve">This section contains the configuration forms for all the participating roles, together with the descriptions and explanations of how to fill in the forms. All fields in the configuration forms are labelled with identifiers in order to facilitate cross-references within this document.</w:t>
      </w:r>
    </w:p>
    <w:p w:rsidR="00000000" w:rsidDel="00000000" w:rsidP="00000000" w:rsidRDefault="00000000" w:rsidRPr="00000000" w14:paraId="000001E4">
      <w:pPr>
        <w:spacing w:after="281" w:lineRule="auto"/>
        <w:ind w:left="-5" w:right="2" w:firstLine="0"/>
        <w:rPr/>
      </w:pPr>
      <w:r w:rsidDel="00000000" w:rsidR="00000000" w:rsidRPr="00000000">
        <w:rPr>
          <w:rtl w:val="0"/>
        </w:rPr>
        <w:t xml:space="preserve">Each form is available as a separate Annex that can directly be used. The next paragraphs explain each form in more detail. </w:t>
      </w:r>
    </w:p>
    <w:p w:rsidR="00000000" w:rsidDel="00000000" w:rsidP="00000000" w:rsidRDefault="00000000" w:rsidRPr="00000000" w14:paraId="000001E5">
      <w:pPr>
        <w:pStyle w:val="Heading4"/>
        <w:rPr/>
      </w:pPr>
      <w:bookmarkStart w:colFirst="0" w:colLast="0" w:name="_20k2zjggvam7" w:id="45"/>
      <w:bookmarkEnd w:id="45"/>
      <w:r w:rsidDel="00000000" w:rsidR="00000000" w:rsidRPr="00000000">
        <w:rPr>
          <w:rtl w:val="0"/>
        </w:rPr>
        <w:t xml:space="preserve">5.1.5.1 The ‘</w:t>
      </w:r>
      <w:r w:rsidDel="00000000" w:rsidR="00000000" w:rsidRPr="00000000">
        <w:rPr>
          <w:rFonts w:ascii="Consolas" w:cs="Consolas" w:eastAsia="Consolas" w:hAnsi="Consolas"/>
          <w:sz w:val="20"/>
          <w:szCs w:val="20"/>
          <w:rtl w:val="0"/>
        </w:rPr>
        <w:t xml:space="preserve">MIP4-IES MN SMA Initiation Directives for MNP</w:t>
      </w:r>
      <w:r w:rsidDel="00000000" w:rsidR="00000000" w:rsidRPr="00000000">
        <w:rPr>
          <w:rtl w:val="0"/>
        </w:rPr>
        <w:t xml:space="preserve">’ form</w:t>
      </w:r>
    </w:p>
    <w:p w:rsidR="00000000" w:rsidDel="00000000" w:rsidP="00000000" w:rsidRDefault="00000000" w:rsidRPr="00000000" w14:paraId="000001E6">
      <w:pPr>
        <w:spacing w:after="248" w:line="269" w:lineRule="auto"/>
        <w:ind w:left="-5" w:right="56" w:firstLine="0"/>
        <w:rPr/>
      </w:pPr>
      <w:r w:rsidDel="00000000" w:rsidR="00000000" w:rsidRPr="00000000">
        <w:rPr>
          <w:rtl w:val="0"/>
        </w:rPr>
        <w:t xml:space="preserve">This form holds general configuration information required by the MNP LSO. The MN SMA shall fill in the forms and distribute them to the responsible MNP LSOs. This form is available as Annex A.</w:t>
      </w:r>
    </w:p>
    <w:p w:rsidR="00000000" w:rsidDel="00000000" w:rsidP="00000000" w:rsidRDefault="00000000" w:rsidRPr="00000000" w14:paraId="000001E7">
      <w:pPr>
        <w:pStyle w:val="Heading4"/>
        <w:rPr/>
      </w:pPr>
      <w:bookmarkStart w:colFirst="0" w:colLast="0" w:name="_aszy1x8tzth9" w:id="46"/>
      <w:bookmarkEnd w:id="46"/>
      <w:r w:rsidDel="00000000" w:rsidR="00000000" w:rsidRPr="00000000">
        <w:rPr>
          <w:rtl w:val="0"/>
        </w:rPr>
        <w:t xml:space="preserve">5.1.5.2 The ‘</w:t>
      </w:r>
      <w:r w:rsidDel="00000000" w:rsidR="00000000" w:rsidRPr="00000000">
        <w:rPr>
          <w:rFonts w:ascii="Consolas" w:cs="Consolas" w:eastAsia="Consolas" w:hAnsi="Consolas"/>
          <w:sz w:val="20"/>
          <w:szCs w:val="20"/>
          <w:rtl w:val="0"/>
        </w:rPr>
        <w:t xml:space="preserve">MIP4-IES MNP Planning Information for MN SMA</w:t>
      </w:r>
      <w:r w:rsidDel="00000000" w:rsidR="00000000" w:rsidRPr="00000000">
        <w:rPr>
          <w:rtl w:val="0"/>
        </w:rPr>
        <w:t xml:space="preserve">’ form</w:t>
      </w:r>
    </w:p>
    <w:p w:rsidR="00000000" w:rsidDel="00000000" w:rsidP="00000000" w:rsidRDefault="00000000" w:rsidRPr="00000000" w14:paraId="000001E8">
      <w:pPr>
        <w:rPr/>
      </w:pPr>
      <w:r w:rsidDel="00000000" w:rsidR="00000000" w:rsidRPr="00000000">
        <w:rPr>
          <w:rtl w:val="0"/>
        </w:rPr>
        <w:t xml:space="preserve">This form holds configuration information specific to each MNP LSO. The MN SMA needs this information in order to compile the overall MIP4-IES Connection Overview. Every MNP LSO shall fill in this form and send it to the MN SMA. This form is available as Annex B.</w:t>
      </w:r>
    </w:p>
    <w:p w:rsidR="00000000" w:rsidDel="00000000" w:rsidP="00000000" w:rsidRDefault="00000000" w:rsidRPr="00000000" w14:paraId="000001E9">
      <w:pPr>
        <w:pStyle w:val="Heading4"/>
        <w:rPr/>
      </w:pPr>
      <w:bookmarkStart w:colFirst="0" w:colLast="0" w:name="_hkl4jwem46bg" w:id="47"/>
      <w:bookmarkEnd w:id="47"/>
      <w:r w:rsidDel="00000000" w:rsidR="00000000" w:rsidRPr="00000000">
        <w:rPr>
          <w:rtl w:val="0"/>
        </w:rPr>
        <w:t xml:space="preserve">5.1.5.3 The ‘</w:t>
      </w:r>
      <w:r w:rsidDel="00000000" w:rsidR="00000000" w:rsidRPr="00000000">
        <w:rPr>
          <w:rFonts w:ascii="Consolas" w:cs="Consolas" w:eastAsia="Consolas" w:hAnsi="Consolas"/>
          <w:sz w:val="20"/>
          <w:szCs w:val="20"/>
          <w:rtl w:val="0"/>
        </w:rPr>
        <w:t xml:space="preserve">MIP4-IES MN SMA Configuration Directives for MNP</w:t>
      </w:r>
      <w:r w:rsidDel="00000000" w:rsidR="00000000" w:rsidRPr="00000000">
        <w:rPr>
          <w:rtl w:val="0"/>
        </w:rPr>
        <w:t xml:space="preserve">’ form</w:t>
      </w:r>
    </w:p>
    <w:p w:rsidR="00000000" w:rsidDel="00000000" w:rsidP="00000000" w:rsidRDefault="00000000" w:rsidRPr="00000000" w14:paraId="000001EA">
      <w:pPr>
        <w:rPr/>
      </w:pPr>
      <w:r w:rsidDel="00000000" w:rsidR="00000000" w:rsidRPr="00000000">
        <w:rPr>
          <w:rtl w:val="0"/>
        </w:rPr>
        <w:t xml:space="preserve">This form is the collection of all MIP4-IES Connection Information from all MNPs. It is distributed from the MN SMA to all MNP LSOs in the Mission Network. This form is available as Annex C. </w:t>
      </w:r>
    </w:p>
    <w:p w:rsidR="00000000" w:rsidDel="00000000" w:rsidP="00000000" w:rsidRDefault="00000000" w:rsidRPr="00000000" w14:paraId="000001EB">
      <w:pPr>
        <w:spacing w:after="288" w:lineRule="auto"/>
        <w:ind w:left="-5" w:right="2" w:firstLine="0"/>
        <w:rPr/>
      </w:pPr>
      <w:r w:rsidDel="00000000" w:rsidR="00000000" w:rsidRPr="00000000">
        <w:rPr>
          <w:rtl w:val="0"/>
        </w:rPr>
      </w:r>
    </w:p>
    <w:p w:rsidR="00000000" w:rsidDel="00000000" w:rsidP="00000000" w:rsidRDefault="00000000" w:rsidRPr="00000000" w14:paraId="000001EC">
      <w:pPr>
        <w:pStyle w:val="Heading3"/>
        <w:ind w:left="-5" w:firstLine="0"/>
        <w:rPr/>
      </w:pPr>
      <w:bookmarkStart w:colFirst="0" w:colLast="0" w:name="_hnujpb9a4l5s" w:id="48"/>
      <w:bookmarkEnd w:id="48"/>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ind w:left="-5" w:firstLine="0"/>
        <w:rPr/>
      </w:pPr>
      <w:bookmarkStart w:colFirst="0" w:colLast="0" w:name="_2byy2uthytlt" w:id="49"/>
      <w:bookmarkEnd w:id="49"/>
      <w:r w:rsidDel="00000000" w:rsidR="00000000" w:rsidRPr="00000000">
        <w:rPr>
          <w:rtl w:val="0"/>
        </w:rPr>
        <w:t xml:space="preserve">5.1.6 Procedure Details</w:t>
      </w:r>
    </w:p>
    <w:p w:rsidR="00000000" w:rsidDel="00000000" w:rsidP="00000000" w:rsidRDefault="00000000" w:rsidRPr="00000000" w14:paraId="000001EE">
      <w:pPr>
        <w:rPr/>
      </w:pPr>
      <w:r w:rsidDel="00000000" w:rsidR="00000000" w:rsidRPr="00000000">
        <w:rPr>
          <w:rtl w:val="0"/>
        </w:rPr>
        <w:t xml:space="preserve">This section describes the actual procedure to be followed.</w:t>
      </w:r>
      <w:r w:rsidDel="00000000" w:rsidR="00000000" w:rsidRPr="00000000">
        <w:rPr>
          <w:rtl w:val="0"/>
        </w:rPr>
      </w:r>
    </w:p>
    <w:p w:rsidR="00000000" w:rsidDel="00000000" w:rsidP="00000000" w:rsidRDefault="00000000" w:rsidRPr="00000000" w14:paraId="000001EF">
      <w:pPr>
        <w:pStyle w:val="Heading5"/>
        <w:spacing w:after="12" w:lineRule="auto"/>
        <w:ind w:hanging="5"/>
        <w:rPr/>
      </w:pPr>
      <w:bookmarkStart w:colFirst="0" w:colLast="0" w:name="_lwlexhqgxn7n" w:id="50"/>
      <w:bookmarkEnd w:id="50"/>
      <w:r w:rsidDel="00000000" w:rsidR="00000000" w:rsidRPr="00000000">
        <w:rPr>
          <w:rtl w:val="0"/>
        </w:rPr>
        <w:t xml:space="preserve">Roles</w:t>
      </w:r>
    </w:p>
    <w:p w:rsidR="00000000" w:rsidDel="00000000" w:rsidP="00000000" w:rsidRDefault="00000000" w:rsidRPr="00000000" w14:paraId="000001F0">
      <w:pPr>
        <w:numPr>
          <w:ilvl w:val="0"/>
          <w:numId w:val="10"/>
        </w:numPr>
        <w:spacing w:after="0" w:afterAutospacing="0"/>
        <w:ind w:left="720" w:hanging="360"/>
        <w:rPr>
          <w:u w:val="none"/>
        </w:rPr>
      </w:pPr>
      <w:r w:rsidDel="00000000" w:rsidR="00000000" w:rsidRPr="00000000">
        <w:rPr>
          <w:rtl w:val="0"/>
        </w:rPr>
        <w:t xml:space="preserve">Initiating MNP:</w:t>
        <w:br w:type="textWrapping"/>
        <w:t xml:space="preserve">The MNP LSO that initiates the preparation procedure.</w:t>
      </w:r>
    </w:p>
    <w:p w:rsidR="00000000" w:rsidDel="00000000" w:rsidP="00000000" w:rsidRDefault="00000000" w:rsidRPr="00000000" w14:paraId="000001F1">
      <w:pPr>
        <w:numPr>
          <w:ilvl w:val="0"/>
          <w:numId w:val="10"/>
        </w:numPr>
        <w:spacing w:after="0" w:afterAutospacing="0"/>
        <w:ind w:left="720" w:hanging="360"/>
        <w:rPr>
          <w:u w:val="none"/>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1F2">
      <w:pPr>
        <w:numPr>
          <w:ilvl w:val="0"/>
          <w:numId w:val="10"/>
        </w:numPr>
        <w:ind w:left="720" w:hanging="360"/>
        <w:rPr>
          <w:u w:val="none"/>
        </w:rPr>
      </w:pPr>
      <w:r w:rsidDel="00000000" w:rsidR="00000000" w:rsidRPr="00000000">
        <w:rPr>
          <w:rtl w:val="0"/>
        </w:rPr>
        <w:t xml:space="preserve">Other MNPs:</w:t>
        <w:br w:type="textWrapping"/>
        <w:t xml:space="preserve">The MNP SLOs of the MNPs that the Initiating MNP must be able to reach according to the IDPG.</w:t>
      </w:r>
    </w:p>
    <w:p w:rsidR="00000000" w:rsidDel="00000000" w:rsidP="00000000" w:rsidRDefault="00000000" w:rsidRPr="00000000" w14:paraId="000001F3">
      <w:pPr>
        <w:pStyle w:val="Heading5"/>
        <w:spacing w:after="12" w:lineRule="auto"/>
        <w:ind w:hanging="5"/>
        <w:rPr/>
      </w:pPr>
      <w:bookmarkStart w:colFirst="0" w:colLast="0" w:name="_g83pk5y2vcpz" w:id="51"/>
      <w:bookmarkEnd w:id="51"/>
      <w:r w:rsidDel="00000000" w:rsidR="00000000" w:rsidRPr="00000000">
        <w:rPr>
          <w:rtl w:val="0"/>
        </w:rPr>
        <w:t xml:space="preserve">Initial State</w:t>
      </w:r>
      <w:r w:rsidDel="00000000" w:rsidR="00000000" w:rsidRPr="00000000">
        <w:rPr>
          <w:rtl w:val="0"/>
        </w:rPr>
      </w:r>
    </w:p>
    <w:p w:rsidR="00000000" w:rsidDel="00000000" w:rsidP="00000000" w:rsidRDefault="00000000" w:rsidRPr="00000000" w14:paraId="000001F4">
      <w:pPr>
        <w:numPr>
          <w:ilvl w:val="0"/>
          <w:numId w:val="4"/>
        </w:numPr>
        <w:spacing w:after="23" w:line="259" w:lineRule="auto"/>
        <w:ind w:left="1080" w:right="62" w:hanging="720"/>
        <w:rPr/>
      </w:pPr>
      <w:r w:rsidDel="00000000" w:rsidR="00000000" w:rsidRPr="00000000">
        <w:rPr>
          <w:rtl w:val="0"/>
        </w:rPr>
        <w:t xml:space="preserve">The Initiating MNP has not performed any preparation and is in the ‘Unlinked’ state.. </w:t>
      </w:r>
    </w:p>
    <w:p w:rsidR="00000000" w:rsidDel="00000000" w:rsidP="00000000" w:rsidRDefault="00000000" w:rsidRPr="00000000" w14:paraId="000001F5">
      <w:pPr>
        <w:numPr>
          <w:ilvl w:val="0"/>
          <w:numId w:val="4"/>
        </w:numPr>
        <w:ind w:left="1080" w:right="62" w:hanging="720"/>
        <w:rPr/>
      </w:pPr>
      <w:r w:rsidDel="00000000" w:rsidR="00000000" w:rsidRPr="00000000">
        <w:rPr>
          <w:rtl w:val="0"/>
        </w:rPr>
        <w:t xml:space="preserve">The Initiating MNP is not aware of any other MNP on the Mission Network. </w:t>
      </w:r>
    </w:p>
    <w:p w:rsidR="00000000" w:rsidDel="00000000" w:rsidP="00000000" w:rsidRDefault="00000000" w:rsidRPr="00000000" w14:paraId="000001F6">
      <w:pPr>
        <w:pStyle w:val="Heading5"/>
        <w:spacing w:after="12" w:line="259" w:lineRule="auto"/>
        <w:ind w:left="-5" w:right="0" w:firstLine="0"/>
        <w:jc w:val="left"/>
        <w:rPr/>
      </w:pPr>
      <w:bookmarkStart w:colFirst="0" w:colLast="0" w:name="_5295tw4lp1db" w:id="52"/>
      <w:bookmarkEnd w:id="52"/>
      <w:r w:rsidDel="00000000" w:rsidR="00000000" w:rsidRPr="00000000">
        <w:rPr>
          <w:rtl w:val="0"/>
        </w:rPr>
        <w:t xml:space="preserve">End State</w:t>
      </w:r>
    </w:p>
    <w:p w:rsidR="00000000" w:rsidDel="00000000" w:rsidP="00000000" w:rsidRDefault="00000000" w:rsidRPr="00000000" w14:paraId="000001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3" w:before="0" w:line="259" w:lineRule="auto"/>
        <w:ind w:left="1080" w:right="62" w:hanging="720"/>
        <w:jc w:val="both"/>
        <w:rPr/>
      </w:pPr>
      <w:r w:rsidDel="00000000" w:rsidR="00000000" w:rsidRPr="00000000">
        <w:rPr>
          <w:rtl w:val="0"/>
        </w:rPr>
        <w:t xml:space="preserve">The Initiating MNP has the Configuration Information of all other MNPs on the Mission Network. </w:t>
      </w:r>
    </w:p>
    <w:p w:rsidR="00000000" w:rsidDel="00000000" w:rsidP="00000000" w:rsidRDefault="00000000" w:rsidRPr="00000000" w14:paraId="000001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3" w:before="0" w:line="259" w:lineRule="auto"/>
        <w:ind w:left="1080" w:right="62" w:hanging="720"/>
        <w:jc w:val="both"/>
        <w:rPr/>
      </w:pPr>
      <w:r w:rsidDel="00000000" w:rsidR="00000000" w:rsidRPr="00000000">
        <w:rPr>
          <w:rtl w:val="0"/>
        </w:rPr>
        <w:t xml:space="preserve">All other MNPs on the Mission Network have the Configuration Information of the Initiating MNP..  </w:t>
      </w:r>
    </w:p>
    <w:p w:rsidR="00000000" w:rsidDel="00000000" w:rsidP="00000000" w:rsidRDefault="00000000" w:rsidRPr="00000000" w14:paraId="000001F9">
      <w:pPr>
        <w:pStyle w:val="Heading5"/>
        <w:rPr/>
      </w:pPr>
      <w:bookmarkStart w:colFirst="0" w:colLast="0" w:name="_f2gw7w9oxum" w:id="53"/>
      <w:bookmarkEnd w:id="53"/>
      <w:r w:rsidDel="00000000" w:rsidR="00000000" w:rsidRPr="00000000">
        <w:rPr>
          <w:rtl w:val="0"/>
        </w:rPr>
        <w:t xml:space="preserve">Procedure Steps</w:t>
      </w:r>
    </w:p>
    <w:p w:rsidR="00000000" w:rsidDel="00000000" w:rsidP="00000000" w:rsidRDefault="00000000" w:rsidRPr="00000000" w14:paraId="000001FA">
      <w:pPr>
        <w:spacing w:after="48" w:lineRule="auto"/>
        <w:ind w:left="0" w:right="2"/>
        <w:rPr/>
      </w:pPr>
      <w:r w:rsidDel="00000000" w:rsidR="00000000" w:rsidRPr="00000000">
        <w:rPr>
          <w:rtl w:val="0"/>
        </w:rPr>
        <w:t xml:space="preserve">The following actions have to be performed:</w:t>
      </w:r>
      <w:r w:rsidDel="00000000" w:rsidR="00000000" w:rsidRPr="00000000">
        <w:rPr>
          <w:rtl w:val="0"/>
        </w:rPr>
      </w:r>
    </w:p>
    <w:tbl>
      <w:tblPr>
        <w:tblStyle w:val="Table15"/>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665"/>
        <w:gridCol w:w="7470"/>
        <w:tblGridChange w:id="0">
          <w:tblGrid>
            <w:gridCol w:w="735"/>
            <w:gridCol w:w="1665"/>
            <w:gridCol w:w="7470"/>
          </w:tblGrid>
        </w:tblGridChange>
      </w:tblGrid>
      <w:tr>
        <w:trPr>
          <w:trHeight w:val="343"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FB">
            <w:pPr>
              <w:spacing w:after="0" w:line="259" w:lineRule="auto"/>
              <w:ind w:left="0" w:right="0" w:firstLine="0"/>
              <w:jc w:val="left"/>
              <w:rPr/>
            </w:pPr>
            <w:r w:rsidDel="00000000" w:rsidR="00000000" w:rsidRPr="00000000">
              <w:rPr>
                <w:rFonts w:ascii="Cambria" w:cs="Cambria" w:eastAsia="Cambria" w:hAnsi="Cambria"/>
                <w:i w:val="1"/>
                <w:color w:val="4f81bd"/>
                <w:sz w:val="24"/>
                <w:szCs w:val="24"/>
                <w:rtl w:val="0"/>
              </w:rPr>
              <w:t xml:space="preserve"> </w:t>
            </w: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FC">
            <w:pPr>
              <w:spacing w:after="0" w:line="259" w:lineRule="auto"/>
              <w:ind w:left="24"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FD">
            <w:pPr>
              <w:spacing w:after="0" w:line="259" w:lineRule="auto"/>
              <w:ind w:left="27"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after="0" w:line="259" w:lineRule="auto"/>
              <w:ind w:left="24" w:righ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spacing w:line="259" w:lineRule="auto"/>
              <w:ind w:left="24" w:right="0" w:firstLine="0"/>
              <w:jc w:val="left"/>
              <w:rPr/>
            </w:pPr>
            <w:r w:rsidDel="00000000" w:rsidR="00000000" w:rsidRPr="00000000">
              <w:rPr>
                <w:rtl w:val="0"/>
              </w:rPr>
              <w:t xml:space="preserve">Initiating MNP</w:t>
            </w:r>
          </w:p>
          <w:p w:rsidR="00000000" w:rsidDel="00000000" w:rsidP="00000000" w:rsidRDefault="00000000" w:rsidRPr="00000000" w14:paraId="00000200">
            <w:pPr>
              <w:spacing w:line="259" w:lineRule="auto"/>
              <w:ind w:left="24" w:right="0" w:firstLine="0"/>
              <w:jc w:val="left"/>
              <w:rPr>
                <w:i w:val="1"/>
              </w:rPr>
            </w:pPr>
            <w:r w:rsidDel="00000000" w:rsidR="00000000" w:rsidRPr="00000000">
              <w:rPr>
                <w:rtl w:val="0"/>
              </w:rPr>
              <w:t xml:space="preserve">&amp; Other MNPs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spacing w:after="0" w:line="259" w:lineRule="auto"/>
              <w:ind w:left="27" w:right="0" w:firstLine="0"/>
              <w:jc w:val="left"/>
              <w:rPr/>
            </w:pPr>
            <w:r w:rsidDel="00000000" w:rsidR="00000000" w:rsidRPr="00000000">
              <w:rPr>
                <w:rtl w:val="0"/>
              </w:rPr>
              <w:t xml:space="preserve">Make sure the requirements mentioned in the Initial State are met.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after="0" w:line="259" w:lineRule="auto"/>
              <w:ind w:left="24" w:right="0" w:firstLine="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259" w:lineRule="auto"/>
              <w:ind w:left="24"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after="0" w:line="259" w:lineRule="auto"/>
              <w:ind w:left="27" w:right="0" w:firstLine="0"/>
              <w:jc w:val="left"/>
              <w:rPr/>
            </w:pPr>
            <w:r w:rsidDel="00000000" w:rsidR="00000000" w:rsidRPr="00000000">
              <w:rPr>
                <w:rtl w:val="0"/>
              </w:rPr>
              <w:t xml:space="preserve">Establish Network Infrastructure.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after="0" w:line="259" w:lineRule="auto"/>
              <w:ind w:left="24" w:right="0" w:firstLine="0"/>
              <w:jc w:val="left"/>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259" w:lineRule="auto"/>
              <w:ind w:left="24"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after="0" w:line="259" w:lineRule="auto"/>
              <w:ind w:left="27" w:right="0" w:firstLine="0"/>
              <w:jc w:val="left"/>
              <w:rPr/>
            </w:pPr>
            <w:r w:rsidDel="00000000" w:rsidR="00000000" w:rsidRPr="00000000">
              <w:rPr>
                <w:rtl w:val="0"/>
              </w:rPr>
              <w:t xml:space="preserve">Establish infrastructure to synchronize time (for example using the Network Time Protocol (NTP)) and infrastructure for name services and certificate authority.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after="0" w:line="259" w:lineRule="auto"/>
              <w:ind w:left="24" w:right="0" w:firstLine="0"/>
              <w:jc w:val="left"/>
              <w:rPr/>
            </w:pPr>
            <w:r w:rsidDel="00000000" w:rsidR="00000000" w:rsidRPr="00000000">
              <w:rPr>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59" w:lineRule="auto"/>
              <w:ind w:left="24"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after="0" w:line="259" w:lineRule="auto"/>
              <w:ind w:left="27" w:right="0" w:firstLine="0"/>
              <w:jc w:val="left"/>
              <w:rPr/>
            </w:pPr>
            <w:r w:rsidDel="00000000" w:rsidR="00000000" w:rsidRPr="00000000">
              <w:rPr>
                <w:rtl w:val="0"/>
              </w:rPr>
              <w:t xml:space="preserve">Provide the completed </w:t>
            </w:r>
            <w:r w:rsidDel="00000000" w:rsidR="00000000" w:rsidRPr="00000000">
              <w:rPr>
                <w:rFonts w:ascii="Consolas" w:cs="Consolas" w:eastAsia="Consolas" w:hAnsi="Consolas"/>
                <w:color w:val="0b5394"/>
                <w:sz w:val="18"/>
                <w:szCs w:val="18"/>
                <w:rtl w:val="0"/>
              </w:rPr>
              <w:t xml:space="preserve">‘MIP4-IES MN SMA Initiation Directives for MNP’</w:t>
            </w:r>
            <w:r w:rsidDel="00000000" w:rsidR="00000000" w:rsidRPr="00000000">
              <w:rPr>
                <w:rtl w:val="0"/>
              </w:rPr>
              <w:t xml:space="preserve"> form to all MNPs.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after="0" w:line="259" w:lineRule="auto"/>
              <w:ind w:left="24" w:right="0" w:firstLine="0"/>
              <w:jc w:val="left"/>
              <w:rPr/>
            </w:pPr>
            <w:r w:rsidDel="00000000" w:rsidR="00000000" w:rsidRPr="00000000">
              <w:rPr>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after="0" w:line="259" w:lineRule="auto"/>
              <w:ind w:left="24" w:right="0" w:firstLine="0"/>
              <w:jc w:val="left"/>
              <w:rPr/>
            </w:pPr>
            <w:r w:rsidDel="00000000" w:rsidR="00000000" w:rsidRPr="00000000">
              <w:rPr>
                <w:rtl w:val="0"/>
              </w:rPr>
              <w:t xml:space="preserve">Initiating MNP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after="0" w:line="259" w:lineRule="auto"/>
              <w:ind w:left="27" w:right="0" w:firstLine="0"/>
              <w:jc w:val="left"/>
              <w:rPr/>
            </w:pPr>
            <w:r w:rsidDel="00000000" w:rsidR="00000000" w:rsidRPr="00000000">
              <w:rPr>
                <w:rtl w:val="0"/>
              </w:rPr>
              <w:t xml:space="preserve">Fill out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send to the MN SMA.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after="0" w:line="259" w:lineRule="auto"/>
              <w:ind w:left="24"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after="0" w:line="259" w:lineRule="auto"/>
              <w:ind w:left="24"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after="0" w:line="259" w:lineRule="auto"/>
              <w:ind w:left="27" w:right="0" w:firstLine="0"/>
              <w:jc w:val="left"/>
              <w:rPr/>
            </w:pPr>
            <w:r w:rsidDel="00000000" w:rsidR="00000000" w:rsidRPr="00000000">
              <w:rPr>
                <w:rtl w:val="0"/>
              </w:rPr>
              <w:t xml:space="preserve">Review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send back to the Initiating MNP, if any modification is required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59" w:lineRule="auto"/>
              <w:ind w:left="24" w:right="0" w:firstLine="0"/>
              <w:jc w:val="left"/>
              <w:rPr/>
            </w:pPr>
            <w:r w:rsidDel="00000000" w:rsidR="00000000" w:rsidRPr="00000000">
              <w:rPr>
                <w:rtl w:val="0"/>
              </w:rPr>
              <w:t xml:space="preserve">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59" w:lineRule="auto"/>
              <w:ind w:left="24"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line="259" w:lineRule="auto"/>
              <w:ind w:left="27" w:right="0" w:firstLine="0"/>
              <w:jc w:val="left"/>
              <w:rPr/>
            </w:pPr>
            <w:r w:rsidDel="00000000" w:rsidR="00000000" w:rsidRPr="00000000">
              <w:rPr>
                <w:rtl w:val="0"/>
              </w:rPr>
              <w:t xml:space="preserve">Compile a (new) version of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distribute to all MNP.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59" w:lineRule="auto"/>
              <w:ind w:left="24" w:right="0" w:firstLine="0"/>
              <w:jc w:val="left"/>
              <w:rPr/>
            </w:pPr>
            <w:r w:rsidDel="00000000" w:rsidR="00000000" w:rsidRPr="00000000">
              <w:rPr>
                <w:rtl w:val="0"/>
              </w:rPr>
              <w:t xml:space="preserve">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59" w:lineRule="auto"/>
              <w:ind w:left="24" w:right="0" w:firstLine="0"/>
              <w:jc w:val="left"/>
              <w:rPr/>
            </w:pPr>
            <w:r w:rsidDel="00000000" w:rsidR="00000000" w:rsidRPr="00000000">
              <w:rPr>
                <w:rtl w:val="0"/>
              </w:rPr>
              <w:t xml:space="preserve">Initiating MNP</w:t>
            </w:r>
          </w:p>
          <w:p w:rsidR="00000000" w:rsidDel="00000000" w:rsidP="00000000" w:rsidRDefault="00000000" w:rsidRPr="00000000" w14:paraId="00000216">
            <w:pPr>
              <w:spacing w:line="259" w:lineRule="auto"/>
              <w:ind w:left="24" w:right="0" w:firstLine="0"/>
              <w:jc w:val="left"/>
              <w:rPr/>
            </w:pPr>
            <w:r w:rsidDel="00000000" w:rsidR="00000000" w:rsidRPr="00000000">
              <w:rPr>
                <w:rtl w:val="0"/>
              </w:rPr>
              <w:t xml:space="preserve">&amp; 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59" w:lineRule="auto"/>
              <w:ind w:left="27" w:right="0" w:firstLine="0"/>
              <w:jc w:val="left"/>
              <w:rPr/>
            </w:pPr>
            <w:r w:rsidDel="00000000" w:rsidR="00000000" w:rsidRPr="00000000">
              <w:rPr>
                <w:rtl w:val="0"/>
              </w:rPr>
              <w:t xml:space="preserve">Configure the LC2IE service using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59" w:lineRule="auto"/>
              <w:ind w:left="24" w:right="0" w:firstLine="0"/>
              <w:jc w:val="left"/>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259" w:lineRule="auto"/>
              <w:ind w:left="24" w:right="0" w:firstLine="0"/>
              <w:jc w:val="left"/>
              <w:rPr/>
            </w:pPr>
            <w:r w:rsidDel="00000000" w:rsidR="00000000" w:rsidRPr="00000000">
              <w:rPr>
                <w:rtl w:val="0"/>
              </w:rPr>
              <w:t xml:space="preserve">Initiating MNP</w:t>
            </w:r>
          </w:p>
          <w:p w:rsidR="00000000" w:rsidDel="00000000" w:rsidP="00000000" w:rsidRDefault="00000000" w:rsidRPr="00000000" w14:paraId="0000021A">
            <w:pPr>
              <w:spacing w:line="259" w:lineRule="auto"/>
              <w:ind w:left="24" w:right="0" w:firstLine="0"/>
              <w:jc w:val="left"/>
              <w:rPr/>
            </w:pPr>
            <w:r w:rsidDel="00000000" w:rsidR="00000000" w:rsidRPr="00000000">
              <w:rPr>
                <w:rtl w:val="0"/>
              </w:rPr>
              <w:t xml:space="preserve">&amp; 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59" w:lineRule="auto"/>
              <w:ind w:left="27" w:right="0" w:firstLine="0"/>
              <w:jc w:val="left"/>
              <w:rPr/>
            </w:pPr>
            <w:r w:rsidDel="00000000" w:rsidR="00000000" w:rsidRPr="00000000">
              <w:rPr>
                <w:rtl w:val="0"/>
              </w:rPr>
              <w:t xml:space="preserve">Ensure the LC2IE service is properly configured to process the Managed Lists.</w:t>
            </w:r>
          </w:p>
        </w:tc>
      </w:tr>
    </w:tbl>
    <w:p w:rsidR="00000000" w:rsidDel="00000000" w:rsidP="00000000" w:rsidRDefault="00000000" w:rsidRPr="00000000" w14:paraId="0000021C">
      <w:pPr>
        <w:ind w:left="0" w:firstLine="0"/>
        <w:rPr>
          <w:i w:val="1"/>
        </w:rPr>
      </w:pPr>
      <w:r w:rsidDel="00000000" w:rsidR="00000000" w:rsidRPr="00000000">
        <w:rPr>
          <w:i w:val="1"/>
          <w:rtl w:val="0"/>
        </w:rPr>
        <w:t xml:space="preserve">NOTE: When the Mission is already active and a MNP is joining later steps 2 and 3 should already be in place. </w:t>
      </w:r>
    </w:p>
    <w:p w:rsidR="00000000" w:rsidDel="00000000" w:rsidP="00000000" w:rsidRDefault="00000000" w:rsidRPr="00000000" w14:paraId="0000021D">
      <w:pPr>
        <w:pStyle w:val="Heading5"/>
        <w:ind w:left="-5" w:firstLine="0"/>
        <w:rPr/>
      </w:pPr>
      <w:bookmarkStart w:colFirst="0" w:colLast="0" w:name="_61f2j2gqkhyq" w:id="54"/>
      <w:bookmarkEnd w:id="54"/>
      <w:r w:rsidDel="00000000" w:rsidR="00000000" w:rsidRPr="00000000">
        <w:rPr>
          <w:rtl w:val="0"/>
        </w:rPr>
        <w:t xml:space="preserve">Validation Steps</w:t>
      </w:r>
    </w:p>
    <w:p w:rsidR="00000000" w:rsidDel="00000000" w:rsidP="00000000" w:rsidRDefault="00000000" w:rsidRPr="00000000" w14:paraId="0000021E">
      <w:pPr>
        <w:rPr/>
      </w:pPr>
      <w:r w:rsidDel="00000000" w:rsidR="00000000" w:rsidRPr="00000000">
        <w:rPr>
          <w:rtl w:val="0"/>
        </w:rPr>
        <w:t xml:space="preserve">Once the procedure steps have been completed, the following validation step(s) must be performed by the MN SMA: </w:t>
      </w:r>
      <w:r w:rsidDel="00000000" w:rsidR="00000000" w:rsidRPr="00000000">
        <w:rPr>
          <w:rtl w:val="0"/>
        </w:rPr>
      </w:r>
    </w:p>
    <w:tbl>
      <w:tblPr>
        <w:tblStyle w:val="Table16"/>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4710"/>
        <w:gridCol w:w="4080"/>
        <w:tblGridChange w:id="0">
          <w:tblGrid>
            <w:gridCol w:w="1080"/>
            <w:gridCol w:w="4710"/>
            <w:gridCol w:w="408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1F">
            <w:pPr>
              <w:spacing w:after="0" w:line="259" w:lineRule="auto"/>
              <w:ind w:left="0" w:right="0" w:firstLine="0"/>
              <w:jc w:val="left"/>
              <w:rPr/>
            </w:pPr>
            <w:r w:rsidDel="00000000" w:rsidR="00000000" w:rsidRPr="00000000">
              <w:rPr>
                <w:b w:val="1"/>
                <w:sz w:val="24"/>
                <w:szCs w:val="24"/>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0">
            <w:pPr>
              <w:spacing w:after="0" w:line="259" w:lineRule="auto"/>
              <w:ind w:left="1" w:right="0" w:firstLine="0"/>
              <w:jc w:val="left"/>
              <w:rPr/>
            </w:pPr>
            <w:r w:rsidDel="00000000" w:rsidR="00000000" w:rsidRPr="00000000">
              <w:rPr>
                <w:b w:val="1"/>
                <w:sz w:val="24"/>
                <w:szCs w:val="24"/>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21">
            <w:pPr>
              <w:spacing w:after="0" w:line="259" w:lineRule="auto"/>
              <w:ind w:left="0" w:right="0" w:firstLine="0"/>
              <w:jc w:val="left"/>
              <w:rPr/>
            </w:pPr>
            <w:r w:rsidDel="00000000" w:rsidR="00000000" w:rsidRPr="00000000">
              <w:rPr>
                <w:b w:val="1"/>
                <w:sz w:val="24"/>
                <w:szCs w:val="24"/>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0" w:line="259" w:lineRule="auto"/>
              <w:ind w:left="0" w:right="0" w:firstLine="0"/>
              <w:jc w:val="left"/>
              <w:rPr/>
            </w:pPr>
            <w:r w:rsidDel="00000000" w:rsidR="00000000" w:rsidRPr="00000000">
              <w:rPr>
                <w:rtl w:val="0"/>
              </w:rPr>
              <w:t xml:space="preserve">MIP4-1-1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after="0" w:line="259" w:lineRule="auto"/>
              <w:ind w:left="1" w:right="0" w:firstLine="0"/>
              <w:jc w:val="left"/>
              <w:rPr/>
            </w:pPr>
            <w:r w:rsidDel="00000000" w:rsidR="00000000" w:rsidRPr="00000000">
              <w:rPr>
                <w:rtl w:val="0"/>
              </w:rPr>
              <w:t xml:space="preserve">Confirm the Network Infrastructure is established.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59" w:lineRule="auto"/>
              <w:ind w:left="0" w:right="0" w:firstLine="0"/>
              <w:jc w:val="left"/>
              <w:rPr/>
            </w:pPr>
            <w:r w:rsidDel="00000000" w:rsidR="00000000" w:rsidRPr="00000000">
              <w:rPr>
                <w:rtl w:val="0"/>
              </w:rPr>
              <w:t xml:space="preserve">Network Infrastructure established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after="0" w:line="259" w:lineRule="auto"/>
              <w:ind w:left="0" w:right="0" w:firstLine="0"/>
              <w:jc w:val="left"/>
              <w:rPr/>
            </w:pPr>
            <w:r w:rsidDel="00000000" w:rsidR="00000000" w:rsidRPr="00000000">
              <w:rPr>
                <w:rtl w:val="0"/>
              </w:rPr>
              <w:t xml:space="preserve">MIP4-1-2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after="0" w:line="259" w:lineRule="auto"/>
              <w:ind w:left="1" w:right="0" w:firstLine="0"/>
              <w:jc w:val="left"/>
              <w:rPr/>
            </w:pPr>
            <w:r w:rsidDel="00000000" w:rsidR="00000000" w:rsidRPr="00000000">
              <w:rPr>
                <w:rtl w:val="0"/>
              </w:rPr>
              <w:t xml:space="preserve">Confirm the infrastructure to synchronize time, name server and certificate authority is established.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after="0" w:line="259" w:lineRule="auto"/>
              <w:ind w:left="0" w:right="0" w:firstLine="0"/>
              <w:jc w:val="left"/>
              <w:rPr/>
            </w:pPr>
            <w:r w:rsidDel="00000000" w:rsidR="00000000" w:rsidRPr="00000000">
              <w:rPr>
                <w:rtl w:val="0"/>
              </w:rPr>
              <w:t xml:space="preserve">Infrastructure to synchronize time, name server and certificate authority are established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after="0" w:line="259" w:lineRule="auto"/>
              <w:ind w:left="0" w:right="0" w:firstLine="0"/>
              <w:jc w:val="left"/>
              <w:rPr/>
            </w:pPr>
            <w:r w:rsidDel="00000000" w:rsidR="00000000" w:rsidRPr="00000000">
              <w:rPr>
                <w:rtl w:val="0"/>
              </w:rPr>
              <w:t xml:space="preserve">MIP4-1-3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after="0" w:line="259" w:lineRule="auto"/>
              <w:ind w:left="1" w:right="0" w:firstLine="0"/>
              <w:jc w:val="left"/>
              <w:rPr/>
            </w:pPr>
            <w:r w:rsidDel="00000000" w:rsidR="00000000" w:rsidRPr="00000000">
              <w:rPr>
                <w:rtl w:val="0"/>
              </w:rPr>
              <w:t xml:space="preserve">Confirm sending the </w:t>
            </w:r>
            <w:r w:rsidDel="00000000" w:rsidR="00000000" w:rsidRPr="00000000">
              <w:rPr>
                <w:rFonts w:ascii="Consolas" w:cs="Consolas" w:eastAsia="Consolas" w:hAnsi="Consolas"/>
                <w:color w:val="0b5394"/>
                <w:sz w:val="18"/>
                <w:szCs w:val="18"/>
                <w:rtl w:val="0"/>
              </w:rPr>
              <w:t xml:space="preserve">‘MIP4-IES MN SMA Initiation Directives for MNP’</w:t>
            </w:r>
            <w:r w:rsidDel="00000000" w:rsidR="00000000" w:rsidRPr="00000000">
              <w:rPr>
                <w:rtl w:val="0"/>
              </w:rPr>
              <w:t xml:space="preserve"> form to the MNP LSOs.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after="0" w:line="259" w:lineRule="auto"/>
              <w:ind w:left="0" w:right="0" w:firstLine="0"/>
              <w:jc w:val="left"/>
              <w:rPr/>
            </w:pPr>
            <w:r w:rsidDel="00000000" w:rsidR="00000000" w:rsidRPr="00000000">
              <w:rPr>
                <w:rtl w:val="0"/>
              </w:rPr>
              <w:t xml:space="preserve">Confirmation sent </w:t>
            </w:r>
          </w:p>
          <w:p w:rsidR="00000000" w:rsidDel="00000000" w:rsidP="00000000" w:rsidRDefault="00000000" w:rsidRPr="00000000" w14:paraId="0000022B">
            <w:pPr>
              <w:spacing w:after="0" w:line="259" w:lineRule="auto"/>
              <w:ind w:left="0" w:right="0" w:firstLine="0"/>
              <w:jc w:val="left"/>
              <w:rPr/>
            </w:pPr>
            <w:r w:rsidDel="00000000" w:rsidR="00000000" w:rsidRPr="00000000">
              <w:rPr>
                <w:rtl w:val="0"/>
              </w:rPr>
              <w:t xml:space="preserve">Including Initial Topic Trees (ITT), Managed Lists and SPIF</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after="0" w:line="259" w:lineRule="auto"/>
              <w:ind w:left="0" w:right="0" w:firstLine="0"/>
              <w:jc w:val="left"/>
              <w:rPr/>
            </w:pPr>
            <w:r w:rsidDel="00000000" w:rsidR="00000000" w:rsidRPr="00000000">
              <w:rPr>
                <w:rtl w:val="0"/>
              </w:rPr>
              <w:t xml:space="preserve">MIP4-1-4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after="0" w:line="259" w:lineRule="auto"/>
              <w:ind w:left="1" w:right="0" w:firstLine="0"/>
              <w:jc w:val="left"/>
              <w:rPr/>
            </w:pPr>
            <w:r w:rsidDel="00000000" w:rsidR="00000000" w:rsidRPr="00000000">
              <w:rPr>
                <w:rtl w:val="0"/>
              </w:rPr>
              <w:t xml:space="preserve">Confirm that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forms are received from all joining MNPs.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after="0" w:line="259" w:lineRule="auto"/>
              <w:ind w:left="0" w:right="0" w:firstLine="0"/>
              <w:jc w:val="left"/>
              <w:rPr/>
            </w:pPr>
            <w:r w:rsidDel="00000000" w:rsidR="00000000" w:rsidRPr="00000000">
              <w:rPr>
                <w:rtl w:val="0"/>
              </w:rPr>
              <w:t xml:space="preserve">Confirmation received </w:t>
            </w:r>
          </w:p>
          <w:p w:rsidR="00000000" w:rsidDel="00000000" w:rsidP="00000000" w:rsidRDefault="00000000" w:rsidRPr="00000000" w14:paraId="0000022F">
            <w:pPr>
              <w:spacing w:line="259" w:lineRule="auto"/>
              <w:ind w:left="0" w:right="0" w:firstLine="0"/>
              <w:jc w:val="left"/>
              <w:rPr/>
            </w:pPr>
            <w:r w:rsidDel="00000000" w:rsidR="00000000" w:rsidRPr="00000000">
              <w:rPr>
                <w:rtl w:val="0"/>
              </w:rPr>
              <w:t xml:space="preserve">Including MNP Topic Trees Extension (MNP TTE) and MNP ORBAT.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after="0" w:line="259" w:lineRule="auto"/>
              <w:ind w:left="0" w:right="0" w:firstLine="0"/>
              <w:jc w:val="left"/>
              <w:rPr/>
            </w:pPr>
            <w:r w:rsidDel="00000000" w:rsidR="00000000" w:rsidRPr="00000000">
              <w:rPr>
                <w:rtl w:val="0"/>
              </w:rPr>
              <w:t xml:space="preserve">MIP4-1-5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after="0" w:line="259" w:lineRule="auto"/>
              <w:ind w:left="1" w:right="0" w:firstLine="0"/>
              <w:jc w:val="left"/>
              <w:rPr/>
            </w:pPr>
            <w:r w:rsidDel="00000000" w:rsidR="00000000" w:rsidRPr="00000000">
              <w:rPr>
                <w:rtl w:val="0"/>
              </w:rPr>
              <w:t xml:space="preserve">Confirm that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is sent to all MNPs.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after="0" w:line="259" w:lineRule="auto"/>
              <w:ind w:left="0" w:right="0" w:firstLine="0"/>
              <w:jc w:val="left"/>
              <w:rPr/>
            </w:pPr>
            <w:r w:rsidDel="00000000" w:rsidR="00000000" w:rsidRPr="00000000">
              <w:rPr>
                <w:rtl w:val="0"/>
              </w:rPr>
              <w:t xml:space="preserve">Confirmation sent </w:t>
            </w:r>
          </w:p>
          <w:p w:rsidR="00000000" w:rsidDel="00000000" w:rsidP="00000000" w:rsidRDefault="00000000" w:rsidRPr="00000000" w14:paraId="00000233">
            <w:pPr>
              <w:spacing w:after="0" w:line="259" w:lineRule="auto"/>
              <w:ind w:left="0" w:right="0" w:firstLine="0"/>
              <w:jc w:val="left"/>
              <w:rPr/>
            </w:pPr>
            <w:r w:rsidDel="00000000" w:rsidR="00000000" w:rsidRPr="00000000">
              <w:rPr>
                <w:rtl w:val="0"/>
              </w:rPr>
              <w:t xml:space="preserve">Including a MN Topic Trees (MN TT) and combined MN ORBAT</w:t>
            </w:r>
          </w:p>
        </w:tc>
      </w:tr>
    </w:tbl>
    <w:p w:rsidR="00000000" w:rsidDel="00000000" w:rsidP="00000000" w:rsidRDefault="00000000" w:rsidRPr="00000000" w14:paraId="00000234">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Once the above-mentioned procedure is completed, the following validation steps must be performed by the Initiating MNP: </w:t>
      </w:r>
    </w:p>
    <w:tbl>
      <w:tblPr>
        <w:tblStyle w:val="Table17"/>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4695"/>
        <w:gridCol w:w="4050"/>
        <w:tblGridChange w:id="0">
          <w:tblGrid>
            <w:gridCol w:w="1125"/>
            <w:gridCol w:w="4695"/>
            <w:gridCol w:w="405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36">
            <w:pPr>
              <w:spacing w:after="0" w:line="259" w:lineRule="auto"/>
              <w:ind w:left="0" w:right="0"/>
              <w:jc w:val="left"/>
              <w:rPr/>
            </w:pPr>
            <w:r w:rsidDel="00000000" w:rsidR="00000000" w:rsidRPr="00000000">
              <w:rPr>
                <w:b w:val="1"/>
                <w:sz w:val="24"/>
                <w:szCs w:val="24"/>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37">
            <w:pPr>
              <w:spacing w:after="0" w:line="259" w:lineRule="auto"/>
              <w:ind w:left="1" w:right="0" w:firstLine="0"/>
              <w:jc w:val="left"/>
              <w:rPr/>
            </w:pPr>
            <w:r w:rsidDel="00000000" w:rsidR="00000000" w:rsidRPr="00000000">
              <w:rPr>
                <w:b w:val="1"/>
                <w:sz w:val="24"/>
                <w:szCs w:val="24"/>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38">
            <w:pPr>
              <w:spacing w:after="0" w:line="259" w:lineRule="auto"/>
              <w:ind w:left="0" w:right="0"/>
              <w:jc w:val="left"/>
              <w:rPr/>
            </w:pPr>
            <w:r w:rsidDel="00000000" w:rsidR="00000000" w:rsidRPr="00000000">
              <w:rPr>
                <w:b w:val="1"/>
                <w:sz w:val="24"/>
                <w:szCs w:val="24"/>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after="0" w:line="259" w:lineRule="auto"/>
              <w:ind w:left="0" w:right="0"/>
              <w:jc w:val="left"/>
              <w:rPr/>
            </w:pPr>
            <w:r w:rsidDel="00000000" w:rsidR="00000000" w:rsidRPr="00000000">
              <w:rPr>
                <w:rtl w:val="0"/>
              </w:rPr>
              <w:t xml:space="preserve">MIP4-1-6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after="0" w:line="259" w:lineRule="auto"/>
              <w:ind w:left="1" w:right="0" w:firstLine="0"/>
              <w:jc w:val="left"/>
              <w:rPr/>
            </w:pPr>
            <w:r w:rsidDel="00000000" w:rsidR="00000000" w:rsidRPr="00000000">
              <w:rPr>
                <w:rtl w:val="0"/>
              </w:rPr>
              <w:t xml:space="preserve">Validate that it has received the form </w:t>
            </w:r>
            <w:r w:rsidDel="00000000" w:rsidR="00000000" w:rsidRPr="00000000">
              <w:rPr>
                <w:rFonts w:ascii="Consolas" w:cs="Consolas" w:eastAsia="Consolas" w:hAnsi="Consolas"/>
                <w:color w:val="0b5394"/>
                <w:sz w:val="18"/>
                <w:szCs w:val="18"/>
                <w:rtl w:val="0"/>
              </w:rPr>
              <w:t xml:space="preserve">‘MIP4-IES MN SMA Initiation Directives for MNP’</w:t>
            </w:r>
            <w:r w:rsidDel="00000000" w:rsidR="00000000" w:rsidRPr="00000000">
              <w:rPr>
                <w:rtl w:val="0"/>
              </w:rPr>
              <w:t xml:space="preserve"> is received.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after="0" w:line="259" w:lineRule="auto"/>
              <w:ind w:left="0" w:right="0"/>
              <w:jc w:val="left"/>
              <w:rPr/>
            </w:pPr>
            <w:r w:rsidDel="00000000" w:rsidR="00000000" w:rsidRPr="00000000">
              <w:rPr>
                <w:rtl w:val="0"/>
              </w:rPr>
              <w:t xml:space="preserve">Confirmation received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after="0" w:line="259" w:lineRule="auto"/>
              <w:ind w:left="0" w:right="0"/>
              <w:jc w:val="left"/>
              <w:rPr/>
            </w:pPr>
            <w:r w:rsidDel="00000000" w:rsidR="00000000" w:rsidRPr="00000000">
              <w:rPr>
                <w:rtl w:val="0"/>
              </w:rPr>
              <w:t xml:space="preserve">MIP4-1-7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after="0" w:line="259" w:lineRule="auto"/>
              <w:ind w:left="1" w:right="0" w:firstLine="0"/>
              <w:jc w:val="left"/>
              <w:rPr/>
            </w:pPr>
            <w:r w:rsidDel="00000000" w:rsidR="00000000" w:rsidRPr="00000000">
              <w:rPr>
                <w:rtl w:val="0"/>
              </w:rPr>
              <w:t xml:space="preserve">Validate that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is received.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after="0" w:line="259" w:lineRule="auto"/>
              <w:ind w:left="0" w:right="0"/>
              <w:jc w:val="left"/>
              <w:rPr/>
            </w:pPr>
            <w:r w:rsidDel="00000000" w:rsidR="00000000" w:rsidRPr="00000000">
              <w:rPr>
                <w:rtl w:val="0"/>
              </w:rPr>
              <w:t xml:space="preserve">Confirmation received </w:t>
            </w:r>
          </w:p>
        </w:tc>
      </w:tr>
    </w:tbl>
    <w:p w:rsidR="00000000" w:rsidDel="00000000" w:rsidP="00000000" w:rsidRDefault="00000000" w:rsidRPr="00000000" w14:paraId="0000023F">
      <w:pPr>
        <w:spacing w:after="3" w:line="259" w:lineRule="auto"/>
        <w:ind w:right="-10"/>
        <w:jc w:val="right"/>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Once the above-mentioned procedure is completed, the following validation steps must be performed by the other MNP: </w:t>
      </w:r>
    </w:p>
    <w:tbl>
      <w:tblPr>
        <w:tblStyle w:val="Table18"/>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4695"/>
        <w:gridCol w:w="4050"/>
        <w:tblGridChange w:id="0">
          <w:tblGrid>
            <w:gridCol w:w="1125"/>
            <w:gridCol w:w="4695"/>
            <w:gridCol w:w="405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1">
            <w:pPr>
              <w:spacing w:after="0" w:line="259" w:lineRule="auto"/>
              <w:ind w:left="0" w:right="0"/>
              <w:jc w:val="left"/>
              <w:rPr/>
            </w:pPr>
            <w:r w:rsidDel="00000000" w:rsidR="00000000" w:rsidRPr="00000000">
              <w:rPr>
                <w:b w:val="1"/>
                <w:sz w:val="24"/>
                <w:szCs w:val="24"/>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2">
            <w:pPr>
              <w:spacing w:after="0" w:line="259" w:lineRule="auto"/>
              <w:ind w:left="1" w:right="0" w:firstLine="0"/>
              <w:jc w:val="left"/>
              <w:rPr/>
            </w:pPr>
            <w:r w:rsidDel="00000000" w:rsidR="00000000" w:rsidRPr="00000000">
              <w:rPr>
                <w:b w:val="1"/>
                <w:sz w:val="24"/>
                <w:szCs w:val="24"/>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43">
            <w:pPr>
              <w:spacing w:after="0" w:line="259" w:lineRule="auto"/>
              <w:ind w:left="0" w:right="0"/>
              <w:jc w:val="left"/>
              <w:rPr/>
            </w:pPr>
            <w:r w:rsidDel="00000000" w:rsidR="00000000" w:rsidRPr="00000000">
              <w:rPr>
                <w:b w:val="1"/>
                <w:sz w:val="24"/>
                <w:szCs w:val="24"/>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after="0" w:line="259" w:lineRule="auto"/>
              <w:ind w:left="0" w:right="0"/>
              <w:jc w:val="left"/>
              <w:rPr/>
            </w:pPr>
            <w:r w:rsidDel="00000000" w:rsidR="00000000" w:rsidRPr="00000000">
              <w:rPr>
                <w:rtl w:val="0"/>
              </w:rPr>
              <w:t xml:space="preserve">MIP4-1-8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after="0" w:line="259" w:lineRule="auto"/>
              <w:ind w:left="1" w:right="0" w:firstLine="0"/>
              <w:jc w:val="left"/>
              <w:rPr/>
            </w:pPr>
            <w:r w:rsidDel="00000000" w:rsidR="00000000" w:rsidRPr="00000000">
              <w:rPr>
                <w:rtl w:val="0"/>
              </w:rPr>
              <w:t xml:space="preserve">Validate that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is received.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after="0" w:line="259" w:lineRule="auto"/>
              <w:ind w:left="0" w:right="0"/>
              <w:jc w:val="left"/>
              <w:rPr/>
            </w:pPr>
            <w:r w:rsidDel="00000000" w:rsidR="00000000" w:rsidRPr="00000000">
              <w:rPr>
                <w:rtl w:val="0"/>
              </w:rPr>
              <w:t xml:space="preserve">Confirmation received </w:t>
            </w:r>
          </w:p>
        </w:tc>
      </w:tr>
    </w:tbl>
    <w:p w:rsidR="00000000" w:rsidDel="00000000" w:rsidP="00000000" w:rsidRDefault="00000000" w:rsidRPr="00000000" w14:paraId="00000247">
      <w:pPr>
        <w:spacing w:after="3" w:line="259" w:lineRule="auto"/>
        <w:ind w:right="-10"/>
        <w:jc w:val="right"/>
        <w:rPr/>
      </w:pPr>
      <w:r w:rsidDel="00000000" w:rsidR="00000000" w:rsidRPr="00000000">
        <w:rPr>
          <w:rtl w:val="0"/>
        </w:rPr>
      </w:r>
    </w:p>
    <w:p w:rsidR="00000000" w:rsidDel="00000000" w:rsidP="00000000" w:rsidRDefault="00000000" w:rsidRPr="00000000" w14:paraId="00000248">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249">
      <w:pPr>
        <w:pStyle w:val="Heading2"/>
        <w:spacing w:after="160" w:line="259" w:lineRule="auto"/>
        <w:ind w:left="0" w:right="0" w:firstLine="0"/>
        <w:jc w:val="left"/>
        <w:rPr/>
      </w:pPr>
      <w:bookmarkStart w:colFirst="0" w:colLast="0" w:name="_9ath9xryp5fi" w:id="55"/>
      <w:bookmarkEnd w:id="55"/>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2"/>
        <w:spacing w:after="160" w:line="259" w:lineRule="auto"/>
        <w:ind w:left="0" w:right="0" w:firstLine="0"/>
        <w:jc w:val="left"/>
        <w:rPr/>
      </w:pPr>
      <w:bookmarkStart w:colFirst="0" w:colLast="0" w:name="_j3f4bmhgtsea" w:id="56"/>
      <w:bookmarkEnd w:id="56"/>
      <w:r w:rsidDel="00000000" w:rsidR="00000000" w:rsidRPr="00000000">
        <w:rPr>
          <w:rtl w:val="0"/>
        </w:rPr>
        <w:t xml:space="preserve">5.2 Attach</w:t>
      </w:r>
    </w:p>
    <w:tbl>
      <w:tblPr>
        <w:tblStyle w:val="Table19"/>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48375" cy="29337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04837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C">
      <w:pPr>
        <w:spacing w:after="281" w:lineRule="auto"/>
        <w:ind w:left="-5" w:right="2" w:firstLine="0"/>
        <w:rPr/>
      </w:pPr>
      <w:r w:rsidDel="00000000" w:rsidR="00000000" w:rsidRPr="00000000">
        <w:rPr>
          <w:rtl w:val="0"/>
        </w:rPr>
        <w:t xml:space="preserve">In the Attach procedure (a.k.a. Technical Setup procedure) the LC2IE service is configured and the connection parameters of other MNPs on the Mission Network are loaded. The necessary information for this has become available in the Preparation procedure. The connections are tested, but not established yet.</w:t>
      </w:r>
    </w:p>
    <w:p w:rsidR="00000000" w:rsidDel="00000000" w:rsidP="00000000" w:rsidRDefault="00000000" w:rsidRPr="00000000" w14:paraId="0000024D">
      <w:pPr>
        <w:pStyle w:val="Heading5"/>
        <w:spacing w:after="12" w:lineRule="auto"/>
        <w:ind w:hanging="5"/>
        <w:rPr/>
      </w:pPr>
      <w:bookmarkStart w:colFirst="0" w:colLast="0" w:name="_mle3dia0lcc4" w:id="57"/>
      <w:bookmarkEnd w:id="57"/>
      <w:r w:rsidDel="00000000" w:rsidR="00000000" w:rsidRPr="00000000">
        <w:rPr>
          <w:rtl w:val="0"/>
        </w:rPr>
        <w:t xml:space="preserve">Roles</w:t>
      </w:r>
    </w:p>
    <w:p w:rsidR="00000000" w:rsidDel="00000000" w:rsidP="00000000" w:rsidRDefault="00000000" w:rsidRPr="00000000" w14:paraId="0000024E">
      <w:pPr>
        <w:numPr>
          <w:ilvl w:val="0"/>
          <w:numId w:val="24"/>
        </w:numPr>
        <w:spacing w:after="0" w:afterAutospacing="0"/>
        <w:ind w:left="720" w:hanging="360"/>
        <w:rPr>
          <w:u w:val="none"/>
        </w:rPr>
      </w:pPr>
      <w:r w:rsidDel="00000000" w:rsidR="00000000" w:rsidRPr="00000000">
        <w:rPr>
          <w:rtl w:val="0"/>
        </w:rPr>
        <w:t xml:space="preserve">Initiating MNP:</w:t>
        <w:br w:type="textWrapping"/>
        <w:t xml:space="preserve">The MNP LSO that initiates the attach procedure.</w:t>
      </w:r>
    </w:p>
    <w:p w:rsidR="00000000" w:rsidDel="00000000" w:rsidP="00000000" w:rsidRDefault="00000000" w:rsidRPr="00000000" w14:paraId="0000024F">
      <w:pPr>
        <w:numPr>
          <w:ilvl w:val="0"/>
          <w:numId w:val="24"/>
        </w:numPr>
        <w:spacing w:after="0" w:afterAutospacing="0"/>
        <w:ind w:left="720" w:hanging="360"/>
        <w:rPr>
          <w:u w:val="none"/>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250">
      <w:pPr>
        <w:numPr>
          <w:ilvl w:val="0"/>
          <w:numId w:val="24"/>
        </w:numPr>
        <w:ind w:left="720" w:hanging="360"/>
        <w:rPr>
          <w:u w:val="none"/>
        </w:rPr>
      </w:pPr>
      <w:r w:rsidDel="00000000" w:rsidR="00000000" w:rsidRPr="00000000">
        <w:rPr>
          <w:rtl w:val="0"/>
        </w:rPr>
        <w:t xml:space="preserve">Other MNPs:</w:t>
        <w:br w:type="textWrapping"/>
        <w:t xml:space="preserve">The MNP SLOs of the MNPs that the Initiating MNP must be able to reach according to the IDPG.</w:t>
      </w:r>
    </w:p>
    <w:p w:rsidR="00000000" w:rsidDel="00000000" w:rsidP="00000000" w:rsidRDefault="00000000" w:rsidRPr="00000000" w14:paraId="00000251">
      <w:pPr>
        <w:pStyle w:val="Heading5"/>
        <w:spacing w:after="12" w:lineRule="auto"/>
        <w:ind w:hanging="5"/>
        <w:rPr>
          <w:rFonts w:ascii="Cambria" w:cs="Cambria" w:eastAsia="Cambria" w:hAnsi="Cambria"/>
          <w:i w:val="1"/>
          <w:color w:val="4f81bd"/>
        </w:rPr>
      </w:pPr>
      <w:bookmarkStart w:colFirst="0" w:colLast="0" w:name="_q9o5k5g9etnu" w:id="58"/>
      <w:bookmarkEnd w:id="58"/>
      <w:r w:rsidDel="00000000" w:rsidR="00000000" w:rsidRPr="00000000">
        <w:rPr>
          <w:rtl w:val="0"/>
        </w:rPr>
        <w:t xml:space="preserve">Initial State</w:t>
      </w:r>
      <w:r w:rsidDel="00000000" w:rsidR="00000000" w:rsidRPr="00000000">
        <w:rPr>
          <w:rtl w:val="0"/>
        </w:rPr>
      </w:r>
    </w:p>
    <w:p w:rsidR="00000000" w:rsidDel="00000000" w:rsidP="00000000" w:rsidRDefault="00000000" w:rsidRPr="00000000" w14:paraId="00000252">
      <w:pPr>
        <w:numPr>
          <w:ilvl w:val="0"/>
          <w:numId w:val="21"/>
        </w:numPr>
        <w:spacing w:after="0" w:afterAutospacing="0"/>
        <w:ind w:left="720" w:right="2" w:hanging="360"/>
      </w:pPr>
      <w:r w:rsidDel="00000000" w:rsidR="00000000" w:rsidRPr="00000000">
        <w:rPr>
          <w:rtl w:val="0"/>
        </w:rPr>
        <w:t xml:space="preserve">The LC2IE service of the Initiating MNP has been configured during the preparation phase.</w:t>
      </w:r>
    </w:p>
    <w:p w:rsidR="00000000" w:rsidDel="00000000" w:rsidP="00000000" w:rsidRDefault="00000000" w:rsidRPr="00000000" w14:paraId="00000253">
      <w:pPr>
        <w:numPr>
          <w:ilvl w:val="0"/>
          <w:numId w:val="21"/>
        </w:numPr>
        <w:spacing w:after="0" w:afterAutospacing="0"/>
        <w:ind w:left="720" w:right="2" w:hanging="360"/>
        <w:rPr>
          <w:u w:val="none"/>
        </w:rPr>
      </w:pPr>
      <w:r w:rsidDel="00000000" w:rsidR="00000000" w:rsidRPr="00000000">
        <w:rPr>
          <w:rtl w:val="0"/>
        </w:rPr>
        <w:t xml:space="preserve">The LC2IE service of the Initiating MNP is on-site and off-line (no connection to other MNPs). </w:t>
      </w:r>
    </w:p>
    <w:p w:rsidR="00000000" w:rsidDel="00000000" w:rsidP="00000000" w:rsidRDefault="00000000" w:rsidRPr="00000000" w14:paraId="00000254">
      <w:pPr>
        <w:numPr>
          <w:ilvl w:val="0"/>
          <w:numId w:val="21"/>
        </w:numPr>
        <w:spacing w:after="0" w:afterAutospacing="0"/>
        <w:ind w:left="720" w:right="2" w:hanging="360"/>
        <w:rPr>
          <w:u w:val="none"/>
        </w:rPr>
      </w:pPr>
      <w:r w:rsidDel="00000000" w:rsidR="00000000" w:rsidRPr="00000000">
        <w:rPr>
          <w:rtl w:val="0"/>
        </w:rPr>
        <w:t xml:space="preserve">Mission Network and National LAN have been established. </w:t>
      </w:r>
    </w:p>
    <w:p w:rsidR="00000000" w:rsidDel="00000000" w:rsidP="00000000" w:rsidRDefault="00000000" w:rsidRPr="00000000" w14:paraId="00000255">
      <w:pPr>
        <w:numPr>
          <w:ilvl w:val="0"/>
          <w:numId w:val="21"/>
        </w:numPr>
        <w:ind w:left="720" w:right="2" w:hanging="360"/>
        <w:rPr>
          <w:u w:val="none"/>
        </w:rPr>
      </w:pPr>
      <w:r w:rsidDel="00000000" w:rsidR="00000000" w:rsidRPr="00000000">
        <w:rPr>
          <w:rtl w:val="0"/>
        </w:rPr>
        <w:t xml:space="preserve">LC2IE service is in the state ‘Unlinked’.</w:t>
      </w:r>
    </w:p>
    <w:p w:rsidR="00000000" w:rsidDel="00000000" w:rsidP="00000000" w:rsidRDefault="00000000" w:rsidRPr="00000000" w14:paraId="00000256">
      <w:pPr>
        <w:pStyle w:val="Heading5"/>
        <w:spacing w:after="12" w:line="259" w:lineRule="auto"/>
        <w:ind w:left="-5" w:right="0" w:firstLine="0"/>
        <w:jc w:val="left"/>
        <w:rPr/>
      </w:pPr>
      <w:bookmarkStart w:colFirst="0" w:colLast="0" w:name="_j64hnsvc03v6" w:id="59"/>
      <w:bookmarkEnd w:id="59"/>
      <w:r w:rsidDel="00000000" w:rsidR="00000000" w:rsidRPr="00000000">
        <w:rPr>
          <w:rtl w:val="0"/>
        </w:rPr>
        <w:t xml:space="preserve">End State </w:t>
      </w:r>
    </w:p>
    <w:p w:rsidR="00000000" w:rsidDel="00000000" w:rsidP="00000000" w:rsidRDefault="00000000" w:rsidRPr="00000000" w14:paraId="00000257">
      <w:pPr>
        <w:numPr>
          <w:ilvl w:val="0"/>
          <w:numId w:val="28"/>
        </w:numPr>
        <w:spacing w:after="0" w:afterAutospacing="0"/>
        <w:ind w:left="720" w:right="2" w:hanging="360"/>
        <w:rPr>
          <w:u w:val="none"/>
        </w:rPr>
      </w:pPr>
      <w:r w:rsidDel="00000000" w:rsidR="00000000" w:rsidRPr="00000000">
        <w:rPr>
          <w:rtl w:val="0"/>
        </w:rPr>
        <w:t xml:space="preserve">The LC2IE service of the Initiating MNP </w:t>
      </w:r>
      <w:r w:rsidDel="00000000" w:rsidR="00000000" w:rsidRPr="00000000">
        <w:rPr>
          <w:rtl w:val="0"/>
        </w:rPr>
        <w:t xml:space="preserve">on-line.</w:t>
        <w:br w:type="textWrapping"/>
        <w:t xml:space="preserve">(IP-connectivity to the LC2IE services of other MNPs has been verified). </w:t>
      </w:r>
    </w:p>
    <w:p w:rsidR="00000000" w:rsidDel="00000000" w:rsidP="00000000" w:rsidRDefault="00000000" w:rsidRPr="00000000" w14:paraId="00000258">
      <w:pPr>
        <w:numPr>
          <w:ilvl w:val="0"/>
          <w:numId w:val="28"/>
        </w:numPr>
        <w:spacing w:after="0" w:afterAutospacing="0"/>
        <w:ind w:left="720" w:right="2" w:hanging="360"/>
        <w:rPr>
          <w:u w:val="none"/>
        </w:rPr>
      </w:pPr>
      <w:r w:rsidDel="00000000" w:rsidR="00000000" w:rsidRPr="00000000">
        <w:rPr>
          <w:rtl w:val="0"/>
        </w:rPr>
        <w:t xml:space="preserve">The time in the LC2IE service and the National C2IS is synchronised. </w:t>
      </w:r>
    </w:p>
    <w:p w:rsidR="00000000" w:rsidDel="00000000" w:rsidP="00000000" w:rsidRDefault="00000000" w:rsidRPr="00000000" w14:paraId="00000259">
      <w:pPr>
        <w:numPr>
          <w:ilvl w:val="0"/>
          <w:numId w:val="28"/>
        </w:numPr>
        <w:spacing w:after="0" w:afterAutospacing="0"/>
        <w:ind w:left="720" w:right="2" w:hanging="360"/>
        <w:rPr>
          <w:u w:val="none"/>
        </w:rPr>
      </w:pPr>
      <w:r w:rsidDel="00000000" w:rsidR="00000000" w:rsidRPr="00000000">
        <w:rPr>
          <w:rtl w:val="0"/>
        </w:rPr>
        <w:t xml:space="preserve">The LC2IE service of the Initiating MNP is in the ‘Linked’ state.</w:t>
      </w:r>
    </w:p>
    <w:p w:rsidR="00000000" w:rsidDel="00000000" w:rsidP="00000000" w:rsidRDefault="00000000" w:rsidRPr="00000000" w14:paraId="0000025A">
      <w:pPr>
        <w:numPr>
          <w:ilvl w:val="0"/>
          <w:numId w:val="28"/>
        </w:numPr>
        <w:ind w:left="720" w:right="2" w:hanging="360"/>
        <w:rPr>
          <w:u w:val="none"/>
        </w:rPr>
      </w:pPr>
      <w:r w:rsidDel="00000000" w:rsidR="00000000" w:rsidRPr="00000000">
        <w:rPr>
          <w:rtl w:val="0"/>
        </w:rPr>
        <w:t xml:space="preserve">The C2IS of the Initiating MNP has been verified to be operational and connected to the LC2IE service. </w:t>
      </w:r>
    </w:p>
    <w:p w:rsidR="00000000" w:rsidDel="00000000" w:rsidP="00000000" w:rsidRDefault="00000000" w:rsidRPr="00000000" w14:paraId="0000025B">
      <w:pPr>
        <w:pStyle w:val="Heading5"/>
        <w:rPr/>
      </w:pPr>
      <w:bookmarkStart w:colFirst="0" w:colLast="0" w:name="_ja1ol6a3q43r" w:id="60"/>
      <w:bookmarkEnd w:id="60"/>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5"/>
        <w:rPr/>
      </w:pPr>
      <w:bookmarkStart w:colFirst="0" w:colLast="0" w:name="_p6jshuppcvvg" w:id="61"/>
      <w:bookmarkEnd w:id="61"/>
      <w:r w:rsidDel="00000000" w:rsidR="00000000" w:rsidRPr="00000000">
        <w:rPr>
          <w:rtl w:val="0"/>
        </w:rPr>
        <w:t xml:space="preserve">Procedure Steps</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The following actions have to be performed: </w:t>
      </w:r>
    </w:p>
    <w:tbl>
      <w:tblPr>
        <w:tblStyle w:val="Table20"/>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755"/>
        <w:gridCol w:w="7440"/>
        <w:tblGridChange w:id="0">
          <w:tblGrid>
            <w:gridCol w:w="675"/>
            <w:gridCol w:w="1755"/>
            <w:gridCol w:w="744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5E">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5F">
            <w:pPr>
              <w:spacing w:after="0" w:line="259" w:lineRule="auto"/>
              <w:ind w:left="1"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60">
            <w:pPr>
              <w:spacing w:after="0" w:line="259" w:lineRule="auto"/>
              <w:ind w:left="0"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after="0" w:line="259" w:lineRule="auto"/>
              <w:ind w:left="0" w:righ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line="259" w:lineRule="auto"/>
              <w:ind w:left="24" w:right="0" w:firstLine="0"/>
              <w:jc w:val="left"/>
              <w:rPr/>
            </w:pPr>
            <w:r w:rsidDel="00000000" w:rsidR="00000000" w:rsidRPr="00000000">
              <w:rPr>
                <w:rtl w:val="0"/>
              </w:rPr>
              <w:t xml:space="preserve">Initiating MNP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after="0" w:line="259" w:lineRule="auto"/>
              <w:ind w:left="0" w:right="0" w:firstLine="0"/>
              <w:jc w:val="left"/>
              <w:rPr/>
            </w:pPr>
            <w:r w:rsidDel="00000000" w:rsidR="00000000" w:rsidRPr="00000000">
              <w:rPr>
                <w:rtl w:val="0"/>
              </w:rPr>
              <w:t xml:space="preserve">Make sure the requirements mentioned in the Initial State are met.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after="0" w:line="259" w:lineRule="auto"/>
              <w:ind w:left="0" w:right="0" w:firstLine="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line="259" w:lineRule="auto"/>
              <w:ind w:left="24" w:right="0" w:firstLine="0"/>
              <w:jc w:val="left"/>
              <w:rPr/>
            </w:pPr>
            <w:r w:rsidDel="00000000" w:rsidR="00000000" w:rsidRPr="00000000">
              <w:rPr>
                <w:rtl w:val="0"/>
              </w:rPr>
              <w:t xml:space="preserve">Initiating MNP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after="0" w:line="259" w:lineRule="auto"/>
              <w:ind w:left="0" w:right="0" w:firstLine="0"/>
              <w:jc w:val="left"/>
              <w:rPr/>
            </w:pPr>
            <w:r w:rsidDel="00000000" w:rsidR="00000000" w:rsidRPr="00000000">
              <w:rPr>
                <w:rtl w:val="0"/>
              </w:rPr>
              <w:t xml:space="preserve">Physically establish a network (ethernet) connection to the Mission Network.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after="0" w:line="259" w:lineRule="auto"/>
              <w:ind w:left="0" w:right="0" w:firstLine="0"/>
              <w:jc w:val="left"/>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line="259" w:lineRule="auto"/>
              <w:ind w:left="24" w:right="0" w:firstLine="0"/>
              <w:jc w:val="left"/>
              <w:rPr/>
            </w:pPr>
            <w:r w:rsidDel="00000000" w:rsidR="00000000" w:rsidRPr="00000000">
              <w:rPr>
                <w:rtl w:val="0"/>
              </w:rPr>
              <w:t xml:space="preserve">Initiating MNP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after="0" w:line="259" w:lineRule="auto"/>
              <w:ind w:left="0" w:right="0" w:firstLine="0"/>
              <w:jc w:val="left"/>
              <w:rPr/>
            </w:pPr>
            <w:r w:rsidDel="00000000" w:rsidR="00000000" w:rsidRPr="00000000">
              <w:rPr>
                <w:rtl w:val="0"/>
              </w:rPr>
              <w:t xml:space="preserve">Perform time synchronization for the LC2IE service and the National C2IS. Make sure to select the correct time-zone that is used in the mission (usually ZULU unless otherwise specified by the MN SMA). </w:t>
            </w:r>
          </w:p>
          <w:p w:rsidR="00000000" w:rsidDel="00000000" w:rsidP="00000000" w:rsidRDefault="00000000" w:rsidRPr="00000000" w14:paraId="0000026A">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26B">
            <w:pPr>
              <w:spacing w:after="0" w:line="259" w:lineRule="auto"/>
              <w:ind w:left="0" w:right="0" w:firstLine="0"/>
              <w:jc w:val="left"/>
              <w:rPr>
                <w:i w:val="1"/>
              </w:rPr>
            </w:pPr>
            <w:r w:rsidDel="00000000" w:rsidR="00000000" w:rsidRPr="00000000">
              <w:rPr>
                <w:i w:val="1"/>
                <w:rtl w:val="0"/>
              </w:rPr>
              <w:t xml:space="preserve">NOTE: The correct time-zone used in the mission must be properly configured on the time server and the display time on the C2 system.</w:t>
            </w:r>
            <w:r w:rsidDel="00000000" w:rsidR="00000000" w:rsidRPr="00000000">
              <w:rPr>
                <w:rtl w:val="0"/>
              </w:rPr>
            </w:r>
          </w:p>
          <w:p w:rsidR="00000000" w:rsidDel="00000000" w:rsidP="00000000" w:rsidRDefault="00000000" w:rsidRPr="00000000" w14:paraId="0000026C">
            <w:pPr>
              <w:spacing w:after="0" w:line="259" w:lineRule="auto"/>
              <w:ind w:left="0" w:right="0" w:firstLine="0"/>
              <w:jc w:val="left"/>
              <w:rPr>
                <w:i w:val="1"/>
              </w:rPr>
            </w:pPr>
            <w:r w:rsidDel="00000000" w:rsidR="00000000" w:rsidRPr="00000000">
              <w:rPr>
                <w:i w:val="1"/>
                <w:rtl w:val="0"/>
              </w:rPr>
              <w:t xml:space="preserve">NOTE: This is not related to the format and timezone used during the  exchange of information, this is defined in other parts of the MIP4IES specification.</w:t>
            </w:r>
          </w:p>
        </w:tc>
      </w:tr>
    </w:tbl>
    <w:p w:rsidR="00000000" w:rsidDel="00000000" w:rsidP="00000000" w:rsidRDefault="00000000" w:rsidRPr="00000000" w14:paraId="0000026D">
      <w:pPr>
        <w:pStyle w:val="Heading5"/>
        <w:rPr/>
      </w:pPr>
      <w:bookmarkStart w:colFirst="0" w:colLast="0" w:name="_8o5p5h22yp2j" w:id="62"/>
      <w:bookmarkEnd w:id="62"/>
      <w:r w:rsidDel="00000000" w:rsidR="00000000" w:rsidRPr="00000000">
        <w:rPr>
          <w:rtl w:val="0"/>
        </w:rPr>
        <w:t xml:space="preserve">Validation Steps</w:t>
      </w:r>
    </w:p>
    <w:p w:rsidR="00000000" w:rsidDel="00000000" w:rsidP="00000000" w:rsidRDefault="00000000" w:rsidRPr="00000000" w14:paraId="0000026E">
      <w:pPr>
        <w:rPr/>
      </w:pPr>
      <w:r w:rsidDel="00000000" w:rsidR="00000000" w:rsidRPr="00000000">
        <w:rPr>
          <w:rtl w:val="0"/>
        </w:rPr>
        <w:t xml:space="preserve">Once the procedure steps have been completed, the following validation step(s) must be performed by the Initiating MNP: </w:t>
      </w:r>
    </w:p>
    <w:tbl>
      <w:tblPr>
        <w:tblStyle w:val="Table21"/>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5925"/>
        <w:gridCol w:w="2850"/>
        <w:tblGridChange w:id="0">
          <w:tblGrid>
            <w:gridCol w:w="1095"/>
            <w:gridCol w:w="5925"/>
            <w:gridCol w:w="285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6F">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0">
            <w:pPr>
              <w:spacing w:after="0" w:line="259" w:lineRule="auto"/>
              <w:ind w:left="0"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1">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line="259" w:lineRule="auto"/>
              <w:ind w:left="0" w:right="0" w:firstLine="0"/>
              <w:jc w:val="left"/>
              <w:rPr/>
            </w:pPr>
            <w:r w:rsidDel="00000000" w:rsidR="00000000" w:rsidRPr="00000000">
              <w:rPr>
                <w:rtl w:val="0"/>
              </w:rPr>
              <w:t xml:space="preserve">MIP4-2-1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after="0" w:line="259" w:lineRule="auto"/>
              <w:ind w:left="0" w:right="0" w:firstLine="0"/>
              <w:jc w:val="left"/>
              <w:rPr/>
            </w:pPr>
            <w:r w:rsidDel="00000000" w:rsidR="00000000" w:rsidRPr="00000000">
              <w:rPr>
                <w:rtl w:val="0"/>
              </w:rPr>
              <w:t xml:space="preserve">Validate that the time on the LC2IE service and the National C2IS is synchronised with the Coalition.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after="0" w:line="259" w:lineRule="auto"/>
              <w:ind w:left="1" w:right="0" w:firstLine="0"/>
              <w:jc w:val="left"/>
              <w:rPr/>
            </w:pPr>
            <w:r w:rsidDel="00000000" w:rsidR="00000000" w:rsidRPr="00000000">
              <w:rPr>
                <w:rtl w:val="0"/>
              </w:rPr>
              <w:t xml:space="preserve">Time is synchronised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after="0" w:line="259" w:lineRule="auto"/>
              <w:ind w:left="0" w:right="0" w:firstLine="0"/>
              <w:jc w:val="left"/>
              <w:rPr/>
            </w:pPr>
            <w:r w:rsidDel="00000000" w:rsidR="00000000" w:rsidRPr="00000000">
              <w:rPr>
                <w:rtl w:val="0"/>
              </w:rPr>
              <w:t xml:space="preserve">MIP4-2-2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0" w:line="259" w:lineRule="auto"/>
              <w:ind w:left="0" w:right="0" w:firstLine="0"/>
              <w:jc w:val="left"/>
              <w:rPr/>
            </w:pPr>
            <w:r w:rsidDel="00000000" w:rsidR="00000000" w:rsidRPr="00000000">
              <w:rPr>
                <w:rtl w:val="0"/>
              </w:rPr>
              <w:t xml:space="preserve">Validate that names can be resolved by the infrastructure: Name services. At command-line: nslookup &lt;name on the network&gt;. This should return the IP for this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line="259" w:lineRule="auto"/>
              <w:ind w:left="1" w:right="0" w:firstLine="0"/>
              <w:jc w:val="left"/>
              <w:rPr/>
            </w:pPr>
            <w:r w:rsidDel="00000000" w:rsidR="00000000" w:rsidRPr="00000000">
              <w:rPr>
                <w:rtl w:val="0"/>
              </w:rPr>
              <w:t xml:space="preserve">Names are resolved.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after="0" w:line="259" w:lineRule="auto"/>
              <w:ind w:left="0" w:right="0" w:firstLine="0"/>
              <w:jc w:val="left"/>
              <w:rPr/>
            </w:pPr>
            <w:r w:rsidDel="00000000" w:rsidR="00000000" w:rsidRPr="00000000">
              <w:rPr>
                <w:rtl w:val="0"/>
              </w:rPr>
              <w:t xml:space="preserve">MIP4-2-3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0" w:line="259" w:lineRule="auto"/>
              <w:ind w:left="0" w:right="0" w:firstLine="0"/>
              <w:jc w:val="left"/>
              <w:rPr/>
            </w:pPr>
            <w:r w:rsidDel="00000000" w:rsidR="00000000" w:rsidRPr="00000000">
              <w:rPr>
                <w:rtl w:val="0"/>
              </w:rPr>
              <w:t xml:space="preserve">Validate that certificates can be validated.</w:t>
            </w:r>
          </w:p>
          <w:p w:rsidR="00000000" w:rsidDel="00000000" w:rsidP="00000000" w:rsidRDefault="00000000" w:rsidRPr="00000000" w14:paraId="0000027A">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27B">
            <w:pPr>
              <w:spacing w:after="0" w:line="259" w:lineRule="auto"/>
              <w:ind w:left="0" w:right="0" w:firstLine="0"/>
              <w:jc w:val="left"/>
              <w:rPr/>
            </w:pPr>
            <w:r w:rsidDel="00000000" w:rsidR="00000000" w:rsidRPr="00000000">
              <w:rPr>
                <w:rtl w:val="0"/>
              </w:rPr>
              <w:t xml:space="preserve">Open a web browser and access an HTTPS url. The “View certificate” functionality from the browser MUST show the certificate as trusted and 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line="259" w:lineRule="auto"/>
              <w:ind w:left="1" w:right="0" w:firstLine="0"/>
              <w:jc w:val="left"/>
              <w:rPr/>
            </w:pPr>
            <w:r w:rsidDel="00000000" w:rsidR="00000000" w:rsidRPr="00000000">
              <w:rPr>
                <w:rtl w:val="0"/>
              </w:rPr>
              <w:t xml:space="preserve">Certificates are showing as valid.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line="259" w:lineRule="auto"/>
              <w:ind w:left="0" w:right="0" w:firstLine="0"/>
              <w:jc w:val="left"/>
              <w:rPr/>
            </w:pPr>
            <w:r w:rsidDel="00000000" w:rsidR="00000000" w:rsidRPr="00000000">
              <w:rPr>
                <w:rtl w:val="0"/>
              </w:rPr>
              <w:t xml:space="preserve">MIP4-2-4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after="11" w:line="259" w:lineRule="auto"/>
              <w:ind w:left="0" w:right="0" w:firstLine="0"/>
              <w:jc w:val="left"/>
              <w:rPr/>
            </w:pPr>
            <w:r w:rsidDel="00000000" w:rsidR="00000000" w:rsidRPr="00000000">
              <w:rPr>
                <w:rtl w:val="0"/>
              </w:rPr>
              <w:t xml:space="preserve">Validate that the </w:t>
            </w:r>
            <w:r w:rsidDel="00000000" w:rsidR="00000000" w:rsidRPr="00000000">
              <w:rPr>
                <w:b w:val="1"/>
                <w:rtl w:val="0"/>
              </w:rPr>
              <w:t xml:space="preserve">own </w:t>
            </w:r>
            <w:r w:rsidDel="00000000" w:rsidR="00000000" w:rsidRPr="00000000">
              <w:rPr>
                <w:rtl w:val="0"/>
              </w:rPr>
              <w:t xml:space="preserve">LC2IE service is properly configured: </w:t>
            </w:r>
          </w:p>
          <w:p w:rsidR="00000000" w:rsidDel="00000000" w:rsidP="00000000" w:rsidRDefault="00000000" w:rsidRPr="00000000" w14:paraId="0000027F">
            <w:pPr>
              <w:spacing w:line="259" w:lineRule="auto"/>
              <w:ind w:left="0" w:right="0" w:firstLine="0"/>
              <w:jc w:val="left"/>
              <w:rPr/>
            </w:pPr>
            <w:r w:rsidDel="00000000" w:rsidR="00000000" w:rsidRPr="00000000">
              <w:rPr>
                <w:rtl w:val="0"/>
              </w:rPr>
              <w:t xml:space="preserve">Open a web browser and access the local configuration URLs. (</w:t>
            </w:r>
            <w:r w:rsidDel="00000000" w:rsidR="00000000" w:rsidRPr="00000000">
              <w:rPr>
                <w:b w:val="1"/>
                <w:rtl w:val="0"/>
              </w:rPr>
              <w:t xml:space="preserve">Field 1a and 1b </w:t>
            </w:r>
            <w:r w:rsidDel="00000000" w:rsidR="00000000" w:rsidRPr="00000000">
              <w:rPr>
                <w:rtl w:val="0"/>
              </w:rPr>
              <w:t xml:space="preserve">from the </w:t>
            </w:r>
            <w:r w:rsidDel="00000000" w:rsidR="00000000" w:rsidRPr="00000000">
              <w:rPr>
                <w:rFonts w:ascii="Consolas" w:cs="Consolas" w:eastAsia="Consolas" w:hAnsi="Consolas"/>
                <w:color w:val="0b5394"/>
                <w:sz w:val="18"/>
                <w:szCs w:val="18"/>
                <w:rtl w:val="0"/>
              </w:rPr>
              <w:t xml:space="preserve">‘MIP4-IES MN SMA Initiation Directives for MNP’</w:t>
            </w:r>
            <w:r w:rsidDel="00000000" w:rsidR="00000000" w:rsidRPr="00000000">
              <w:rPr>
                <w:rtl w:val="0"/>
              </w:rPr>
              <w:t xml:space="preserv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line="278.00000000000006" w:lineRule="auto"/>
              <w:ind w:left="1" w:right="0" w:firstLine="0"/>
              <w:jc w:val="left"/>
              <w:rPr/>
            </w:pPr>
            <w:r w:rsidDel="00000000" w:rsidR="00000000" w:rsidRPr="00000000">
              <w:rPr>
                <w:rtl w:val="0"/>
              </w:rPr>
              <w:t xml:space="preserve">The request must be answered by the local LC2IE Service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line="259" w:lineRule="auto"/>
              <w:ind w:left="0" w:right="0" w:firstLine="0"/>
              <w:jc w:val="left"/>
              <w:rPr/>
            </w:pPr>
            <w:r w:rsidDel="00000000" w:rsidR="00000000" w:rsidRPr="00000000">
              <w:rPr>
                <w:rtl w:val="0"/>
              </w:rPr>
              <w:t xml:space="preserve">MIP4-2-5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after="11" w:line="259" w:lineRule="auto"/>
              <w:ind w:left="0" w:right="0"/>
              <w:jc w:val="left"/>
              <w:rPr/>
            </w:pPr>
            <w:r w:rsidDel="00000000" w:rsidR="00000000" w:rsidRPr="00000000">
              <w:rPr>
                <w:rtl w:val="0"/>
              </w:rPr>
              <w:t xml:space="preserve">Validate that the </w:t>
            </w:r>
            <w:r w:rsidDel="00000000" w:rsidR="00000000" w:rsidRPr="00000000">
              <w:rPr>
                <w:b w:val="1"/>
                <w:rtl w:val="0"/>
              </w:rPr>
              <w:t xml:space="preserve">other</w:t>
            </w:r>
            <w:r w:rsidDel="00000000" w:rsidR="00000000" w:rsidRPr="00000000">
              <w:rPr>
                <w:rtl w:val="0"/>
              </w:rPr>
              <w:t xml:space="preserve"> LC2IE services can be reached: </w:t>
            </w:r>
          </w:p>
          <w:p w:rsidR="00000000" w:rsidDel="00000000" w:rsidP="00000000" w:rsidRDefault="00000000" w:rsidRPr="00000000" w14:paraId="00000283">
            <w:pPr>
              <w:spacing w:line="259" w:lineRule="auto"/>
              <w:ind w:left="0" w:right="0"/>
              <w:jc w:val="left"/>
              <w:rPr/>
            </w:pPr>
            <w:r w:rsidDel="00000000" w:rsidR="00000000" w:rsidRPr="00000000">
              <w:rPr>
                <w:rtl w:val="0"/>
              </w:rPr>
              <w:t xml:space="preserve">Open a web browser and access the configuration URLs.</w:t>
            </w:r>
          </w:p>
          <w:p w:rsidR="00000000" w:rsidDel="00000000" w:rsidP="00000000" w:rsidRDefault="00000000" w:rsidRPr="00000000" w14:paraId="00000284">
            <w:pPr>
              <w:spacing w:line="259" w:lineRule="auto"/>
              <w:ind w:left="0" w:right="0"/>
              <w:jc w:val="left"/>
              <w:rPr/>
            </w:pPr>
            <w:r w:rsidDel="00000000" w:rsidR="00000000" w:rsidRPr="00000000">
              <w:rPr>
                <w:rtl w:val="0"/>
              </w:rPr>
              <w:t xml:space="preserve">(</w:t>
            </w:r>
            <w:r w:rsidDel="00000000" w:rsidR="00000000" w:rsidRPr="00000000">
              <w:rPr>
                <w:b w:val="1"/>
                <w:rtl w:val="0"/>
              </w:rPr>
              <w:t xml:space="preserve">Field 2f and 2g</w:t>
            </w:r>
            <w:r w:rsidDel="00000000" w:rsidR="00000000" w:rsidRPr="00000000">
              <w:rPr>
                <w:rtl w:val="0"/>
              </w:rPr>
              <w:t xml:space="preserve"> from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259" w:lineRule="auto"/>
              <w:ind w:left="1" w:right="0" w:firstLine="0"/>
              <w:jc w:val="left"/>
              <w:rPr/>
            </w:pPr>
            <w:r w:rsidDel="00000000" w:rsidR="00000000" w:rsidRPr="00000000">
              <w:rPr>
                <w:rtl w:val="0"/>
              </w:rPr>
              <w:t xml:space="preserve">The request must be answered by the remote LC2IE service </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br w:type="page"/>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Once the above-mentioned procedure is completed, the following validation steps must be performed by the other MNPs: </w:t>
      </w:r>
    </w:p>
    <w:tbl>
      <w:tblPr>
        <w:tblStyle w:val="Table22"/>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6030"/>
        <w:gridCol w:w="2745"/>
        <w:tblGridChange w:id="0">
          <w:tblGrid>
            <w:gridCol w:w="1095"/>
            <w:gridCol w:w="6030"/>
            <w:gridCol w:w="274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89">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8A">
            <w:pPr>
              <w:spacing w:after="0" w:line="259" w:lineRule="auto"/>
              <w:ind w:left="1"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8B">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after="0" w:line="259" w:lineRule="auto"/>
              <w:ind w:left="0" w:right="0" w:firstLine="0"/>
              <w:jc w:val="left"/>
              <w:rPr/>
            </w:pPr>
            <w:r w:rsidDel="00000000" w:rsidR="00000000" w:rsidRPr="00000000">
              <w:rPr>
                <w:rtl w:val="0"/>
              </w:rPr>
              <w:t xml:space="preserve">MIP4-2-</w:t>
            </w:r>
            <w:r w:rsidDel="00000000" w:rsidR="00000000" w:rsidRPr="00000000">
              <w:rPr>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after="11" w:line="259" w:lineRule="auto"/>
              <w:ind w:left="0" w:right="0"/>
              <w:jc w:val="left"/>
              <w:rPr/>
            </w:pPr>
            <w:r w:rsidDel="00000000" w:rsidR="00000000" w:rsidRPr="00000000">
              <w:rPr>
                <w:rtl w:val="0"/>
              </w:rPr>
              <w:t xml:space="preserve">Validate that the new LC2IE service can be reached: </w:t>
            </w:r>
          </w:p>
          <w:p w:rsidR="00000000" w:rsidDel="00000000" w:rsidP="00000000" w:rsidRDefault="00000000" w:rsidRPr="00000000" w14:paraId="0000028E">
            <w:pPr>
              <w:spacing w:line="259" w:lineRule="auto"/>
              <w:ind w:left="0" w:right="0"/>
              <w:jc w:val="left"/>
              <w:rPr/>
            </w:pPr>
            <w:r w:rsidDel="00000000" w:rsidR="00000000" w:rsidRPr="00000000">
              <w:rPr>
                <w:rtl w:val="0"/>
              </w:rPr>
              <w:t xml:space="preserve">Open a web browser and access the configuration URLs.</w:t>
            </w:r>
          </w:p>
          <w:p w:rsidR="00000000" w:rsidDel="00000000" w:rsidP="00000000" w:rsidRDefault="00000000" w:rsidRPr="00000000" w14:paraId="0000028F">
            <w:pPr>
              <w:spacing w:line="259" w:lineRule="auto"/>
              <w:ind w:left="0" w:right="0"/>
              <w:jc w:val="left"/>
              <w:rPr/>
            </w:pPr>
            <w:r w:rsidDel="00000000" w:rsidR="00000000" w:rsidRPr="00000000">
              <w:rPr>
                <w:rtl w:val="0"/>
              </w:rPr>
              <w:t xml:space="preserve">(</w:t>
            </w:r>
            <w:r w:rsidDel="00000000" w:rsidR="00000000" w:rsidRPr="00000000">
              <w:rPr>
                <w:b w:val="1"/>
                <w:rtl w:val="0"/>
              </w:rPr>
              <w:t xml:space="preserve">Field 2f and 2g</w:t>
            </w:r>
            <w:r w:rsidDel="00000000" w:rsidR="00000000" w:rsidRPr="00000000">
              <w:rPr>
                <w:rtl w:val="0"/>
              </w:rPr>
              <w:t xml:space="preserve"> from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259" w:lineRule="auto"/>
              <w:ind w:left="1" w:right="0" w:firstLine="0"/>
              <w:jc w:val="left"/>
              <w:rPr/>
            </w:pPr>
            <w:r w:rsidDel="00000000" w:rsidR="00000000" w:rsidRPr="00000000">
              <w:rPr>
                <w:rtl w:val="0"/>
              </w:rPr>
              <w:t xml:space="preserve">The request must be answered by the new LC2IE service </w:t>
            </w:r>
          </w:p>
        </w:tc>
      </w:tr>
    </w:tbl>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2"/>
        <w:rPr/>
      </w:pPr>
      <w:bookmarkStart w:colFirst="0" w:colLast="0" w:name="_di36v0bg9iqc" w:id="63"/>
      <w:bookmarkEnd w:id="63"/>
      <w:r w:rsidDel="00000000" w:rsidR="00000000" w:rsidRPr="00000000">
        <w:rPr>
          <w:rtl w:val="0"/>
        </w:rPr>
        <w:t xml:space="preserve">5.3</w:t>
        <w:tab/>
        <w:t xml:space="preserve">Connect</w:t>
      </w:r>
    </w:p>
    <w:tbl>
      <w:tblPr>
        <w:tblStyle w:val="Table23"/>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after="237" w:line="259" w:lineRule="auto"/>
              <w:ind w:left="0" w:right="0"/>
              <w:jc w:val="left"/>
              <w:rPr/>
            </w:pPr>
            <w:r w:rsidDel="00000000" w:rsidR="00000000" w:rsidRPr="00000000">
              <w:rPr/>
              <w:drawing>
                <wp:inline distB="114300" distT="114300" distL="114300" distR="114300">
                  <wp:extent cx="6086475" cy="289560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086475" cy="289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i w:val="1"/>
        </w:rPr>
      </w:pPr>
      <w:r w:rsidDel="00000000" w:rsidR="00000000" w:rsidRPr="00000000">
        <w:rPr>
          <w:rtl w:val="0"/>
        </w:rPr>
        <w:t xml:space="preserve">The Connect procedure (a.k.a. Operational Setup procedure) is initiated by the MNP that needs to reach the Activated state; in other words: At the end of the Connect procedure the MNP has configured the LC2IE service to be able to manage the operational data flow. </w:t>
        <w:br w:type="textWrapping"/>
      </w:r>
      <w:r w:rsidDel="00000000" w:rsidR="00000000" w:rsidRPr="00000000">
        <w:rPr>
          <w:i w:val="1"/>
          <w:rtl w:val="0"/>
        </w:rPr>
        <w:t xml:space="preserve">More details about the flow of Operational Data can be found in section 5.5 (Manage Operational Data Flow). </w:t>
      </w:r>
      <w:r w:rsidDel="00000000" w:rsidR="00000000" w:rsidRPr="00000000">
        <w:rPr>
          <w:rtl w:val="0"/>
        </w:rPr>
      </w:r>
    </w:p>
    <w:p w:rsidR="00000000" w:rsidDel="00000000" w:rsidP="00000000" w:rsidRDefault="00000000" w:rsidRPr="00000000" w14:paraId="00000298">
      <w:pPr>
        <w:pStyle w:val="Heading5"/>
        <w:spacing w:after="12" w:line="259" w:lineRule="auto"/>
        <w:ind w:left="-5" w:right="0" w:firstLine="0"/>
        <w:jc w:val="left"/>
        <w:rPr/>
      </w:pPr>
      <w:bookmarkStart w:colFirst="0" w:colLast="0" w:name="_9cs93ug469zu" w:id="64"/>
      <w:bookmarkEnd w:id="64"/>
      <w:r w:rsidDel="00000000" w:rsidR="00000000" w:rsidRPr="00000000">
        <w:rPr>
          <w:rtl w:val="0"/>
        </w:rPr>
        <w:t xml:space="preserve">Roles</w:t>
      </w:r>
    </w:p>
    <w:p w:rsidR="00000000" w:rsidDel="00000000" w:rsidP="00000000" w:rsidRDefault="00000000" w:rsidRPr="00000000" w14:paraId="00000299">
      <w:pPr>
        <w:numPr>
          <w:ilvl w:val="0"/>
          <w:numId w:val="7"/>
        </w:numPr>
        <w:ind w:left="720" w:hanging="360"/>
      </w:pPr>
      <w:r w:rsidDel="00000000" w:rsidR="00000000" w:rsidRPr="00000000">
        <w:rPr>
          <w:rtl w:val="0"/>
        </w:rPr>
        <w:t xml:space="preserve">Initiating MNP:</w:t>
        <w:br w:type="textWrapping"/>
        <w:t xml:space="preserve">The MNP LSO that initiates the connect procedure.</w:t>
      </w:r>
    </w:p>
    <w:p w:rsidR="00000000" w:rsidDel="00000000" w:rsidP="00000000" w:rsidRDefault="00000000" w:rsidRPr="00000000" w14:paraId="0000029A">
      <w:pPr>
        <w:numPr>
          <w:ilvl w:val="0"/>
          <w:numId w:val="7"/>
        </w:numPr>
        <w:ind w:left="720" w:hanging="360"/>
        <w:rPr>
          <w:u w:val="none"/>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29B">
      <w:pPr>
        <w:numPr>
          <w:ilvl w:val="0"/>
          <w:numId w:val="7"/>
        </w:numPr>
        <w:ind w:left="720" w:hanging="360"/>
        <w:rPr>
          <w:u w:val="none"/>
        </w:rPr>
      </w:pPr>
      <w:r w:rsidDel="00000000" w:rsidR="00000000" w:rsidRPr="00000000">
        <w:rPr>
          <w:rtl w:val="0"/>
        </w:rPr>
        <w:t xml:space="preserve">Other MNPs:</w:t>
        <w:br w:type="textWrapping"/>
        <w:t xml:space="preserve">The MNP SLOs of the MNPs that the Initiating MNP must connect to according to the IDPG.</w:t>
      </w:r>
      <w:r w:rsidDel="00000000" w:rsidR="00000000" w:rsidRPr="00000000">
        <w:rPr>
          <w:rtl w:val="0"/>
        </w:rPr>
      </w:r>
    </w:p>
    <w:p w:rsidR="00000000" w:rsidDel="00000000" w:rsidP="00000000" w:rsidRDefault="00000000" w:rsidRPr="00000000" w14:paraId="0000029C">
      <w:pPr>
        <w:pStyle w:val="Heading5"/>
        <w:spacing w:after="12" w:line="259" w:lineRule="auto"/>
        <w:ind w:left="-5" w:right="0" w:firstLine="0"/>
        <w:jc w:val="left"/>
        <w:rPr/>
      </w:pPr>
      <w:bookmarkStart w:colFirst="0" w:colLast="0" w:name="_kg6iayqzx4g0" w:id="65"/>
      <w:bookmarkEnd w:id="65"/>
      <w:r w:rsidDel="00000000" w:rsidR="00000000" w:rsidRPr="00000000">
        <w:rPr>
          <w:rtl w:val="0"/>
        </w:rPr>
        <w:t xml:space="preserve">Initial State</w:t>
      </w:r>
    </w:p>
    <w:p w:rsidR="00000000" w:rsidDel="00000000" w:rsidP="00000000" w:rsidRDefault="00000000" w:rsidRPr="00000000" w14:paraId="0000029D">
      <w:pPr>
        <w:numPr>
          <w:ilvl w:val="0"/>
          <w:numId w:val="18"/>
        </w:numPr>
        <w:spacing w:after="0" w:afterAutospacing="0"/>
        <w:ind w:left="720" w:right="2" w:hanging="360"/>
        <w:rPr>
          <w:u w:val="none"/>
        </w:rPr>
      </w:pPr>
      <w:r w:rsidDel="00000000" w:rsidR="00000000" w:rsidRPr="00000000">
        <w:rPr>
          <w:rtl w:val="0"/>
        </w:rPr>
        <w:t xml:space="preserve">The Initiating MNP is in the ‘Linked’ state with respect to the other MNPs. Which means there are no active connections to the other MNPs’ LC2IE services. </w:t>
      </w:r>
    </w:p>
    <w:p w:rsidR="00000000" w:rsidDel="00000000" w:rsidP="00000000" w:rsidRDefault="00000000" w:rsidRPr="00000000" w14:paraId="0000029E">
      <w:pPr>
        <w:numPr>
          <w:ilvl w:val="0"/>
          <w:numId w:val="18"/>
        </w:numPr>
        <w:spacing w:after="0" w:afterAutospacing="0"/>
        <w:ind w:left="720" w:right="2" w:hanging="360"/>
        <w:rPr>
          <w:u w:val="none"/>
        </w:rPr>
      </w:pPr>
      <w:r w:rsidDel="00000000" w:rsidR="00000000" w:rsidRPr="00000000">
        <w:rPr>
          <w:rtl w:val="0"/>
        </w:rPr>
        <w:t xml:space="preserve">The other MNPs are in the ‘Linked’ state with respect to the initiating MNP. Which means there are no active connections to the initiator MNP LC2IE service. </w:t>
      </w:r>
    </w:p>
    <w:p w:rsidR="00000000" w:rsidDel="00000000" w:rsidP="00000000" w:rsidRDefault="00000000" w:rsidRPr="00000000" w14:paraId="0000029F">
      <w:pPr>
        <w:numPr>
          <w:ilvl w:val="0"/>
          <w:numId w:val="18"/>
        </w:numPr>
        <w:ind w:left="720" w:right="2" w:hanging="360"/>
        <w:rPr>
          <w:u w:val="none"/>
        </w:rPr>
      </w:pPr>
      <w:r w:rsidDel="00000000" w:rsidR="00000000" w:rsidRPr="00000000">
        <w:rPr>
          <w:rtl w:val="0"/>
        </w:rPr>
        <w:t xml:space="preserve">The other MNPs have ensured that the LC2IE service will accept connections from the Initiating MNP.</w:t>
      </w:r>
    </w:p>
    <w:p w:rsidR="00000000" w:rsidDel="00000000" w:rsidP="00000000" w:rsidRDefault="00000000" w:rsidRPr="00000000" w14:paraId="000002A0">
      <w:pPr>
        <w:pStyle w:val="Heading5"/>
        <w:spacing w:after="12" w:line="259" w:lineRule="auto"/>
        <w:ind w:left="-5" w:right="0" w:firstLine="0"/>
        <w:jc w:val="left"/>
        <w:rPr/>
      </w:pPr>
      <w:bookmarkStart w:colFirst="0" w:colLast="0" w:name="_n0ai26hfynxy" w:id="66"/>
      <w:bookmarkEnd w:id="66"/>
      <w:r w:rsidDel="00000000" w:rsidR="00000000" w:rsidRPr="00000000">
        <w:rPr>
          <w:rtl w:val="0"/>
        </w:rPr>
        <w:t xml:space="preserve">End State</w:t>
      </w:r>
    </w:p>
    <w:p w:rsidR="00000000" w:rsidDel="00000000" w:rsidP="00000000" w:rsidRDefault="00000000" w:rsidRPr="00000000" w14:paraId="000002A1">
      <w:pPr>
        <w:numPr>
          <w:ilvl w:val="0"/>
          <w:numId w:val="23"/>
        </w:numPr>
        <w:spacing w:after="0" w:afterAutospacing="0" w:lineRule="auto"/>
        <w:ind w:left="720" w:right="2" w:hanging="360"/>
        <w:rPr>
          <w:u w:val="none"/>
        </w:rPr>
      </w:pPr>
      <w:r w:rsidDel="00000000" w:rsidR="00000000" w:rsidRPr="00000000">
        <w:rPr>
          <w:rtl w:val="0"/>
        </w:rPr>
        <w:t xml:space="preserve">The LC2IE services of the Initiating and other MNPs are in the Activated state, and connected to each other. </w:t>
      </w:r>
    </w:p>
    <w:p w:rsidR="00000000" w:rsidDel="00000000" w:rsidP="00000000" w:rsidRDefault="00000000" w:rsidRPr="00000000" w14:paraId="000002A2">
      <w:pPr>
        <w:numPr>
          <w:ilvl w:val="0"/>
          <w:numId w:val="23"/>
        </w:numPr>
        <w:spacing w:after="139" w:lineRule="auto"/>
        <w:ind w:left="720" w:right="2" w:hanging="360"/>
        <w:rPr>
          <w:u w:val="none"/>
        </w:rPr>
      </w:pPr>
      <w:r w:rsidDel="00000000" w:rsidR="00000000" w:rsidRPr="00000000">
        <w:rPr>
          <w:rtl w:val="0"/>
        </w:rPr>
        <w:t xml:space="preserve">The LC2IE services of the Initiating and other MNPs have subscribed to each other's Topic(s) according to the Information Product Distribution Graph (IPDG).</w:t>
      </w:r>
    </w:p>
    <w:p w:rsidR="00000000" w:rsidDel="00000000" w:rsidP="00000000" w:rsidRDefault="00000000" w:rsidRPr="00000000" w14:paraId="000002A3">
      <w:pPr>
        <w:pStyle w:val="Heading5"/>
        <w:spacing w:after="99" w:line="259" w:lineRule="auto"/>
        <w:ind w:left="-5" w:right="0" w:firstLine="0"/>
        <w:jc w:val="left"/>
        <w:rPr/>
      </w:pPr>
      <w:bookmarkStart w:colFirst="0" w:colLast="0" w:name="_xiuyp1ihcbtp" w:id="67"/>
      <w:bookmarkEnd w:id="67"/>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5"/>
        <w:spacing w:after="99" w:line="259" w:lineRule="auto"/>
        <w:ind w:left="-5" w:right="0" w:firstLine="0"/>
        <w:jc w:val="left"/>
        <w:rPr/>
      </w:pPr>
      <w:bookmarkStart w:colFirst="0" w:colLast="0" w:name="_dlahg578g1aj" w:id="68"/>
      <w:bookmarkEnd w:id="68"/>
      <w:r w:rsidDel="00000000" w:rsidR="00000000" w:rsidRPr="00000000">
        <w:rPr>
          <w:rtl w:val="0"/>
        </w:rPr>
        <w:t xml:space="preserve">Procedure</w:t>
      </w:r>
      <w:r w:rsidDel="00000000" w:rsidR="00000000" w:rsidRPr="00000000">
        <w:rPr>
          <w:rtl w:val="0"/>
        </w:rPr>
        <w:t xml:space="preserve"> Steps</w:t>
      </w:r>
    </w:p>
    <w:p w:rsidR="00000000" w:rsidDel="00000000" w:rsidP="00000000" w:rsidRDefault="00000000" w:rsidRPr="00000000" w14:paraId="000002A5">
      <w:pPr>
        <w:spacing w:after="48" w:lineRule="auto"/>
        <w:ind w:left="0" w:right="2"/>
        <w:rPr/>
      </w:pPr>
      <w:r w:rsidDel="00000000" w:rsidR="00000000" w:rsidRPr="00000000">
        <w:rPr>
          <w:rtl w:val="0"/>
        </w:rPr>
        <w:t xml:space="preserve">The following actions have to be performed:</w:t>
      </w:r>
    </w:p>
    <w:tbl>
      <w:tblPr>
        <w:tblStyle w:val="Table24"/>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1590"/>
        <w:gridCol w:w="7590"/>
        <w:tblGridChange w:id="0">
          <w:tblGrid>
            <w:gridCol w:w="690"/>
            <w:gridCol w:w="1590"/>
            <w:gridCol w:w="759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A6">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A7">
            <w:pPr>
              <w:spacing w:after="0" w:line="259" w:lineRule="auto"/>
              <w:ind w:left="2"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A8">
            <w:pPr>
              <w:spacing w:after="0" w:line="259" w:lineRule="auto"/>
              <w:ind w:left="2"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after="0" w:line="259" w:lineRule="auto"/>
              <w:ind w:left="0" w:right="0" w:firstLine="0"/>
              <w:jc w:val="left"/>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after="0" w:line="259" w:lineRule="auto"/>
              <w:ind w:left="2" w:right="0" w:firstLine="0"/>
              <w:jc w:val="left"/>
              <w:rPr/>
            </w:pPr>
            <w:r w:rsidDel="00000000" w:rsidR="00000000" w:rsidRPr="00000000">
              <w:rPr>
                <w:rtl w:val="0"/>
              </w:rPr>
              <w:t xml:space="preserve">ALL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after="0" w:line="259" w:lineRule="auto"/>
              <w:ind w:left="2" w:right="0" w:firstLine="0"/>
              <w:jc w:val="left"/>
              <w:rPr/>
            </w:pPr>
            <w:r w:rsidDel="00000000" w:rsidR="00000000" w:rsidRPr="00000000">
              <w:rPr>
                <w:rtl w:val="0"/>
              </w:rPr>
              <w:t xml:space="preserve">Make sure the requirements mentioned in the Initial State are met.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259" w:lineRule="auto"/>
              <w:ind w:left="0" w:right="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59" w:lineRule="auto"/>
              <w:ind w:left="1"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259" w:lineRule="auto"/>
              <w:ind w:left="0" w:right="0"/>
              <w:jc w:val="left"/>
              <w:rPr/>
            </w:pPr>
            <w:r w:rsidDel="00000000" w:rsidR="00000000" w:rsidRPr="00000000">
              <w:rPr>
                <w:rtl w:val="0"/>
              </w:rPr>
              <w:t xml:space="preserve">Inform the MN SMA – as soon as possible – about the intent to connect and the exact date &amp; time of the connect.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259" w:lineRule="auto"/>
              <w:ind w:left="0" w:right="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line="259" w:lineRule="auto"/>
              <w:ind w:left="1"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259" w:lineRule="auto"/>
              <w:ind w:left="0" w:right="0"/>
              <w:jc w:val="left"/>
              <w:rPr/>
            </w:pPr>
            <w:r w:rsidDel="00000000" w:rsidR="00000000" w:rsidRPr="00000000">
              <w:rPr>
                <w:rtl w:val="0"/>
              </w:rPr>
              <w:t xml:space="preserve">Inform the other MNPs about the connect and exact date &amp; time of the connect.</w:t>
            </w:r>
          </w:p>
        </w:tc>
      </w:tr>
      <w:tr>
        <w:trPr>
          <w:trHeight w:val="40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line="259" w:lineRule="auto"/>
              <w:ind w:left="0" w:right="0"/>
              <w:jc w:val="center"/>
              <w:rPr/>
            </w:pPr>
            <w:r w:rsidDel="00000000" w:rsidR="00000000" w:rsidRPr="00000000">
              <w:rPr>
                <w:b w:val="1"/>
                <w:i w:val="1"/>
                <w:rtl w:val="0"/>
              </w:rPr>
              <w:t xml:space="preserve">wait until the time of connect has been reached</w:t>
            </w:r>
            <w:r w:rsidDel="00000000" w:rsidR="00000000" w:rsidRPr="00000000">
              <w:rPr>
                <w:b w:val="1"/>
                <w:i w:val="1"/>
                <w:vertAlign w:val="superscript"/>
              </w:rPr>
              <w:footnoteReference w:customMarkFollows="0" w:id="0"/>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after="0" w:line="259"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spacing w:after="17" w:line="259" w:lineRule="auto"/>
              <w:ind w:left="2"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after="0" w:line="276.99999999999994" w:lineRule="auto"/>
              <w:ind w:left="2" w:right="0" w:firstLine="0"/>
              <w:jc w:val="left"/>
              <w:rPr/>
            </w:pPr>
            <w:r w:rsidDel="00000000" w:rsidR="00000000" w:rsidRPr="00000000">
              <w:rPr>
                <w:rtl w:val="0"/>
              </w:rPr>
              <w:t xml:space="preserve">Open the connection to the other MNPs, by Subscribing to their topics in accordance with the Information Product Distribution Graph.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after="0" w:line="259"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after="17" w:line="259" w:lineRule="auto"/>
              <w:ind w:left="2" w:right="0" w:firstLine="0"/>
              <w:jc w:val="left"/>
              <w:rPr/>
            </w:pPr>
            <w:r w:rsidDel="00000000" w:rsidR="00000000" w:rsidRPr="00000000">
              <w:rPr>
                <w:rtl w:val="0"/>
              </w:rPr>
              <w:t xml:space="preserve">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276.99999999999994" w:lineRule="auto"/>
              <w:ind w:left="2" w:right="0" w:firstLine="0"/>
              <w:jc w:val="left"/>
              <w:rPr/>
            </w:pPr>
            <w:r w:rsidDel="00000000" w:rsidR="00000000" w:rsidRPr="00000000">
              <w:rPr>
                <w:rtl w:val="0"/>
              </w:rPr>
              <w:t xml:space="preserve">Open the connection to the initiating MNP, by Subscribing to it’s topics in accordance with the Information Product Distribution Graph.</w:t>
            </w:r>
          </w:p>
        </w:tc>
      </w:tr>
    </w:tbl>
    <w:p w:rsidR="00000000" w:rsidDel="00000000" w:rsidP="00000000" w:rsidRDefault="00000000" w:rsidRPr="00000000" w14:paraId="000002BB">
      <w:pPr>
        <w:pStyle w:val="Heading5"/>
        <w:spacing w:after="200" w:before="200" w:lineRule="auto"/>
        <w:rPr>
          <w:vertAlign w:val="baseline"/>
        </w:rPr>
      </w:pPr>
      <w:bookmarkStart w:colFirst="0" w:colLast="0" w:name="_sr88ohqr488h" w:id="69"/>
      <w:bookmarkEnd w:id="69"/>
      <w:r w:rsidDel="00000000" w:rsidR="00000000" w:rsidRPr="00000000">
        <w:rPr>
          <w:rtl w:val="0"/>
        </w:rPr>
        <w:t xml:space="preserve">Validation Steps</w:t>
      </w:r>
      <w:r w:rsidDel="00000000" w:rsidR="00000000" w:rsidRPr="00000000">
        <w:rPr>
          <w:rtl w:val="0"/>
        </w:rPr>
      </w:r>
    </w:p>
    <w:p w:rsidR="00000000" w:rsidDel="00000000" w:rsidP="00000000" w:rsidRDefault="00000000" w:rsidRPr="00000000" w14:paraId="000002BC">
      <w:pPr>
        <w:ind w:left="-5" w:right="2" w:firstLine="0"/>
        <w:rPr/>
      </w:pPr>
      <w:r w:rsidDel="00000000" w:rsidR="00000000" w:rsidRPr="00000000">
        <w:rPr>
          <w:rtl w:val="0"/>
        </w:rPr>
        <w:t xml:space="preserve">Once the procedure steps have been completed, the following validation step(s) must be performed</w:t>
      </w:r>
      <w:r w:rsidDel="00000000" w:rsidR="00000000" w:rsidRPr="00000000">
        <w:rPr>
          <w:rtl w:val="0"/>
        </w:rPr>
        <w:t xml:space="preserve"> by the ‘Initiating MNP’:</w:t>
      </w:r>
    </w:p>
    <w:tbl>
      <w:tblPr>
        <w:tblStyle w:val="Table25"/>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5505"/>
        <w:gridCol w:w="3320"/>
        <w:tblGridChange w:id="0">
          <w:tblGrid>
            <w:gridCol w:w="1065"/>
            <w:gridCol w:w="5505"/>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BD">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BE">
            <w:pPr>
              <w:spacing w:after="0" w:line="259" w:lineRule="auto"/>
              <w:ind w:left="1"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BF">
            <w:pPr>
              <w:spacing w:after="0" w:line="259" w:lineRule="auto"/>
              <w:ind w:left="0"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spacing w:after="0" w:line="259" w:lineRule="auto"/>
              <w:ind w:left="0" w:right="0" w:firstLine="0"/>
              <w:jc w:val="left"/>
              <w:rPr/>
            </w:pPr>
            <w:r w:rsidDel="00000000" w:rsidR="00000000" w:rsidRPr="00000000">
              <w:rPr>
                <w:rtl w:val="0"/>
              </w:rPr>
              <w:t xml:space="preserve">MIP4-3-1</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59" w:lineRule="auto"/>
              <w:ind w:left="1" w:right="0" w:firstLine="0"/>
              <w:jc w:val="left"/>
              <w:rPr/>
            </w:pPr>
            <w:r w:rsidDel="00000000" w:rsidR="00000000" w:rsidRPr="00000000">
              <w:rPr>
                <w:rtl w:val="0"/>
              </w:rPr>
              <w:t xml:space="preserve">Verify that the COP in the National C2IS corresponds with the COP in the C2IS of the ‘Other MNP’. Only subscribed topic(s) have to be taken into account.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0" w:line="259" w:lineRule="auto"/>
              <w:ind w:left="0" w:right="0" w:firstLine="0"/>
              <w:jc w:val="left"/>
              <w:rPr/>
            </w:pPr>
            <w:r w:rsidDel="00000000" w:rsidR="00000000" w:rsidRPr="00000000">
              <w:rPr>
                <w:rtl w:val="0"/>
              </w:rPr>
              <w:t xml:space="preserve">Both COPs correspond</w:t>
            </w:r>
            <w:r w:rsidDel="00000000" w:rsidR="00000000" w:rsidRPr="00000000">
              <w:rPr>
                <w:rtl w:val="0"/>
              </w:rPr>
            </w:r>
          </w:p>
        </w:tc>
      </w:tr>
    </w:tbl>
    <w:p w:rsidR="00000000" w:rsidDel="00000000" w:rsidP="00000000" w:rsidRDefault="00000000" w:rsidRPr="00000000" w14:paraId="000002C3">
      <w:pPr>
        <w:spacing w:after="259"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C4">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C5">
      <w:pPr>
        <w:pStyle w:val="Heading2"/>
        <w:tabs>
          <w:tab w:val="center" w:pos="2353"/>
        </w:tabs>
        <w:ind w:left="-15" w:firstLine="0"/>
        <w:rPr/>
      </w:pPr>
      <w:bookmarkStart w:colFirst="0" w:colLast="0" w:name="_cgdo2pc0q0yp" w:id="70"/>
      <w:bookmarkEnd w:id="70"/>
      <w:r w:rsidDel="00000000" w:rsidR="00000000" w:rsidRPr="00000000">
        <w:rPr>
          <w:rtl w:val="0"/>
        </w:rPr>
        <w:t xml:space="preserve">5.4</w:t>
        <w:tab/>
        <w:t xml:space="preserve">Normal Operation </w:t>
      </w:r>
    </w:p>
    <w:tbl>
      <w:tblPr>
        <w:tblStyle w:val="Table26"/>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2921000"/>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0864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7">
      <w:pPr>
        <w:spacing w:after="53" w:line="259" w:lineRule="auto"/>
        <w:ind w:left="0" w:right="0" w:firstLine="0"/>
        <w:jc w:val="left"/>
        <w:rPr/>
      </w:pPr>
      <w:r w:rsidDel="00000000" w:rsidR="00000000" w:rsidRPr="00000000">
        <w:rPr>
          <w:rtl w:val="0"/>
        </w:rPr>
      </w:r>
    </w:p>
    <w:p w:rsidR="00000000" w:rsidDel="00000000" w:rsidP="00000000" w:rsidRDefault="00000000" w:rsidRPr="00000000" w14:paraId="000002C8">
      <w:pPr>
        <w:ind w:left="-5" w:right="2" w:firstLine="0"/>
        <w:rPr/>
      </w:pPr>
      <w:r w:rsidDel="00000000" w:rsidR="00000000" w:rsidRPr="00000000">
        <w:rPr>
          <w:rtl w:val="0"/>
        </w:rPr>
        <w:t xml:space="preserve">This is the main mode of the LC2IE service. Once two or more LC2IE services are configured and the initial exchange of data (Connect) has been accomplished, the LC2IE services will continue to operate using the management guidance discussed in this section. The MNPs exchange information through their LC2IE services as dictated by the operational requirements. The main task of the MNP LSO is to monitor network availability to ensure the exchange of information is guaranteed. This includes handling unexpected situations. </w:t>
      </w:r>
    </w:p>
    <w:p w:rsidR="00000000" w:rsidDel="00000000" w:rsidP="00000000" w:rsidRDefault="00000000" w:rsidRPr="00000000" w14:paraId="000002C9">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CA">
      <w:pPr>
        <w:ind w:left="-5" w:right="2" w:firstLine="0"/>
        <w:rPr/>
      </w:pPr>
      <w:r w:rsidDel="00000000" w:rsidR="00000000" w:rsidRPr="00000000">
        <w:rPr>
          <w:rtl w:val="0"/>
        </w:rPr>
        <w:t xml:space="preserve">The following areas will be described at a high level: </w:t>
      </w:r>
    </w:p>
    <w:p w:rsidR="00000000" w:rsidDel="00000000" w:rsidP="00000000" w:rsidRDefault="00000000" w:rsidRPr="00000000" w14:paraId="000002CB">
      <w:pPr>
        <w:ind w:left="-5" w:right="2" w:firstLine="0"/>
        <w:rPr/>
      </w:pPr>
      <w:r w:rsidDel="00000000" w:rsidR="00000000" w:rsidRPr="00000000">
        <w:rPr>
          <w:rtl w:val="0"/>
        </w:rPr>
      </w:r>
    </w:p>
    <w:p w:rsidR="00000000" w:rsidDel="00000000" w:rsidP="00000000" w:rsidRDefault="00000000" w:rsidRPr="00000000" w14:paraId="000002CC">
      <w:pPr>
        <w:numPr>
          <w:ilvl w:val="0"/>
          <w:numId w:val="14"/>
        </w:numPr>
        <w:ind w:left="720" w:right="2" w:hanging="360"/>
        <w:rPr/>
      </w:pPr>
      <w:r w:rsidDel="00000000" w:rsidR="00000000" w:rsidRPr="00000000">
        <w:rPr>
          <w:rtl w:val="0"/>
        </w:rPr>
        <w:t xml:space="preserve">Network availability. </w:t>
      </w:r>
    </w:p>
    <w:p w:rsidR="00000000" w:rsidDel="00000000" w:rsidP="00000000" w:rsidRDefault="00000000" w:rsidRPr="00000000" w14:paraId="000002CD">
      <w:pPr>
        <w:numPr>
          <w:ilvl w:val="0"/>
          <w:numId w:val="14"/>
        </w:numPr>
        <w:ind w:left="720" w:right="2" w:hanging="360"/>
        <w:rPr/>
      </w:pPr>
      <w:r w:rsidDel="00000000" w:rsidR="00000000" w:rsidRPr="00000000">
        <w:rPr>
          <w:rtl w:val="0"/>
        </w:rPr>
        <w:t xml:space="preserve">Configuration Changes. </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This chapter does not contain any procedures itself; it mainly serves as a reference to other procedures. </w:t>
      </w:r>
    </w:p>
    <w:p w:rsidR="00000000" w:rsidDel="00000000" w:rsidP="00000000" w:rsidRDefault="00000000" w:rsidRPr="00000000" w14:paraId="000002D0">
      <w:pPr>
        <w:pStyle w:val="Heading3"/>
        <w:rPr>
          <w:vertAlign w:val="baseline"/>
        </w:rPr>
      </w:pPr>
      <w:bookmarkStart w:colFirst="0" w:colLast="0" w:name="_xu24vzf3p0ay" w:id="71"/>
      <w:bookmarkEnd w:id="71"/>
      <w:r w:rsidDel="00000000" w:rsidR="00000000" w:rsidRPr="00000000">
        <w:rPr>
          <w:rtl w:val="0"/>
        </w:rPr>
        <w:t xml:space="preserve">5.</w:t>
      </w:r>
      <w:r w:rsidDel="00000000" w:rsidR="00000000" w:rsidRPr="00000000">
        <w:rPr>
          <w:vertAlign w:val="baseline"/>
          <w:rtl w:val="0"/>
        </w:rPr>
        <w:t xml:space="preserve">4.</w:t>
      </w:r>
      <w:r w:rsidDel="00000000" w:rsidR="00000000" w:rsidRPr="00000000">
        <w:rPr>
          <w:rtl w:val="0"/>
        </w:rPr>
        <w:t xml:space="preserve">1</w:t>
      </w:r>
      <w:r w:rsidDel="00000000" w:rsidR="00000000" w:rsidRPr="00000000">
        <w:rPr>
          <w:vertAlign w:val="baseline"/>
          <w:rtl w:val="0"/>
        </w:rPr>
        <w:t xml:space="preserve"> </w:t>
      </w:r>
      <w:r w:rsidDel="00000000" w:rsidR="00000000" w:rsidRPr="00000000">
        <w:rPr>
          <w:rtl w:val="0"/>
        </w:rPr>
        <w:t xml:space="preserve">Network Availability</w:t>
      </w:r>
      <w:r w:rsidDel="00000000" w:rsidR="00000000" w:rsidRPr="00000000">
        <w:rPr>
          <w:vertAlign w:val="baseline"/>
          <w:rtl w:val="0"/>
        </w:rPr>
        <w:t xml:space="preserve"> </w:t>
      </w:r>
    </w:p>
    <w:p w:rsidR="00000000" w:rsidDel="00000000" w:rsidP="00000000" w:rsidRDefault="00000000" w:rsidRPr="00000000" w14:paraId="000002D1">
      <w:pPr>
        <w:ind w:left="-5" w:right="2" w:firstLine="0"/>
        <w:rPr/>
      </w:pPr>
      <w:r w:rsidDel="00000000" w:rsidR="00000000" w:rsidRPr="00000000">
        <w:rPr>
          <w:rtl w:val="0"/>
        </w:rPr>
        <w:t xml:space="preserve">The day-to-day normal operation of the LC2IE service will in due course result in a change in the gateway’s initial availability status; specifically, that the gateway is disconnected from the Mission Network for some time, and then is relocated or restarted. Some disconnections will be intentional and controlled, such as for maintenance or operational requirements, but some will be due to network failures. The following areas will be discussed in separate procedures: </w:t>
      </w:r>
    </w:p>
    <w:p w:rsidR="00000000" w:rsidDel="00000000" w:rsidP="00000000" w:rsidRDefault="00000000" w:rsidRPr="00000000" w14:paraId="000002D2">
      <w:pPr>
        <w:numPr>
          <w:ilvl w:val="0"/>
          <w:numId w:val="15"/>
        </w:numPr>
        <w:spacing w:after="4" w:line="269" w:lineRule="auto"/>
        <w:ind w:left="705" w:right="0" w:hanging="360"/>
        <w:rPr/>
      </w:pPr>
      <w:r w:rsidDel="00000000" w:rsidR="00000000" w:rsidRPr="00000000">
        <w:rPr>
          <w:b w:val="1"/>
          <w:rtl w:val="0"/>
        </w:rPr>
        <w:t xml:space="preserve">Disconnect:</w:t>
      </w:r>
      <w:r w:rsidDel="00000000" w:rsidR="00000000" w:rsidRPr="00000000">
        <w:rPr>
          <w:rtl w:val="0"/>
        </w:rPr>
        <w:t xml:space="preserve"> The LC2IE service is temporarily not available for any other LC2IE service; for example because of relocation of the LC2IE service. </w:t>
      </w:r>
    </w:p>
    <w:p w:rsidR="00000000" w:rsidDel="00000000" w:rsidP="00000000" w:rsidRDefault="00000000" w:rsidRPr="00000000" w14:paraId="000002D3">
      <w:pPr>
        <w:numPr>
          <w:ilvl w:val="0"/>
          <w:numId w:val="15"/>
        </w:numPr>
        <w:spacing w:after="4" w:line="269" w:lineRule="auto"/>
        <w:ind w:left="705" w:right="0" w:hanging="360"/>
        <w:rPr/>
      </w:pPr>
      <w:r w:rsidDel="00000000" w:rsidR="00000000" w:rsidRPr="00000000">
        <w:rPr>
          <w:b w:val="1"/>
          <w:rtl w:val="0"/>
        </w:rPr>
        <w:t xml:space="preserve">Reconnect: </w:t>
      </w:r>
      <w:r w:rsidDel="00000000" w:rsidR="00000000" w:rsidRPr="00000000">
        <w:rPr>
          <w:rtl w:val="0"/>
        </w:rPr>
        <w:t xml:space="preserve">The LC2IE service resumes normal operation after being temporarily unavailable. </w:t>
      </w:r>
    </w:p>
    <w:p w:rsidR="00000000" w:rsidDel="00000000" w:rsidP="00000000" w:rsidRDefault="00000000" w:rsidRPr="00000000" w14:paraId="000002D4">
      <w:pPr>
        <w:numPr>
          <w:ilvl w:val="0"/>
          <w:numId w:val="15"/>
        </w:numPr>
        <w:spacing w:after="4" w:line="269" w:lineRule="auto"/>
        <w:ind w:left="705" w:right="0" w:hanging="360"/>
        <w:rPr/>
      </w:pPr>
      <w:r w:rsidDel="00000000" w:rsidR="00000000" w:rsidRPr="00000000">
        <w:rPr>
          <w:b w:val="1"/>
          <w:rtl w:val="0"/>
        </w:rPr>
        <w:t xml:space="preserve">Detach: </w:t>
      </w:r>
      <w:r w:rsidDel="00000000" w:rsidR="00000000" w:rsidRPr="00000000">
        <w:rPr>
          <w:rtl w:val="0"/>
        </w:rPr>
        <w:t xml:space="preserve">The LC2IE service will be removed from the Mission Network; for example because the MNP leaves the mission.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D5">
      <w:pPr>
        <w:pStyle w:val="Heading2"/>
        <w:tabs>
          <w:tab w:val="center" w:pos="2625"/>
        </w:tabs>
        <w:rPr>
          <w:b w:val="0"/>
          <w:i w:val="0"/>
          <w:color w:val="000000"/>
          <w:sz w:val="20"/>
          <w:szCs w:val="20"/>
        </w:rPr>
      </w:pPr>
      <w:bookmarkStart w:colFirst="0" w:colLast="0" w:name="_562x8d3s04xn" w:id="72"/>
      <w:bookmarkEnd w:id="72"/>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2"/>
        <w:tabs>
          <w:tab w:val="center" w:pos="2625"/>
        </w:tabs>
        <w:rPr/>
      </w:pPr>
      <w:bookmarkStart w:colFirst="0" w:colLast="0" w:name="_1of1z0iyl9pw" w:id="73"/>
      <w:bookmarkEnd w:id="73"/>
      <w:r w:rsidDel="00000000" w:rsidR="00000000" w:rsidRPr="00000000">
        <w:rPr>
          <w:rtl w:val="0"/>
        </w:rPr>
        <w:t xml:space="preserve">5.5 Manage Data Flow</w:t>
      </w:r>
    </w:p>
    <w:tbl>
      <w:tblPr>
        <w:tblStyle w:val="Table27"/>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2933700"/>
                  <wp:effectExtent b="0" l="0" r="0" t="0"/>
                  <wp:docPr id="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08647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8">
      <w:pPr>
        <w:spacing w:after="237" w:line="259" w:lineRule="auto"/>
        <w:ind w:left="0" w:right="0" w:firstLine="0"/>
        <w:jc w:val="left"/>
        <w:rPr/>
      </w:pPr>
      <w:r w:rsidDel="00000000" w:rsidR="00000000" w:rsidRPr="00000000">
        <w:rPr>
          <w:rtl w:val="0"/>
        </w:rPr>
      </w:r>
    </w:p>
    <w:p w:rsidR="00000000" w:rsidDel="00000000" w:rsidP="00000000" w:rsidRDefault="00000000" w:rsidRPr="00000000" w14:paraId="000002D9">
      <w:pPr>
        <w:ind w:left="-5" w:right="2" w:firstLine="0"/>
        <w:rPr/>
      </w:pPr>
      <w:r w:rsidDel="00000000" w:rsidR="00000000" w:rsidRPr="00000000">
        <w:rPr>
          <w:rtl w:val="0"/>
        </w:rPr>
        <w:t xml:space="preserve">For administrative, technical or operational reasons the operational data flow may have to be managed. This chapter explains how that may be achieved; it does not contain strict procedures. </w:t>
      </w:r>
    </w:p>
    <w:p w:rsidR="00000000" w:rsidDel="00000000" w:rsidP="00000000" w:rsidRDefault="00000000" w:rsidRPr="00000000" w14:paraId="000002DA">
      <w:pPr>
        <w:ind w:left="-5" w:right="2" w:firstLine="0"/>
        <w:rPr/>
      </w:pPr>
      <w:r w:rsidDel="00000000" w:rsidR="00000000" w:rsidRPr="00000000">
        <w:rPr>
          <w:rtl w:val="0"/>
        </w:rPr>
      </w:r>
    </w:p>
    <w:p w:rsidR="00000000" w:rsidDel="00000000" w:rsidP="00000000" w:rsidRDefault="00000000" w:rsidRPr="00000000" w14:paraId="000002DB">
      <w:pPr>
        <w:spacing w:after="281" w:lineRule="auto"/>
        <w:ind w:left="-5" w:right="2" w:firstLine="0"/>
        <w:rPr/>
      </w:pPr>
      <w:r w:rsidDel="00000000" w:rsidR="00000000" w:rsidRPr="00000000">
        <w:rPr>
          <w:rtl w:val="0"/>
        </w:rPr>
        <w:t xml:space="preserve">Data flow into and out of a node can be controlled either by the Data Provider, or by the Data Receivers with which it is exchanging data (‘partners’). </w:t>
      </w:r>
    </w:p>
    <w:p w:rsidR="00000000" w:rsidDel="00000000" w:rsidP="00000000" w:rsidRDefault="00000000" w:rsidRPr="00000000" w14:paraId="000002DC">
      <w:pPr>
        <w:pStyle w:val="Heading3"/>
        <w:ind w:left="-5" w:firstLine="0"/>
        <w:rPr/>
      </w:pPr>
      <w:bookmarkStart w:colFirst="0" w:colLast="0" w:name="_ax79myjtjjdk" w:id="74"/>
      <w:bookmarkEnd w:id="74"/>
      <w:r w:rsidDel="00000000" w:rsidR="00000000" w:rsidRPr="00000000">
        <w:rPr>
          <w:rtl w:val="0"/>
        </w:rPr>
        <w:t xml:space="preserve">5.5.1 Manage information flow as Publisher </w:t>
      </w:r>
    </w:p>
    <w:p w:rsidR="00000000" w:rsidDel="00000000" w:rsidP="00000000" w:rsidRDefault="00000000" w:rsidRPr="00000000" w14:paraId="000002DD">
      <w:pPr>
        <w:spacing w:after="281" w:lineRule="auto"/>
        <w:ind w:left="-5" w:right="2" w:firstLine="0"/>
        <w:rPr/>
      </w:pPr>
      <w:r w:rsidDel="00000000" w:rsidR="00000000" w:rsidRPr="00000000">
        <w:rPr>
          <w:rtl w:val="0"/>
        </w:rPr>
        <w:t xml:space="preserve">A Publisher cannot force that operational </w:t>
      </w:r>
      <w:r w:rsidDel="00000000" w:rsidR="00000000" w:rsidRPr="00000000">
        <w:rPr>
          <w:rtl w:val="0"/>
        </w:rPr>
        <w:t xml:space="preserve">Information Products</w:t>
      </w:r>
      <w:r w:rsidDel="00000000" w:rsidR="00000000" w:rsidRPr="00000000">
        <w:rPr>
          <w:rtl w:val="0"/>
        </w:rPr>
        <w:t xml:space="preserve"> are received by LC2IE services from MNPs. It depends on the LC2IE service from those MPNs subscribing to the Topics on which the Information Products are published. The Data Provider can only control the flow of Information Products by selectively publishing them on the relevant Topics. </w:t>
      </w:r>
    </w:p>
    <w:p w:rsidR="00000000" w:rsidDel="00000000" w:rsidP="00000000" w:rsidRDefault="00000000" w:rsidRPr="00000000" w14:paraId="000002DE">
      <w:pPr>
        <w:pStyle w:val="Heading4"/>
        <w:jc w:val="left"/>
        <w:rPr>
          <w:vertAlign w:val="baseline"/>
        </w:rPr>
      </w:pPr>
      <w:bookmarkStart w:colFirst="0" w:colLast="0" w:name="_u8xqgd9lxlhk" w:id="75"/>
      <w:bookmarkEnd w:id="75"/>
      <w:r w:rsidDel="00000000" w:rsidR="00000000" w:rsidRPr="00000000">
        <w:rPr>
          <w:rtl w:val="0"/>
        </w:rPr>
        <w:t xml:space="preserve">5.</w:t>
      </w:r>
      <w:r w:rsidDel="00000000" w:rsidR="00000000" w:rsidRPr="00000000">
        <w:rPr>
          <w:vertAlign w:val="baseline"/>
          <w:rtl w:val="0"/>
        </w:rPr>
        <w:t xml:space="preserve">5.1.1 </w:t>
      </w:r>
      <w:r w:rsidDel="00000000" w:rsidR="00000000" w:rsidRPr="00000000">
        <w:rPr>
          <w:rtl w:val="0"/>
        </w:rPr>
        <w:t xml:space="preserve">Disabling information flow</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DF">
      <w:pPr>
        <w:spacing w:after="281" w:lineRule="auto"/>
        <w:ind w:left="-5" w:right="2" w:firstLine="0"/>
        <w:rPr/>
      </w:pPr>
      <w:r w:rsidDel="00000000" w:rsidR="00000000" w:rsidRPr="00000000">
        <w:rPr>
          <w:rtl w:val="0"/>
        </w:rPr>
        <w:t xml:space="preserve">A publisher can control the outgoing flow of operational information by selectively allowing subscriptions, or by selectively ending existing subscriptions. An LC2IE service can selectively publish Information Products on the different Topics.</w:t>
      </w:r>
    </w:p>
    <w:p w:rsidR="00000000" w:rsidDel="00000000" w:rsidP="00000000" w:rsidRDefault="00000000" w:rsidRPr="00000000" w14:paraId="000002E0">
      <w:pPr>
        <w:spacing w:after="281" w:lineRule="auto"/>
        <w:ind w:left="-5" w:right="2" w:firstLine="0"/>
        <w:rPr/>
      </w:pPr>
      <w:r w:rsidDel="00000000" w:rsidR="00000000" w:rsidRPr="00000000">
        <w:rPr>
          <w:rtl w:val="0"/>
        </w:rPr>
        <w:t xml:space="preserve">NOTE: An LC2IE service may relay received Information Products to other MNPs on the network that are subscribed to the Topic the Information Product was published on</w:t>
      </w:r>
      <w:r w:rsidDel="00000000" w:rsidR="00000000" w:rsidRPr="00000000">
        <w:rPr>
          <w:rtl w:val="0"/>
        </w:rPr>
        <w:t xml:space="preserve">. </w:t>
      </w:r>
    </w:p>
    <w:p w:rsidR="00000000" w:rsidDel="00000000" w:rsidP="00000000" w:rsidRDefault="00000000" w:rsidRPr="00000000" w14:paraId="000002E1">
      <w:pPr>
        <w:pStyle w:val="Heading4"/>
        <w:keepNext w:val="1"/>
        <w:keepLines w:val="1"/>
        <w:spacing w:after="107" w:line="259" w:lineRule="auto"/>
        <w:ind w:left="-5" w:right="0" w:hanging="10"/>
        <w:jc w:val="left"/>
        <w:rPr>
          <w:vertAlign w:val="baseline"/>
        </w:rPr>
      </w:pPr>
      <w:bookmarkStart w:colFirst="0" w:colLast="0" w:name="_axk9624hbn6r" w:id="76"/>
      <w:bookmarkEnd w:id="76"/>
      <w:r w:rsidDel="00000000" w:rsidR="00000000" w:rsidRPr="00000000">
        <w:rPr>
          <w:rtl w:val="0"/>
        </w:rPr>
        <w:t xml:space="preserve">5.</w:t>
      </w:r>
      <w:r w:rsidDel="00000000" w:rsidR="00000000" w:rsidRPr="00000000">
        <w:rPr>
          <w:vertAlign w:val="baseline"/>
          <w:rtl w:val="0"/>
        </w:rPr>
        <w:t xml:space="preserve">5.1.2 Re-enabling </w:t>
      </w:r>
      <w:r w:rsidDel="00000000" w:rsidR="00000000" w:rsidRPr="00000000">
        <w:rPr>
          <w:rtl w:val="0"/>
        </w:rPr>
        <w:t xml:space="preserve">information</w:t>
      </w:r>
      <w:r w:rsidDel="00000000" w:rsidR="00000000" w:rsidRPr="00000000">
        <w:rPr>
          <w:vertAlign w:val="baseline"/>
          <w:rtl w:val="0"/>
        </w:rPr>
        <w:t xml:space="preserve"> flow </w:t>
      </w:r>
    </w:p>
    <w:p w:rsidR="00000000" w:rsidDel="00000000" w:rsidP="00000000" w:rsidRDefault="00000000" w:rsidRPr="00000000" w14:paraId="000002E2">
      <w:pPr>
        <w:ind w:left="-5" w:right="2" w:firstLine="0"/>
        <w:rPr/>
      </w:pPr>
      <w:r w:rsidDel="00000000" w:rsidR="00000000" w:rsidRPr="00000000">
        <w:rPr>
          <w:rtl w:val="0"/>
        </w:rPr>
        <w:t xml:space="preserve">A flow of Information Products that was refused or stopped by a Publisher by refusing or ending a subscription can be re-allowed at any later point in time when a new Subscription is requested. Once refused or ended a subscription can not be restarted, a new subscription can only be initiated by the Subscriber.</w:t>
      </w:r>
    </w:p>
    <w:p w:rsidR="00000000" w:rsidDel="00000000" w:rsidP="00000000" w:rsidRDefault="00000000" w:rsidRPr="00000000" w14:paraId="000002E3">
      <w:pPr>
        <w:ind w:left="-5" w:right="2" w:firstLine="0"/>
        <w:rPr/>
      </w:pPr>
      <w:r w:rsidDel="00000000" w:rsidR="00000000" w:rsidRPr="00000000">
        <w:rPr>
          <w:rtl w:val="0"/>
        </w:rPr>
      </w:r>
    </w:p>
    <w:p w:rsidR="00000000" w:rsidDel="00000000" w:rsidP="00000000" w:rsidRDefault="00000000" w:rsidRPr="00000000" w14:paraId="000002E4">
      <w:pPr>
        <w:ind w:left="-5" w:right="2" w:firstLine="0"/>
        <w:rPr/>
      </w:pPr>
      <w:r w:rsidDel="00000000" w:rsidR="00000000" w:rsidRPr="00000000">
        <w:rPr>
          <w:rtl w:val="0"/>
        </w:rPr>
        <w:t xml:space="preserve">The steps to re-enable the data flow are: </w:t>
      </w:r>
    </w:p>
    <w:p w:rsidR="00000000" w:rsidDel="00000000" w:rsidP="00000000" w:rsidRDefault="00000000" w:rsidRPr="00000000" w14:paraId="000002E5">
      <w:pPr>
        <w:numPr>
          <w:ilvl w:val="0"/>
          <w:numId w:val="16"/>
        </w:numPr>
        <w:ind w:left="708" w:right="1134" w:hanging="300"/>
        <w:rPr/>
      </w:pPr>
      <w:r w:rsidDel="00000000" w:rsidR="00000000" w:rsidRPr="00000000">
        <w:rPr>
          <w:rtl w:val="0"/>
        </w:rPr>
        <w:t xml:space="preserve">MNP LSO invites other partner MNP LSOs to re-subscribe to the relevant topic(s). </w:t>
      </w:r>
    </w:p>
    <w:p w:rsidR="00000000" w:rsidDel="00000000" w:rsidP="00000000" w:rsidRDefault="00000000" w:rsidRPr="00000000" w14:paraId="000002E6">
      <w:pPr>
        <w:numPr>
          <w:ilvl w:val="0"/>
          <w:numId w:val="16"/>
        </w:numPr>
        <w:ind w:left="708" w:right="1134" w:hanging="300"/>
        <w:rPr/>
      </w:pPr>
      <w:r w:rsidDel="00000000" w:rsidR="00000000" w:rsidRPr="00000000">
        <w:rPr>
          <w:rtl w:val="0"/>
        </w:rPr>
        <w:t xml:space="preserve">partner MNP LSO re-subscribes to the relevant topic(s). </w:t>
        <w:br w:type="textWrapping"/>
        <w:t xml:space="preserve">(NOTE: technically this will also automatically trigger a resynchronisation)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E7">
      <w:pPr>
        <w:pStyle w:val="Heading3"/>
        <w:keepNext w:val="1"/>
        <w:keepLines w:val="1"/>
        <w:spacing w:after="64" w:line="259" w:lineRule="auto"/>
        <w:ind w:left="-5" w:right="0" w:hanging="10"/>
        <w:jc w:val="left"/>
        <w:rPr>
          <w:vertAlign w:val="baseline"/>
        </w:rPr>
      </w:pPr>
      <w:bookmarkStart w:colFirst="0" w:colLast="0" w:name="_pj3pgiupmfm9" w:id="77"/>
      <w:bookmarkEnd w:id="77"/>
      <w:r w:rsidDel="00000000" w:rsidR="00000000" w:rsidRPr="00000000">
        <w:rPr>
          <w:rtl w:val="0"/>
        </w:rPr>
        <w:t xml:space="preserve">5.</w:t>
      </w:r>
      <w:r w:rsidDel="00000000" w:rsidR="00000000" w:rsidRPr="00000000">
        <w:rPr>
          <w:vertAlign w:val="baseline"/>
          <w:rtl w:val="0"/>
        </w:rPr>
        <w:t xml:space="preserve">5.2 </w:t>
      </w:r>
      <w:r w:rsidDel="00000000" w:rsidR="00000000" w:rsidRPr="00000000">
        <w:rPr>
          <w:rtl w:val="0"/>
        </w:rPr>
        <w:t xml:space="preserve">Manage information flow</w:t>
      </w:r>
      <w:r w:rsidDel="00000000" w:rsidR="00000000" w:rsidRPr="00000000">
        <w:rPr>
          <w:vertAlign w:val="baseline"/>
          <w:rtl w:val="0"/>
        </w:rPr>
        <w:t xml:space="preserve"> as </w:t>
      </w:r>
      <w:r w:rsidDel="00000000" w:rsidR="00000000" w:rsidRPr="00000000">
        <w:rPr>
          <w:rtl w:val="0"/>
        </w:rPr>
        <w:t xml:space="preserve">Subscriber</w:t>
      </w:r>
      <w:r w:rsidDel="00000000" w:rsidR="00000000" w:rsidRPr="00000000">
        <w:rPr>
          <w:vertAlign w:val="baseline"/>
          <w:rtl w:val="0"/>
        </w:rPr>
        <w:t xml:space="preserve"> </w:t>
      </w:r>
    </w:p>
    <w:p w:rsidR="00000000" w:rsidDel="00000000" w:rsidP="00000000" w:rsidRDefault="00000000" w:rsidRPr="00000000" w14:paraId="000002E8">
      <w:pPr>
        <w:ind w:left="-5" w:right="2" w:firstLine="0"/>
        <w:rPr/>
      </w:pPr>
      <w:r w:rsidDel="00000000" w:rsidR="00000000" w:rsidRPr="00000000">
        <w:rPr>
          <w:rtl w:val="0"/>
        </w:rPr>
        <w:t xml:space="preserve">A Subscriber can only control the flow of incoming Information Products by subscribing to and unsubscribing from topic(s) on which Publishers publish their Information Products. </w:t>
      </w:r>
    </w:p>
    <w:p w:rsidR="00000000" w:rsidDel="00000000" w:rsidP="00000000" w:rsidRDefault="00000000" w:rsidRPr="00000000" w14:paraId="000002E9">
      <w:pPr>
        <w:pStyle w:val="Heading4"/>
        <w:jc w:val="left"/>
        <w:rPr>
          <w:vertAlign w:val="baseline"/>
        </w:rPr>
      </w:pPr>
      <w:bookmarkStart w:colFirst="0" w:colLast="0" w:name="_tss6vd1ylony" w:id="78"/>
      <w:bookmarkEnd w:id="78"/>
      <w:r w:rsidDel="00000000" w:rsidR="00000000" w:rsidRPr="00000000">
        <w:rPr>
          <w:rtl w:val="0"/>
        </w:rPr>
        <w:t xml:space="preserve">5.</w:t>
      </w:r>
      <w:r w:rsidDel="00000000" w:rsidR="00000000" w:rsidRPr="00000000">
        <w:rPr>
          <w:vertAlign w:val="baseline"/>
          <w:rtl w:val="0"/>
        </w:rPr>
        <w:t xml:space="preserve">5.2.1 </w:t>
      </w:r>
      <w:r w:rsidDel="00000000" w:rsidR="00000000" w:rsidRPr="00000000">
        <w:rPr>
          <w:rtl w:val="0"/>
        </w:rPr>
        <w:t xml:space="preserve">Subscribing to</w:t>
      </w:r>
      <w:r w:rsidDel="00000000" w:rsidR="00000000" w:rsidRPr="00000000">
        <w:rPr>
          <w:vertAlign w:val="baseline"/>
          <w:rtl w:val="0"/>
        </w:rPr>
        <w:t xml:space="preserve"> topics</w:t>
      </w:r>
    </w:p>
    <w:p w:rsidR="00000000" w:rsidDel="00000000" w:rsidP="00000000" w:rsidRDefault="00000000" w:rsidRPr="00000000" w14:paraId="000002EA">
      <w:pPr>
        <w:spacing w:after="319" w:lineRule="auto"/>
        <w:ind w:left="-5" w:right="2" w:firstLine="0"/>
        <w:rPr/>
      </w:pPr>
      <w:r w:rsidDel="00000000" w:rsidR="00000000" w:rsidRPr="00000000">
        <w:rPr>
          <w:rtl w:val="0"/>
        </w:rPr>
        <w:t xml:space="preserve">Subscribing to a topic will automatically cause operational data – if any – to start flowing. When subscribing the Provider and Consumer will initiate a synchronisation, after which the Provider will send notifications when changes occur.</w:t>
      </w:r>
    </w:p>
    <w:p w:rsidR="00000000" w:rsidDel="00000000" w:rsidP="00000000" w:rsidRDefault="00000000" w:rsidRPr="00000000" w14:paraId="000002EB">
      <w:pPr>
        <w:ind w:left="-5" w:right="2" w:firstLine="0"/>
        <w:rPr/>
      </w:pPr>
      <w:r w:rsidDel="00000000" w:rsidR="00000000" w:rsidRPr="00000000">
        <w:rPr>
          <w:rtl w:val="0"/>
        </w:rPr>
        <w:t xml:space="preserve">Please refer to the </w:t>
      </w:r>
      <w:r w:rsidDel="00000000" w:rsidR="00000000" w:rsidRPr="00000000">
        <w:rPr>
          <w:b w:val="1"/>
          <w:rtl w:val="0"/>
        </w:rPr>
        <w:t xml:space="preserve">system specific</w:t>
      </w:r>
      <w:r w:rsidDel="00000000" w:rsidR="00000000" w:rsidRPr="00000000">
        <w:rPr>
          <w:rtl w:val="0"/>
        </w:rPr>
        <w:t xml:space="preserve"> LC2IE service documentation for specific instructions on how to subscribe to a Topic</w:t>
      </w:r>
      <w:r w:rsidDel="00000000" w:rsidR="00000000" w:rsidRPr="00000000">
        <w:rPr>
          <w:rtl w:val="0"/>
        </w:rPr>
        <w:t xml:space="preserve">.</w:t>
      </w:r>
    </w:p>
    <w:p w:rsidR="00000000" w:rsidDel="00000000" w:rsidP="00000000" w:rsidRDefault="00000000" w:rsidRPr="00000000" w14:paraId="000002EC">
      <w:pPr>
        <w:pStyle w:val="Heading4"/>
        <w:keepNext w:val="1"/>
        <w:keepLines w:val="1"/>
        <w:spacing w:after="107" w:line="259" w:lineRule="auto"/>
        <w:ind w:left="-5" w:right="0" w:hanging="10"/>
        <w:jc w:val="left"/>
        <w:rPr>
          <w:vertAlign w:val="baseline"/>
        </w:rPr>
      </w:pPr>
      <w:bookmarkStart w:colFirst="0" w:colLast="0" w:name="_tlm2npp36nue" w:id="79"/>
      <w:bookmarkEnd w:id="79"/>
      <w:r w:rsidDel="00000000" w:rsidR="00000000" w:rsidRPr="00000000">
        <w:rPr>
          <w:rtl w:val="0"/>
        </w:rPr>
        <w:t xml:space="preserve">5.</w:t>
      </w:r>
      <w:r w:rsidDel="00000000" w:rsidR="00000000" w:rsidRPr="00000000">
        <w:rPr>
          <w:vertAlign w:val="baseline"/>
          <w:rtl w:val="0"/>
        </w:rPr>
        <w:t xml:space="preserve">5.2.2 </w:t>
      </w:r>
      <w:r w:rsidDel="00000000" w:rsidR="00000000" w:rsidRPr="00000000">
        <w:rPr>
          <w:rtl w:val="0"/>
        </w:rPr>
        <w:t xml:space="preserve">Ending Subscriptions</w:t>
      </w:r>
      <w:r w:rsidDel="00000000" w:rsidR="00000000" w:rsidRPr="00000000">
        <w:rPr>
          <w:vertAlign w:val="baseline"/>
          <w:rtl w:val="0"/>
        </w:rPr>
        <w:t xml:space="preserve"> </w:t>
      </w:r>
    </w:p>
    <w:p w:rsidR="00000000" w:rsidDel="00000000" w:rsidP="00000000" w:rsidRDefault="00000000" w:rsidRPr="00000000" w14:paraId="000002ED">
      <w:pPr>
        <w:ind w:left="-5" w:right="2" w:firstLine="0"/>
        <w:rPr/>
      </w:pPr>
      <w:r w:rsidDel="00000000" w:rsidR="00000000" w:rsidRPr="00000000">
        <w:rPr>
          <w:rtl w:val="0"/>
        </w:rPr>
        <w:t xml:space="preserve">Ending subscriptions will effectively stop incoming operational data flow for (updates on) the Information Products inside those topic(s). </w:t>
      </w:r>
    </w:p>
    <w:p w:rsidR="00000000" w:rsidDel="00000000" w:rsidP="00000000" w:rsidRDefault="00000000" w:rsidRPr="00000000" w14:paraId="000002EE">
      <w:pPr>
        <w:ind w:left="-5" w:right="2" w:firstLine="0"/>
        <w:rPr/>
      </w:pPr>
      <w:r w:rsidDel="00000000" w:rsidR="00000000" w:rsidRPr="00000000">
        <w:rPr>
          <w:rtl w:val="0"/>
        </w:rPr>
      </w:r>
    </w:p>
    <w:p w:rsidR="00000000" w:rsidDel="00000000" w:rsidP="00000000" w:rsidRDefault="00000000" w:rsidRPr="00000000" w14:paraId="000002EF">
      <w:pPr>
        <w:ind w:left="-5" w:right="2" w:firstLine="0"/>
        <w:rPr/>
      </w:pPr>
      <w:r w:rsidDel="00000000" w:rsidR="00000000" w:rsidRPr="00000000">
        <w:rPr>
          <w:rtl w:val="0"/>
        </w:rPr>
        <w:t xml:space="preserve">Please refer to the </w:t>
      </w:r>
      <w:r w:rsidDel="00000000" w:rsidR="00000000" w:rsidRPr="00000000">
        <w:rPr>
          <w:b w:val="1"/>
          <w:rtl w:val="0"/>
        </w:rPr>
        <w:t xml:space="preserve">system specific</w:t>
      </w:r>
      <w:r w:rsidDel="00000000" w:rsidR="00000000" w:rsidRPr="00000000">
        <w:rPr>
          <w:rtl w:val="0"/>
        </w:rPr>
        <w:t xml:space="preserve"> LC2IE service documentation for specific instructions on how to unsubscribe from a Topic</w:t>
      </w:r>
      <w:r w:rsidDel="00000000" w:rsidR="00000000" w:rsidRPr="00000000">
        <w:rPr>
          <w:rtl w:val="0"/>
        </w:rPr>
        <w:t xml:space="preserve">. </w:t>
      </w:r>
    </w:p>
    <w:p w:rsidR="00000000" w:rsidDel="00000000" w:rsidP="00000000" w:rsidRDefault="00000000" w:rsidRPr="00000000" w14:paraId="000002F0">
      <w:pPr>
        <w:spacing w:after="284" w:lineRule="auto"/>
        <w:ind w:left="-5" w:right="2" w:firstLine="0"/>
        <w:rPr/>
      </w:pPr>
      <w:r w:rsidDel="00000000" w:rsidR="00000000" w:rsidRPr="00000000">
        <w:rPr>
          <w:rtl w:val="0"/>
        </w:rPr>
      </w:r>
    </w:p>
    <w:p w:rsidR="00000000" w:rsidDel="00000000" w:rsidP="00000000" w:rsidRDefault="00000000" w:rsidRPr="00000000" w14:paraId="000002F1">
      <w:pPr>
        <w:spacing w:after="160" w:line="259" w:lineRule="auto"/>
        <w:ind w:left="0" w:right="0" w:firstLine="0"/>
        <w:jc w:val="left"/>
        <w:rPr>
          <w:b w:val="1"/>
          <w:color w:val="1f497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2"/>
        <w:tabs>
          <w:tab w:val="center" w:pos="1226"/>
        </w:tabs>
        <w:ind w:left="-15" w:firstLine="0"/>
        <w:rPr/>
      </w:pPr>
      <w:bookmarkStart w:colFirst="0" w:colLast="0" w:name="_k70wn3dyqr9y" w:id="80"/>
      <w:bookmarkEnd w:id="80"/>
      <w:r w:rsidDel="00000000" w:rsidR="00000000" w:rsidRPr="00000000">
        <w:rPr>
          <w:rtl w:val="0"/>
        </w:rPr>
        <w:t xml:space="preserve">5.6 </w:t>
        <w:tab/>
        <w:t xml:space="preserve">Disconnect</w:t>
      </w:r>
    </w:p>
    <w:tbl>
      <w:tblPr>
        <w:tblStyle w:val="Table28"/>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2921000"/>
                  <wp:effectExtent b="0" l="0" r="0" t="0"/>
                  <wp:docPr id="1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086475" cy="292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4">
      <w:pPr>
        <w:spacing w:after="44" w:line="259" w:lineRule="auto"/>
        <w:ind w:left="0" w:right="0" w:firstLine="0"/>
        <w:jc w:val="left"/>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Disconnecting the LC2IE service implies that the LC2IE service will no longer be connected to other MNPs. The disconnected MNP can either reconnect at a later point in time (following the Reconnect procedure) or permanently leave the Mission Network (following the Detach procedure).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The Disconnect procedure changes the LC2IE service from the ‘Activated’ to the ‘Linked’ state (Configuration information is loaded in the disconnected LC2IE service, but there are no active connections). </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During Normal operation the LC2IE service will have provided several Information Products to other MNP. During the Linked state the MNP is no longer able to provide the information using the exchange mechanism. This means MNP that are not up to date cannot get the latest information. Furthermore, when this procedure is executed as a preparation for a ‘Detach’ procedure, the MNP needs to take care of what happens with the published Information Products after disconnecting from the MN. This paragraph lists the possibilities.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i w:val="1"/>
        </w:rPr>
      </w:pPr>
      <w:r w:rsidDel="00000000" w:rsidR="00000000" w:rsidRPr="00000000">
        <w:rPr>
          <w:b w:val="1"/>
          <w:rtl w:val="0"/>
        </w:rPr>
        <w:t xml:space="preserve">Information Products must not no longer be available on the network:</w:t>
        <w:br w:type="textWrapping"/>
      </w:r>
      <w:r w:rsidDel="00000000" w:rsidR="00000000" w:rsidRPr="00000000">
        <w:rPr>
          <w:rtl w:val="0"/>
        </w:rPr>
        <w:t xml:space="preserve">The MNP may decide that some Information Products must be deleted before disconnecting (e.g. data that is no longer operationally accurate, like boundary overlays, or organisation structures). To delete data, all MNP must be subscribed, or resubscribe in order to properly process the delete.</w:t>
        <w:br w:type="textWrapping"/>
      </w:r>
      <w:r w:rsidDel="00000000" w:rsidR="00000000" w:rsidRPr="00000000">
        <w:rPr>
          <w:b w:val="1"/>
          <w:i w:val="1"/>
          <w:rtl w:val="0"/>
        </w:rPr>
        <w:t xml:space="preserve">NOTE: </w:t>
      </w:r>
      <w:r w:rsidDel="00000000" w:rsidR="00000000" w:rsidRPr="00000000">
        <w:rPr>
          <w:i w:val="1"/>
          <w:rtl w:val="0"/>
        </w:rPr>
        <w:t xml:space="preserve">Systems will likely keep the information in storage for legal reasons, however the Information must no longer be presented as ‘current’, or forwarded to another MNP.</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b w:val="1"/>
        </w:rPr>
      </w:pPr>
      <w:r w:rsidDel="00000000" w:rsidR="00000000" w:rsidRPr="00000000">
        <w:rPr>
          <w:b w:val="1"/>
          <w:rtl w:val="0"/>
        </w:rPr>
        <w:t xml:space="preserve">Information Products can be temporarily not available on the network:</w:t>
      </w:r>
    </w:p>
    <w:p w:rsidR="00000000" w:rsidDel="00000000" w:rsidP="00000000" w:rsidRDefault="00000000" w:rsidRPr="00000000" w14:paraId="000002FE">
      <w:pPr>
        <w:rPr/>
      </w:pPr>
      <w:r w:rsidDel="00000000" w:rsidR="00000000" w:rsidRPr="00000000">
        <w:rPr>
          <w:rtl w:val="0"/>
        </w:rPr>
        <w:t xml:space="preserve">For Information Products whose availability is not operationally of critical importance, there is no issue of being temporarily unavailable, for these Information Products no action needs to be taken. However, this is not an option when preparing for a ‘Detach’ procedure.</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01">
      <w:pPr>
        <w:rPr>
          <w:i w:val="1"/>
        </w:rPr>
      </w:pPr>
      <w:r w:rsidDel="00000000" w:rsidR="00000000" w:rsidRPr="00000000">
        <w:rPr>
          <w:b w:val="1"/>
          <w:rtl w:val="0"/>
        </w:rPr>
        <w:t xml:space="preserve">Information Products must remain available on the network:</w:t>
        <w:br w:type="textWrapping"/>
      </w:r>
      <w:r w:rsidDel="00000000" w:rsidR="00000000" w:rsidRPr="00000000">
        <w:rPr>
          <w:rtl w:val="0"/>
        </w:rPr>
        <w:t xml:space="preserve">Some data may still be operationally relevant for other MNP, in this case the information must remain available on the network. This can be accomplished by another MNP on the network temporarily </w:t>
      </w:r>
      <w:r w:rsidDel="00000000" w:rsidR="00000000" w:rsidRPr="00000000">
        <w:rPr>
          <w:rtl w:val="0"/>
        </w:rPr>
        <w:t xml:space="preserve">‘taking ownership’</w:t>
      </w:r>
      <w:r w:rsidDel="00000000" w:rsidR="00000000" w:rsidRPr="00000000">
        <w:rPr>
          <w:rtl w:val="0"/>
        </w:rPr>
        <w:t xml:space="preserve"> of the information. This means that this MNP will continue to provide the Information Products on the Topics that were published on. </w:t>
        <w:br w:type="textWrapping"/>
      </w:r>
      <w:r w:rsidDel="00000000" w:rsidR="00000000" w:rsidRPr="00000000">
        <w:rPr>
          <w:b w:val="1"/>
          <w:i w:val="1"/>
          <w:rtl w:val="0"/>
        </w:rPr>
        <w:t xml:space="preserve">NOTE: </w:t>
      </w:r>
      <w:r w:rsidDel="00000000" w:rsidR="00000000" w:rsidRPr="00000000">
        <w:rPr>
          <w:i w:val="1"/>
          <w:rtl w:val="0"/>
        </w:rPr>
        <w:t xml:space="preserve">When the MNP is planning to ‘Detach’, this can also be permanently.</w:t>
      </w:r>
    </w:p>
    <w:p w:rsidR="00000000" w:rsidDel="00000000" w:rsidP="00000000" w:rsidRDefault="00000000" w:rsidRPr="00000000" w14:paraId="00000302">
      <w:pPr>
        <w:rPr/>
      </w:pPr>
      <w:r w:rsidDel="00000000" w:rsidR="00000000" w:rsidRPr="00000000">
        <w:rPr>
          <w:b w:val="1"/>
          <w:i w:val="1"/>
          <w:rtl w:val="0"/>
        </w:rPr>
        <w:t xml:space="preserve">NOTE: </w:t>
      </w:r>
      <w:r w:rsidDel="00000000" w:rsidR="00000000" w:rsidRPr="00000000">
        <w:rPr>
          <w:i w:val="1"/>
          <w:rtl w:val="0"/>
        </w:rPr>
        <w:t xml:space="preserve">The MNP may also make these Information Products available as exported files on a location on the mission network that is and remains accessible to all other MNP.</w:t>
      </w:r>
      <w:r w:rsidDel="00000000" w:rsidR="00000000" w:rsidRPr="00000000">
        <w:rPr>
          <w:rtl w:val="0"/>
        </w:rPr>
      </w:r>
    </w:p>
    <w:p w:rsidR="00000000" w:rsidDel="00000000" w:rsidP="00000000" w:rsidRDefault="00000000" w:rsidRPr="00000000" w14:paraId="00000303">
      <w:pPr>
        <w:pStyle w:val="Heading5"/>
        <w:spacing w:after="12" w:lineRule="auto"/>
        <w:ind w:hanging="5"/>
        <w:rPr/>
      </w:pPr>
      <w:bookmarkStart w:colFirst="0" w:colLast="0" w:name="_3lr6o7od1vue" w:id="81"/>
      <w:bookmarkEnd w:id="81"/>
      <w:r w:rsidDel="00000000" w:rsidR="00000000" w:rsidRPr="00000000">
        <w:rPr>
          <w:rtl w:val="0"/>
        </w:rPr>
        <w:t xml:space="preserve">Roles</w:t>
      </w:r>
    </w:p>
    <w:p w:rsidR="00000000" w:rsidDel="00000000" w:rsidP="00000000" w:rsidRDefault="00000000" w:rsidRPr="00000000" w14:paraId="00000304">
      <w:pPr>
        <w:numPr>
          <w:ilvl w:val="0"/>
          <w:numId w:val="8"/>
        </w:numPr>
        <w:ind w:left="720" w:hanging="360"/>
        <w:rPr>
          <w:rFonts w:ascii="Arial" w:cs="Arial" w:eastAsia="Arial" w:hAnsi="Arial"/>
          <w:i w:val="0"/>
          <w:color w:val="000000"/>
        </w:rPr>
      </w:pPr>
      <w:r w:rsidDel="00000000" w:rsidR="00000000" w:rsidRPr="00000000">
        <w:rPr>
          <w:rtl w:val="0"/>
        </w:rPr>
        <w:t xml:space="preserve">Initiating MNP:</w:t>
        <w:br w:type="textWrapping"/>
        <w:t xml:space="preserve">The MNP LSO that initiates the disconnect procedure.</w:t>
      </w:r>
    </w:p>
    <w:p w:rsidR="00000000" w:rsidDel="00000000" w:rsidP="00000000" w:rsidRDefault="00000000" w:rsidRPr="00000000" w14:paraId="00000305">
      <w:pPr>
        <w:numPr>
          <w:ilvl w:val="0"/>
          <w:numId w:val="8"/>
        </w:numPr>
        <w:ind w:left="720" w:hanging="360"/>
        <w:rPr>
          <w:rFonts w:ascii="Arial" w:cs="Arial" w:eastAsia="Arial" w:hAnsi="Arial"/>
          <w:i w:val="0"/>
          <w:color w:val="000000"/>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306">
      <w:pPr>
        <w:numPr>
          <w:ilvl w:val="0"/>
          <w:numId w:val="8"/>
        </w:numPr>
        <w:ind w:left="720" w:hanging="360"/>
        <w:rPr>
          <w:rFonts w:ascii="Arial" w:cs="Arial" w:eastAsia="Arial" w:hAnsi="Arial"/>
          <w:i w:val="0"/>
          <w:color w:val="000000"/>
        </w:rPr>
      </w:pPr>
      <w:r w:rsidDel="00000000" w:rsidR="00000000" w:rsidRPr="00000000">
        <w:rPr>
          <w:rtl w:val="0"/>
        </w:rPr>
        <w:t xml:space="preserve">Other MNPs:</w:t>
        <w:br w:type="textWrapping"/>
        <w:t xml:space="preserve">The MNP SLOs of the MNPs that the Initiating MNP is linked to.</w:t>
      </w:r>
    </w:p>
    <w:p w:rsidR="00000000" w:rsidDel="00000000" w:rsidP="00000000" w:rsidRDefault="00000000" w:rsidRPr="00000000" w14:paraId="00000307">
      <w:pPr>
        <w:pStyle w:val="Heading5"/>
        <w:spacing w:after="12" w:lineRule="auto"/>
        <w:ind w:hanging="5"/>
        <w:rPr/>
      </w:pPr>
      <w:bookmarkStart w:colFirst="0" w:colLast="0" w:name="_ub5elal7hwua" w:id="82"/>
      <w:bookmarkEnd w:id="82"/>
      <w:r w:rsidDel="00000000" w:rsidR="00000000" w:rsidRPr="00000000">
        <w:rPr>
          <w:rtl w:val="0"/>
        </w:rPr>
        <w:t xml:space="preserve">Initial State</w:t>
      </w:r>
      <w:r w:rsidDel="00000000" w:rsidR="00000000" w:rsidRPr="00000000">
        <w:rPr>
          <w:rtl w:val="0"/>
        </w:rPr>
      </w:r>
    </w:p>
    <w:p w:rsidR="00000000" w:rsidDel="00000000" w:rsidP="00000000" w:rsidRDefault="00000000" w:rsidRPr="00000000" w14:paraId="00000308">
      <w:pPr>
        <w:numPr>
          <w:ilvl w:val="0"/>
          <w:numId w:val="8"/>
        </w:numPr>
        <w:spacing w:after="0" w:afterAutospacing="0"/>
        <w:ind w:left="720" w:right="2" w:hanging="360"/>
        <w:rPr>
          <w:u w:val="none"/>
        </w:rPr>
      </w:pPr>
      <w:r w:rsidDel="00000000" w:rsidR="00000000" w:rsidRPr="00000000">
        <w:rPr>
          <w:rtl w:val="0"/>
        </w:rPr>
        <w:t xml:space="preserve">The LC2IE service of the Initiating MNP is in the ‘Activated’ state, with respect to the other MNPs.</w:t>
      </w:r>
    </w:p>
    <w:p w:rsidR="00000000" w:rsidDel="00000000" w:rsidP="00000000" w:rsidRDefault="00000000" w:rsidRPr="00000000" w14:paraId="00000309">
      <w:pPr>
        <w:numPr>
          <w:ilvl w:val="0"/>
          <w:numId w:val="8"/>
        </w:numPr>
        <w:ind w:left="720" w:right="2" w:hanging="360"/>
        <w:rPr>
          <w:u w:val="none"/>
        </w:rPr>
      </w:pPr>
      <w:r w:rsidDel="00000000" w:rsidR="00000000" w:rsidRPr="00000000">
        <w:rPr>
          <w:rtl w:val="0"/>
        </w:rPr>
        <w:t xml:space="preserve">The LC2IE services of the other MNPs are in the ‘Activated’ state, with respect to the initiating MNP.</w:t>
      </w:r>
    </w:p>
    <w:p w:rsidR="00000000" w:rsidDel="00000000" w:rsidP="00000000" w:rsidRDefault="00000000" w:rsidRPr="00000000" w14:paraId="0000030A">
      <w:pPr>
        <w:pStyle w:val="Heading5"/>
        <w:spacing w:after="12" w:line="259" w:lineRule="auto"/>
        <w:ind w:left="-5" w:right="0" w:firstLine="0"/>
        <w:jc w:val="left"/>
        <w:rPr/>
      </w:pPr>
      <w:bookmarkStart w:colFirst="0" w:colLast="0" w:name="_3312qen9zkae" w:id="83"/>
      <w:bookmarkEnd w:id="83"/>
      <w:r w:rsidDel="00000000" w:rsidR="00000000" w:rsidRPr="00000000">
        <w:rPr>
          <w:rtl w:val="0"/>
        </w:rPr>
        <w:t xml:space="preserve">End State </w:t>
      </w:r>
    </w:p>
    <w:p w:rsidR="00000000" w:rsidDel="00000000" w:rsidP="00000000" w:rsidRDefault="00000000" w:rsidRPr="00000000" w14:paraId="0000030B">
      <w:pPr>
        <w:numPr>
          <w:ilvl w:val="0"/>
          <w:numId w:val="19"/>
        </w:numPr>
        <w:spacing w:after="0" w:afterAutospacing="0"/>
        <w:ind w:left="720" w:right="2" w:hanging="360"/>
      </w:pPr>
      <w:r w:rsidDel="00000000" w:rsidR="00000000" w:rsidRPr="00000000">
        <w:rPr>
          <w:rtl w:val="0"/>
        </w:rPr>
        <w:t xml:space="preserve">The LC2IE service of the Initiating MNP is in the ‘Linked’ state, with respect to the other MNPs.</w:t>
      </w:r>
    </w:p>
    <w:p w:rsidR="00000000" w:rsidDel="00000000" w:rsidP="00000000" w:rsidRDefault="00000000" w:rsidRPr="00000000" w14:paraId="0000030C">
      <w:pPr>
        <w:numPr>
          <w:ilvl w:val="0"/>
          <w:numId w:val="19"/>
        </w:numPr>
        <w:ind w:left="720" w:right="2" w:hanging="360"/>
      </w:pPr>
      <w:r w:rsidDel="00000000" w:rsidR="00000000" w:rsidRPr="00000000">
        <w:rPr>
          <w:rtl w:val="0"/>
        </w:rPr>
        <w:t xml:space="preserve">The LC2IE services of the other MNPs are in the ‘Linked’ state, with respect to the initiating MNP.</w:t>
      </w:r>
      <w:r w:rsidDel="00000000" w:rsidR="00000000" w:rsidRPr="00000000">
        <w:rPr>
          <w:rtl w:val="0"/>
        </w:rPr>
      </w:r>
    </w:p>
    <w:p w:rsidR="00000000" w:rsidDel="00000000" w:rsidP="00000000" w:rsidRDefault="00000000" w:rsidRPr="00000000" w14:paraId="0000030D">
      <w:pPr>
        <w:pStyle w:val="Heading5"/>
        <w:spacing w:after="12" w:line="259" w:lineRule="auto"/>
        <w:ind w:left="-5" w:right="0" w:firstLine="0"/>
        <w:jc w:val="left"/>
        <w:rPr/>
      </w:pPr>
      <w:bookmarkStart w:colFirst="0" w:colLast="0" w:name="_v22xmku5onm9" w:id="84"/>
      <w:bookmarkEnd w:id="84"/>
      <w:r w:rsidDel="00000000" w:rsidR="00000000" w:rsidRPr="00000000">
        <w:rPr>
          <w:rtl w:val="0"/>
        </w:rPr>
        <w:t xml:space="preserve">Procedure Steps</w:t>
      </w:r>
      <w:r w:rsidDel="00000000" w:rsidR="00000000" w:rsidRPr="00000000">
        <w:rPr>
          <w:rtl w:val="0"/>
        </w:rPr>
      </w:r>
    </w:p>
    <w:p w:rsidR="00000000" w:rsidDel="00000000" w:rsidP="00000000" w:rsidRDefault="00000000" w:rsidRPr="00000000" w14:paraId="0000030E">
      <w:pPr>
        <w:spacing w:after="12" w:line="259" w:lineRule="auto"/>
        <w:ind w:left="-5" w:right="0" w:firstLine="0"/>
        <w:jc w:val="left"/>
        <w:rPr>
          <w:rFonts w:ascii="Cambria" w:cs="Cambria" w:eastAsia="Cambria" w:hAnsi="Cambria"/>
          <w:i w:val="1"/>
          <w:color w:val="4f81bd"/>
        </w:rPr>
      </w:pPr>
      <w:r w:rsidDel="00000000" w:rsidR="00000000" w:rsidRPr="00000000">
        <w:rPr>
          <w:rtl w:val="0"/>
        </w:rPr>
        <w:t xml:space="preserve">The following actions have to be performed:</w:t>
      </w:r>
      <w:r w:rsidDel="00000000" w:rsidR="00000000" w:rsidRPr="00000000">
        <w:rPr>
          <w:rtl w:val="0"/>
        </w:rPr>
      </w:r>
    </w:p>
    <w:tbl>
      <w:tblPr>
        <w:tblStyle w:val="Table29"/>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055"/>
        <w:gridCol w:w="7125"/>
        <w:tblGridChange w:id="0">
          <w:tblGrid>
            <w:gridCol w:w="690"/>
            <w:gridCol w:w="2055"/>
            <w:gridCol w:w="7125"/>
          </w:tblGrid>
        </w:tblGridChange>
      </w:tblGrid>
      <w:tr>
        <w:trPr>
          <w:trHeight w:val="343" w:hRule="atLeast"/>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0F">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10">
            <w:pPr>
              <w:spacing w:after="0" w:line="259" w:lineRule="auto"/>
              <w:ind w:left="1"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11">
            <w:pPr>
              <w:spacing w:after="0" w:line="259" w:lineRule="auto"/>
              <w:ind w:left="0"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after="0" w:line="259" w:lineRule="auto"/>
              <w:ind w:left="0" w:righ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after="0" w:line="259" w:lineRule="auto"/>
              <w:ind w:left="1" w:right="0" w:firstLine="0"/>
              <w:jc w:val="left"/>
              <w:rPr/>
            </w:pPr>
            <w:r w:rsidDel="00000000" w:rsidR="00000000" w:rsidRPr="00000000">
              <w:rPr>
                <w:rtl w:val="0"/>
              </w:rPr>
              <w:t xml:space="preserve">ALL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after="0" w:line="259" w:lineRule="auto"/>
              <w:ind w:left="0" w:right="0" w:firstLine="0"/>
              <w:jc w:val="left"/>
              <w:rPr/>
            </w:pPr>
            <w:r w:rsidDel="00000000" w:rsidR="00000000" w:rsidRPr="00000000">
              <w:rPr>
                <w:rtl w:val="0"/>
              </w:rPr>
              <w:t xml:space="preserve">Make sure the requirements mentioned in the Initial State are met.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59" w:lineRule="auto"/>
              <w:ind w:left="0" w:right="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line="259" w:lineRule="auto"/>
              <w:ind w:left="1"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line="259" w:lineRule="auto"/>
              <w:ind w:left="0" w:right="0"/>
              <w:jc w:val="left"/>
              <w:rPr/>
            </w:pPr>
            <w:r w:rsidDel="00000000" w:rsidR="00000000" w:rsidRPr="00000000">
              <w:rPr>
                <w:rtl w:val="0"/>
              </w:rPr>
              <w:t xml:space="preserve">Inform the MN SMA about the intent to disconnect and the exact date &amp; time of the disconnect.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spacing w:after="0" w:line="259"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after="0" w:line="259" w:lineRule="auto"/>
              <w:ind w:left="1"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after="0" w:line="259" w:lineRule="auto"/>
              <w:ind w:left="0" w:right="0" w:firstLine="0"/>
              <w:jc w:val="left"/>
              <w:rPr/>
            </w:pPr>
            <w:r w:rsidDel="00000000" w:rsidR="00000000" w:rsidRPr="00000000">
              <w:rPr>
                <w:rtl w:val="0"/>
              </w:rPr>
              <w:t xml:space="preserve">Inform the other MNPs about the disconnect and the exact date &amp; time of the disconnect.</w:t>
            </w:r>
          </w:p>
        </w:tc>
      </w:tr>
      <w:tr>
        <w:trPr>
          <w:trHeight w:val="40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after="0" w:line="259" w:lineRule="auto"/>
              <w:ind w:left="0" w:right="0" w:firstLine="0"/>
              <w:jc w:val="center"/>
              <w:rPr>
                <w:b w:val="1"/>
                <w:i w:val="1"/>
              </w:rPr>
            </w:pPr>
            <w:r w:rsidDel="00000000" w:rsidR="00000000" w:rsidRPr="00000000">
              <w:rPr>
                <w:b w:val="1"/>
                <w:i w:val="1"/>
                <w:rtl w:val="0"/>
              </w:rPr>
              <w:t xml:space="preserve">wait until the date &amp; time of disconnect has been reached</w:t>
            </w:r>
            <w:r w:rsidDel="00000000" w:rsidR="00000000" w:rsidRPr="00000000">
              <w:rPr>
                <w:b w:val="1"/>
                <w:i w:val="1"/>
                <w:vertAlign w:val="superscript"/>
              </w:rPr>
              <w:footnoteReference w:customMarkFollows="0" w:id="1"/>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after="0" w:line="259" w:lineRule="auto"/>
              <w:ind w:left="0" w:right="0" w:firstLine="0"/>
              <w:jc w:val="left"/>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after="0" w:line="259" w:lineRule="auto"/>
              <w:ind w:left="1" w:right="0" w:firstLine="0"/>
              <w:jc w:val="left"/>
              <w:rPr/>
            </w:pPr>
            <w:r w:rsidDel="00000000" w:rsidR="00000000" w:rsidRPr="00000000">
              <w:rPr>
                <w:rtl w:val="0"/>
              </w:rPr>
              <w:t xml:space="preserve">Other MNPs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after="0" w:line="259" w:lineRule="auto"/>
              <w:ind w:left="0" w:right="0" w:firstLine="0"/>
              <w:jc w:val="left"/>
              <w:rPr/>
            </w:pPr>
            <w:r w:rsidDel="00000000" w:rsidR="00000000" w:rsidRPr="00000000">
              <w:rPr>
                <w:rtl w:val="0"/>
              </w:rPr>
              <w:t xml:space="preserve">Close the connection to the initiating MNP, by closing</w:t>
            </w:r>
            <w:r w:rsidDel="00000000" w:rsidR="00000000" w:rsidRPr="00000000">
              <w:rPr>
                <w:rtl w:val="0"/>
              </w:rPr>
              <w:t xml:space="preserve"> all subscriptions to any of it’s topics</w:t>
            </w:r>
            <w:r w:rsidDel="00000000" w:rsidR="00000000" w:rsidRPr="00000000">
              <w:rPr>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spacing w:after="0" w:line="259" w:lineRule="auto"/>
              <w:ind w:left="0" w:right="0" w:firstLine="0"/>
              <w:jc w:val="left"/>
              <w:rPr/>
            </w:pPr>
            <w:r w:rsidDel="00000000" w:rsidR="00000000" w:rsidRPr="00000000">
              <w:rPr>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spacing w:after="0" w:line="259" w:lineRule="auto"/>
              <w:ind w:left="1"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line="259" w:lineRule="auto"/>
              <w:ind w:left="0" w:right="0"/>
              <w:jc w:val="left"/>
              <w:rPr/>
            </w:pPr>
            <w:r w:rsidDel="00000000" w:rsidR="00000000" w:rsidRPr="00000000">
              <w:rPr>
                <w:rtl w:val="0"/>
              </w:rPr>
              <w:t xml:space="preserve">Close the connection to the other MNPs, by closing all subscriptions to any of their topics.</w:t>
            </w:r>
          </w:p>
        </w:tc>
      </w:tr>
    </w:tbl>
    <w:p w:rsidR="00000000" w:rsidDel="00000000" w:rsidP="00000000" w:rsidRDefault="00000000" w:rsidRPr="00000000" w14:paraId="00000324">
      <w:pPr>
        <w:pStyle w:val="Heading5"/>
        <w:spacing w:after="225" w:line="259" w:lineRule="auto"/>
        <w:ind w:left="-5" w:right="0" w:hanging="10"/>
        <w:jc w:val="left"/>
        <w:rPr/>
      </w:pPr>
      <w:bookmarkStart w:colFirst="0" w:colLast="0" w:name="_de3nsfyarnqv" w:id="85"/>
      <w:bookmarkEnd w:id="85"/>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5"/>
        <w:spacing w:after="225" w:line="259" w:lineRule="auto"/>
        <w:ind w:left="-5" w:right="0" w:hanging="10"/>
        <w:jc w:val="left"/>
        <w:rPr>
          <w:vertAlign w:val="baseline"/>
        </w:rPr>
      </w:pPr>
      <w:bookmarkStart w:colFirst="0" w:colLast="0" w:name="_3l4ztbinnus8" w:id="86"/>
      <w:bookmarkEnd w:id="86"/>
      <w:r w:rsidDel="00000000" w:rsidR="00000000" w:rsidRPr="00000000">
        <w:rPr>
          <w:vertAlign w:val="baseline"/>
          <w:rtl w:val="0"/>
        </w:rPr>
        <w:t xml:space="preserve">Validation Steps</w:t>
      </w:r>
    </w:p>
    <w:p w:rsidR="00000000" w:rsidDel="00000000" w:rsidP="00000000" w:rsidRDefault="00000000" w:rsidRPr="00000000" w14:paraId="00000326">
      <w:pPr>
        <w:ind w:left="-5" w:right="2" w:firstLine="0"/>
        <w:rPr/>
      </w:pPr>
      <w:r w:rsidDel="00000000" w:rsidR="00000000" w:rsidRPr="00000000">
        <w:rPr>
          <w:rtl w:val="0"/>
        </w:rPr>
        <w:t xml:space="preserve">Once the procedure steps have been completed, the following validation step(s) must be performed by the ‘Initiating MNP’:</w:t>
      </w:r>
      <w:r w:rsidDel="00000000" w:rsidR="00000000" w:rsidRPr="00000000">
        <w:rPr>
          <w:rtl w:val="0"/>
        </w:rPr>
      </w:r>
    </w:p>
    <w:tbl>
      <w:tblPr>
        <w:tblStyle w:val="Table30"/>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5490"/>
        <w:gridCol w:w="3320"/>
        <w:tblGridChange w:id="0">
          <w:tblGrid>
            <w:gridCol w:w="1080"/>
            <w:gridCol w:w="549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27">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28">
            <w:pPr>
              <w:spacing w:after="0" w:line="259" w:lineRule="auto"/>
              <w:ind w:left="0"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29">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after="0" w:line="259" w:lineRule="auto"/>
              <w:ind w:left="0" w:right="0" w:firstLine="0"/>
              <w:jc w:val="left"/>
              <w:rPr/>
            </w:pPr>
            <w:r w:rsidDel="00000000" w:rsidR="00000000" w:rsidRPr="00000000">
              <w:rPr>
                <w:rtl w:val="0"/>
              </w:rPr>
              <w:t xml:space="preserve">MIP4-6-1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after="0" w:line="259" w:lineRule="auto"/>
              <w:ind w:left="0" w:right="0" w:firstLine="0"/>
              <w:jc w:val="left"/>
              <w:rPr/>
            </w:pPr>
            <w:r w:rsidDel="00000000" w:rsidR="00000000" w:rsidRPr="00000000">
              <w:rPr>
                <w:rtl w:val="0"/>
              </w:rPr>
              <w:t xml:space="preserve">Validate that there is no open connection to any other LC2IE service; there will also be no operational data exchange.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after="0" w:line="259" w:lineRule="auto"/>
              <w:ind w:left="1" w:right="0" w:firstLine="0"/>
              <w:jc w:val="left"/>
              <w:rPr/>
            </w:pPr>
            <w:r w:rsidDel="00000000" w:rsidR="00000000" w:rsidRPr="00000000">
              <w:rPr>
                <w:rtl w:val="0"/>
              </w:rPr>
              <w:t xml:space="preserve">No open connection with other MNPs. </w:t>
            </w:r>
          </w:p>
        </w:tc>
      </w:tr>
    </w:tbl>
    <w:p w:rsidR="00000000" w:rsidDel="00000000" w:rsidP="00000000" w:rsidRDefault="00000000" w:rsidRPr="00000000" w14:paraId="0000032D">
      <w:pPr>
        <w:ind w:left="-5" w:right="2" w:firstLine="0"/>
        <w:rPr/>
      </w:pPr>
      <w:r w:rsidDel="00000000" w:rsidR="00000000" w:rsidRPr="00000000">
        <w:rPr>
          <w:rtl w:val="0"/>
        </w:rPr>
        <w:t xml:space="preserve">Once the procedure steps have been completed, the following validation step(s) must be performed by the other MNPs:</w:t>
      </w:r>
    </w:p>
    <w:tbl>
      <w:tblPr>
        <w:tblStyle w:val="Table31"/>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5"/>
        <w:gridCol w:w="5415"/>
        <w:gridCol w:w="3320"/>
        <w:tblGridChange w:id="0">
          <w:tblGrid>
            <w:gridCol w:w="1155"/>
            <w:gridCol w:w="5415"/>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2E">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2F">
            <w:pPr>
              <w:spacing w:after="0" w:line="259" w:lineRule="auto"/>
              <w:ind w:left="0"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30">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after="0" w:line="259" w:lineRule="auto"/>
              <w:ind w:left="0" w:right="0" w:firstLine="0"/>
              <w:jc w:val="left"/>
              <w:rPr/>
            </w:pPr>
            <w:r w:rsidDel="00000000" w:rsidR="00000000" w:rsidRPr="00000000">
              <w:rPr>
                <w:rtl w:val="0"/>
              </w:rPr>
              <w:t xml:space="preserve">MIP4-6-2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after="0" w:line="259" w:lineRule="auto"/>
              <w:ind w:left="0" w:right="0" w:firstLine="0"/>
              <w:jc w:val="left"/>
              <w:rPr/>
            </w:pPr>
            <w:r w:rsidDel="00000000" w:rsidR="00000000" w:rsidRPr="00000000">
              <w:rPr>
                <w:rtl w:val="0"/>
              </w:rPr>
              <w:t xml:space="preserve">Validate that there is no open connection to the LC2IE service of the disconnected MNP; there will also be no operational data exchange.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after="0" w:line="259" w:lineRule="auto"/>
              <w:ind w:left="1" w:right="0" w:firstLine="0"/>
              <w:jc w:val="left"/>
              <w:rPr/>
            </w:pPr>
            <w:r w:rsidDel="00000000" w:rsidR="00000000" w:rsidRPr="00000000">
              <w:rPr>
                <w:rtl w:val="0"/>
              </w:rPr>
              <w:t xml:space="preserve">No open connection with disconnecting MNP.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after="0" w:line="259" w:lineRule="auto"/>
              <w:ind w:left="0" w:right="0" w:firstLine="0"/>
              <w:jc w:val="left"/>
              <w:rPr/>
            </w:pPr>
            <w:r w:rsidDel="00000000" w:rsidR="00000000" w:rsidRPr="00000000">
              <w:rPr>
                <w:rtl w:val="0"/>
              </w:rPr>
              <w:t xml:space="preserve">MIP4-6-2a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after="0" w:line="259" w:lineRule="auto"/>
              <w:ind w:left="0" w:right="0" w:firstLine="0"/>
              <w:jc w:val="left"/>
              <w:rPr/>
            </w:pPr>
            <w:r w:rsidDel="00000000" w:rsidR="00000000" w:rsidRPr="00000000">
              <w:rPr>
                <w:rtl w:val="0"/>
              </w:rPr>
              <w:t xml:space="preserve">If possible, the Other MNPs can renew a subscription to confirm it is no longer possible to communicate with the Disconnecting MNP.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spacing w:after="0" w:line="259" w:lineRule="auto"/>
              <w:ind w:left="1" w:right="0" w:firstLine="0"/>
              <w:jc w:val="left"/>
              <w:rPr/>
            </w:pPr>
            <w:r w:rsidDel="00000000" w:rsidR="00000000" w:rsidRPr="00000000">
              <w:rPr>
                <w:rtl w:val="0"/>
              </w:rPr>
              <w:t xml:space="preserve">Other MNPs fail to renew.</w:t>
            </w:r>
          </w:p>
        </w:tc>
      </w:tr>
    </w:tbl>
    <w:p w:rsidR="00000000" w:rsidDel="00000000" w:rsidP="00000000" w:rsidRDefault="00000000" w:rsidRPr="00000000" w14:paraId="00000337">
      <w:pPr>
        <w:pStyle w:val="Heading2"/>
        <w:tabs>
          <w:tab w:val="center" w:pos="1192"/>
        </w:tabs>
        <w:ind w:left="-15" w:firstLine="0"/>
        <w:rPr/>
      </w:pPr>
      <w:bookmarkStart w:colFirst="0" w:colLast="0" w:name="_ar144he9npuf" w:id="87"/>
      <w:bookmarkEnd w:id="87"/>
      <w:r w:rsidDel="00000000" w:rsidR="00000000" w:rsidRPr="00000000">
        <w:br w:type="page"/>
      </w:r>
      <w:r w:rsidDel="00000000" w:rsidR="00000000" w:rsidRPr="00000000">
        <w:rPr>
          <w:rtl w:val="0"/>
        </w:rPr>
      </w:r>
    </w:p>
    <w:p w:rsidR="00000000" w:rsidDel="00000000" w:rsidP="00000000" w:rsidRDefault="00000000" w:rsidRPr="00000000" w14:paraId="00000338">
      <w:pPr>
        <w:pStyle w:val="Heading2"/>
        <w:tabs>
          <w:tab w:val="center" w:pos="1192"/>
        </w:tabs>
        <w:ind w:left="-15" w:firstLine="0"/>
        <w:rPr/>
      </w:pPr>
      <w:bookmarkStart w:colFirst="0" w:colLast="0" w:name="_uc5e9e27gkm6" w:id="88"/>
      <w:bookmarkEnd w:id="88"/>
      <w:r w:rsidDel="00000000" w:rsidR="00000000" w:rsidRPr="00000000">
        <w:rPr>
          <w:rtl w:val="0"/>
        </w:rPr>
        <w:t xml:space="preserve">5.7</w:t>
        <w:tab/>
        <w:t xml:space="preserve"> Reconnect</w:t>
      </w:r>
    </w:p>
    <w:tbl>
      <w:tblPr>
        <w:tblStyle w:val="Table32"/>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28702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086475" cy="287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A">
      <w:pPr>
        <w:spacing w:after="237" w:line="259" w:lineRule="auto"/>
        <w:ind w:left="0" w:right="0" w:firstLine="0"/>
        <w:jc w:val="left"/>
        <w:rPr/>
      </w:pPr>
      <w:r w:rsidDel="00000000" w:rsidR="00000000" w:rsidRPr="00000000">
        <w:rPr>
          <w:rtl w:val="0"/>
        </w:rPr>
      </w:r>
    </w:p>
    <w:p w:rsidR="00000000" w:rsidDel="00000000" w:rsidP="00000000" w:rsidRDefault="00000000" w:rsidRPr="00000000" w14:paraId="0000033B">
      <w:pPr>
        <w:spacing w:after="281" w:lineRule="auto"/>
        <w:ind w:left="-5" w:right="2" w:firstLine="0"/>
        <w:rPr/>
      </w:pPr>
      <w:r w:rsidDel="00000000" w:rsidR="00000000" w:rsidRPr="00000000">
        <w:rPr>
          <w:rtl w:val="0"/>
        </w:rPr>
        <w:t xml:space="preserve">A Reconnect is the situation where a disconnected MIP Node connects to other MNPs again and resumes normal operation. For example a Reconnect is required when the MIP Node has moved to a new location. </w:t>
      </w:r>
    </w:p>
    <w:p w:rsidR="00000000" w:rsidDel="00000000" w:rsidP="00000000" w:rsidRDefault="00000000" w:rsidRPr="00000000" w14:paraId="0000033C">
      <w:pPr>
        <w:pStyle w:val="Heading5"/>
        <w:spacing w:after="12" w:lineRule="auto"/>
        <w:ind w:hanging="5"/>
        <w:rPr/>
      </w:pPr>
      <w:bookmarkStart w:colFirst="0" w:colLast="0" w:name="_frumkh1kxq9g" w:id="89"/>
      <w:bookmarkEnd w:id="89"/>
      <w:r w:rsidDel="00000000" w:rsidR="00000000" w:rsidRPr="00000000">
        <w:rPr>
          <w:rtl w:val="0"/>
        </w:rPr>
        <w:t xml:space="preserve">Roles</w:t>
      </w:r>
    </w:p>
    <w:p w:rsidR="00000000" w:rsidDel="00000000" w:rsidP="00000000" w:rsidRDefault="00000000" w:rsidRPr="00000000" w14:paraId="0000033D">
      <w:pPr>
        <w:numPr>
          <w:ilvl w:val="0"/>
          <w:numId w:val="17"/>
        </w:numPr>
        <w:ind w:left="720" w:hanging="360"/>
        <w:rPr>
          <w:rFonts w:ascii="Arial" w:cs="Arial" w:eastAsia="Arial" w:hAnsi="Arial"/>
          <w:i w:val="0"/>
          <w:color w:val="000000"/>
        </w:rPr>
      </w:pPr>
      <w:r w:rsidDel="00000000" w:rsidR="00000000" w:rsidRPr="00000000">
        <w:rPr>
          <w:rtl w:val="0"/>
        </w:rPr>
        <w:t xml:space="preserve">Initiating MNP:</w:t>
        <w:br w:type="textWrapping"/>
        <w:t xml:space="preserve">The MNP LSO that initiates the reconnect procedure.</w:t>
      </w:r>
    </w:p>
    <w:p w:rsidR="00000000" w:rsidDel="00000000" w:rsidP="00000000" w:rsidRDefault="00000000" w:rsidRPr="00000000" w14:paraId="0000033E">
      <w:pPr>
        <w:numPr>
          <w:ilvl w:val="0"/>
          <w:numId w:val="17"/>
        </w:numPr>
        <w:ind w:left="720" w:hanging="360"/>
        <w:rPr>
          <w:rFonts w:ascii="Arial" w:cs="Arial" w:eastAsia="Arial" w:hAnsi="Arial"/>
          <w:i w:val="0"/>
          <w:color w:val="000000"/>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33F">
      <w:pPr>
        <w:numPr>
          <w:ilvl w:val="0"/>
          <w:numId w:val="17"/>
        </w:numPr>
        <w:ind w:left="720" w:hanging="360"/>
        <w:rPr>
          <w:rFonts w:ascii="Arial" w:cs="Arial" w:eastAsia="Arial" w:hAnsi="Arial"/>
          <w:i w:val="0"/>
          <w:color w:val="000000"/>
        </w:rPr>
      </w:pPr>
      <w:r w:rsidDel="00000000" w:rsidR="00000000" w:rsidRPr="00000000">
        <w:rPr>
          <w:rtl w:val="0"/>
        </w:rPr>
        <w:t xml:space="preserve">Other MNPs:</w:t>
        <w:br w:type="textWrapping"/>
        <w:t xml:space="preserve">The MNP SLOs of the MNPs that the Initiating MNP has been linked to</w:t>
      </w:r>
    </w:p>
    <w:p w:rsidR="00000000" w:rsidDel="00000000" w:rsidP="00000000" w:rsidRDefault="00000000" w:rsidRPr="00000000" w14:paraId="00000340">
      <w:pPr>
        <w:pStyle w:val="Heading5"/>
        <w:spacing w:after="12" w:lineRule="auto"/>
        <w:ind w:hanging="5"/>
        <w:rPr/>
      </w:pPr>
      <w:bookmarkStart w:colFirst="0" w:colLast="0" w:name="_kzac3dn99ahi" w:id="90"/>
      <w:bookmarkEnd w:id="90"/>
      <w:r w:rsidDel="00000000" w:rsidR="00000000" w:rsidRPr="00000000">
        <w:rPr>
          <w:rtl w:val="0"/>
        </w:rPr>
        <w:t xml:space="preserve">Initial State</w:t>
      </w:r>
    </w:p>
    <w:p w:rsidR="00000000" w:rsidDel="00000000" w:rsidP="00000000" w:rsidRDefault="00000000" w:rsidRPr="00000000" w14:paraId="00000341">
      <w:pPr>
        <w:numPr>
          <w:ilvl w:val="0"/>
          <w:numId w:val="8"/>
        </w:numPr>
        <w:spacing w:after="0" w:afterAutospacing="0"/>
        <w:ind w:left="720" w:right="2" w:hanging="360"/>
      </w:pPr>
      <w:r w:rsidDel="00000000" w:rsidR="00000000" w:rsidRPr="00000000">
        <w:rPr>
          <w:rtl w:val="0"/>
        </w:rPr>
        <w:t xml:space="preserve">The LC2IE service of the Initiating MNP is in the ‘Linked’ state, with respect to the other MNPs.</w:t>
      </w:r>
    </w:p>
    <w:p w:rsidR="00000000" w:rsidDel="00000000" w:rsidP="00000000" w:rsidRDefault="00000000" w:rsidRPr="00000000" w14:paraId="00000342">
      <w:pPr>
        <w:numPr>
          <w:ilvl w:val="0"/>
          <w:numId w:val="8"/>
        </w:numPr>
        <w:ind w:left="720" w:right="2" w:hanging="360"/>
      </w:pPr>
      <w:r w:rsidDel="00000000" w:rsidR="00000000" w:rsidRPr="00000000">
        <w:rPr>
          <w:rtl w:val="0"/>
        </w:rPr>
        <w:t xml:space="preserve">The LC2IE services of the other MNPs are in the ‘Linked’ state, with respect to the initiating MNP.</w:t>
      </w:r>
    </w:p>
    <w:p w:rsidR="00000000" w:rsidDel="00000000" w:rsidP="00000000" w:rsidRDefault="00000000" w:rsidRPr="00000000" w14:paraId="00000343">
      <w:pPr>
        <w:pStyle w:val="Heading5"/>
        <w:spacing w:after="12" w:lineRule="auto"/>
        <w:ind w:hanging="5"/>
        <w:rPr/>
      </w:pPr>
      <w:bookmarkStart w:colFirst="0" w:colLast="0" w:name="_yhbb968kw8ng" w:id="91"/>
      <w:bookmarkEnd w:id="91"/>
      <w:r w:rsidDel="00000000" w:rsidR="00000000" w:rsidRPr="00000000">
        <w:rPr>
          <w:rtl w:val="0"/>
        </w:rPr>
        <w:t xml:space="preserve">End State </w:t>
      </w:r>
    </w:p>
    <w:p w:rsidR="00000000" w:rsidDel="00000000" w:rsidP="00000000" w:rsidRDefault="00000000" w:rsidRPr="00000000" w14:paraId="00000344">
      <w:pPr>
        <w:numPr>
          <w:ilvl w:val="0"/>
          <w:numId w:val="19"/>
        </w:numPr>
        <w:spacing w:after="0" w:afterAutospacing="0"/>
        <w:ind w:left="720" w:right="2" w:hanging="360"/>
      </w:pPr>
      <w:r w:rsidDel="00000000" w:rsidR="00000000" w:rsidRPr="00000000">
        <w:rPr>
          <w:rtl w:val="0"/>
        </w:rPr>
        <w:t xml:space="preserve">The LC2IE service of the Initiating MNP is in the ‘Activated’ state, with respect to the other MNPs.</w:t>
      </w:r>
    </w:p>
    <w:p w:rsidR="00000000" w:rsidDel="00000000" w:rsidP="00000000" w:rsidRDefault="00000000" w:rsidRPr="00000000" w14:paraId="00000345">
      <w:pPr>
        <w:numPr>
          <w:ilvl w:val="0"/>
          <w:numId w:val="19"/>
        </w:numPr>
        <w:ind w:left="720" w:right="2" w:hanging="360"/>
      </w:pPr>
      <w:r w:rsidDel="00000000" w:rsidR="00000000" w:rsidRPr="00000000">
        <w:rPr>
          <w:rtl w:val="0"/>
        </w:rPr>
        <w:t xml:space="preserve">The LC2IE services of the other MNPs are in the ‘Activated’ state, with respect to the initiating MNP.</w:t>
      </w:r>
      <w:r w:rsidDel="00000000" w:rsidR="00000000" w:rsidRPr="00000000">
        <w:rPr>
          <w:rtl w:val="0"/>
        </w:rPr>
      </w:r>
    </w:p>
    <w:p w:rsidR="00000000" w:rsidDel="00000000" w:rsidP="00000000" w:rsidRDefault="00000000" w:rsidRPr="00000000" w14:paraId="00000346">
      <w:pPr>
        <w:pStyle w:val="Heading5"/>
        <w:rPr/>
      </w:pPr>
      <w:bookmarkStart w:colFirst="0" w:colLast="0" w:name="_l8sbumfgwcf1" w:id="92"/>
      <w:bookmarkEnd w:id="92"/>
      <w:r w:rsidDel="00000000" w:rsidR="00000000" w:rsidRPr="00000000">
        <w:br w:type="page"/>
      </w:r>
      <w:r w:rsidDel="00000000" w:rsidR="00000000" w:rsidRPr="00000000">
        <w:rPr>
          <w:rtl w:val="0"/>
        </w:rPr>
      </w:r>
    </w:p>
    <w:p w:rsidR="00000000" w:rsidDel="00000000" w:rsidP="00000000" w:rsidRDefault="00000000" w:rsidRPr="00000000" w14:paraId="00000347">
      <w:pPr>
        <w:pStyle w:val="Heading5"/>
        <w:rPr/>
      </w:pPr>
      <w:bookmarkStart w:colFirst="0" w:colLast="0" w:name="_t65if58tgy7f" w:id="93"/>
      <w:bookmarkEnd w:id="93"/>
      <w:r w:rsidDel="00000000" w:rsidR="00000000" w:rsidRPr="00000000">
        <w:rPr>
          <w:rtl w:val="0"/>
        </w:rPr>
        <w:t xml:space="preserve">Procedure Steps</w:t>
      </w:r>
    </w:p>
    <w:p w:rsidR="00000000" w:rsidDel="00000000" w:rsidP="00000000" w:rsidRDefault="00000000" w:rsidRPr="00000000" w14:paraId="00000348">
      <w:pPr>
        <w:rPr/>
      </w:pPr>
      <w:r w:rsidDel="00000000" w:rsidR="00000000" w:rsidRPr="00000000">
        <w:rPr>
          <w:rtl w:val="0"/>
        </w:rPr>
        <w:t xml:space="preserve">The following actions have to be performed: </w:t>
      </w:r>
    </w:p>
    <w:tbl>
      <w:tblPr>
        <w:tblStyle w:val="Table33"/>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1965"/>
        <w:gridCol w:w="7140"/>
        <w:tblGridChange w:id="0">
          <w:tblGrid>
            <w:gridCol w:w="765"/>
            <w:gridCol w:w="1965"/>
            <w:gridCol w:w="714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9">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A">
            <w:pPr>
              <w:spacing w:after="0" w:line="259" w:lineRule="auto"/>
              <w:ind w:left="1"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4B">
            <w:pPr>
              <w:spacing w:after="0" w:line="259" w:lineRule="auto"/>
              <w:ind w:left="0"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line="259" w:lineRule="auto"/>
              <w:ind w:left="0" w:right="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spacing w:line="259" w:lineRule="auto"/>
              <w:ind w:left="1" w:right="0" w:firstLine="0"/>
              <w:jc w:val="left"/>
              <w:rPr/>
            </w:pPr>
            <w:r w:rsidDel="00000000" w:rsidR="00000000" w:rsidRPr="00000000">
              <w:rPr>
                <w:rtl w:val="0"/>
              </w:rPr>
              <w:t xml:space="preserve">ALL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line="259" w:lineRule="auto"/>
              <w:ind w:left="0" w:right="0"/>
              <w:jc w:val="left"/>
              <w:rPr/>
            </w:pPr>
            <w:r w:rsidDel="00000000" w:rsidR="00000000" w:rsidRPr="00000000">
              <w:rPr>
                <w:rtl w:val="0"/>
              </w:rPr>
              <w:t xml:space="preserve">Make sure the requirements mentioned in the Initial State are met.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259" w:lineRule="auto"/>
              <w:ind w:left="0" w:right="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spacing w:line="259" w:lineRule="auto"/>
              <w:ind w:left="1"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259" w:lineRule="auto"/>
              <w:ind w:left="0" w:right="0"/>
              <w:jc w:val="left"/>
              <w:rPr/>
            </w:pPr>
            <w:r w:rsidDel="00000000" w:rsidR="00000000" w:rsidRPr="00000000">
              <w:rPr>
                <w:rtl w:val="0"/>
              </w:rPr>
              <w:t xml:space="preserve">Inform the MN SMA about the intent to reconnect and the exact date &amp; time of the reconnect.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spacing w:line="259" w:lineRule="auto"/>
              <w:ind w:left="0" w:right="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line="259" w:lineRule="auto"/>
              <w:ind w:left="1"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spacing w:line="259" w:lineRule="auto"/>
              <w:ind w:left="0" w:right="0"/>
              <w:jc w:val="left"/>
              <w:rPr/>
            </w:pPr>
            <w:r w:rsidDel="00000000" w:rsidR="00000000" w:rsidRPr="00000000">
              <w:rPr>
                <w:rtl w:val="0"/>
              </w:rPr>
              <w:t xml:space="preserve">Inform the other MNPs about the reconnect and the exact date &amp; time of the reconnect.</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259" w:lineRule="auto"/>
              <w:ind w:left="0" w:right="0"/>
              <w:jc w:val="center"/>
              <w:rPr>
                <w:b w:val="1"/>
                <w:i w:val="1"/>
              </w:rPr>
            </w:pPr>
            <w:r w:rsidDel="00000000" w:rsidR="00000000" w:rsidRPr="00000000">
              <w:rPr>
                <w:b w:val="1"/>
                <w:i w:val="1"/>
                <w:rtl w:val="0"/>
              </w:rPr>
              <w:t xml:space="preserve">wait until the date &amp; time of reconnect has been reached</w:t>
            </w:r>
            <w:r w:rsidDel="00000000" w:rsidR="00000000" w:rsidRPr="00000000">
              <w:rPr>
                <w:b w:val="1"/>
                <w:i w:val="1"/>
                <w:vertAlign w:val="superscript"/>
              </w:rPr>
              <w:footnoteReference w:customMarkFollows="0" w:id="2"/>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line="259" w:lineRule="auto"/>
              <w:ind w:left="0" w:right="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after="17" w:line="259" w:lineRule="auto"/>
              <w:ind w:left="2"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line="276.99999999999994" w:lineRule="auto"/>
              <w:ind w:left="2" w:right="0" w:firstLine="0"/>
              <w:jc w:val="left"/>
              <w:rPr/>
            </w:pPr>
            <w:r w:rsidDel="00000000" w:rsidR="00000000" w:rsidRPr="00000000">
              <w:rPr>
                <w:rtl w:val="0"/>
              </w:rPr>
              <w:t xml:space="preserve">Open the connection to the other MNPs, by Subscribing to their topics in accordance with the Information Product Distribution Graph.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spacing w:line="259" w:lineRule="auto"/>
              <w:ind w:left="0" w:right="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after="17" w:line="259" w:lineRule="auto"/>
              <w:ind w:left="2" w:right="0" w:firstLine="0"/>
              <w:jc w:val="left"/>
              <w:rPr/>
            </w:pPr>
            <w:r w:rsidDel="00000000" w:rsidR="00000000" w:rsidRPr="00000000">
              <w:rPr>
                <w:rtl w:val="0"/>
              </w:rPr>
              <w:t xml:space="preserve">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spacing w:line="276.99999999999994" w:lineRule="auto"/>
              <w:ind w:left="2" w:right="0" w:firstLine="0"/>
              <w:jc w:val="left"/>
              <w:rPr/>
            </w:pPr>
            <w:r w:rsidDel="00000000" w:rsidR="00000000" w:rsidRPr="00000000">
              <w:rPr>
                <w:rtl w:val="0"/>
              </w:rPr>
              <w:t xml:space="preserve">Open the connection to the initiating MNP, by Subscribing to it’s topics in accordance with the Information Product Distribution Graph.</w:t>
            </w:r>
          </w:p>
        </w:tc>
      </w:tr>
    </w:tbl>
    <w:p w:rsidR="00000000" w:rsidDel="00000000" w:rsidP="00000000" w:rsidRDefault="00000000" w:rsidRPr="00000000" w14:paraId="0000035E">
      <w:pPr>
        <w:pStyle w:val="Heading5"/>
        <w:spacing w:after="225" w:line="259" w:lineRule="auto"/>
        <w:ind w:left="-5" w:right="0" w:hanging="10"/>
        <w:jc w:val="left"/>
        <w:rPr>
          <w:vertAlign w:val="baseline"/>
        </w:rPr>
      </w:pPr>
      <w:bookmarkStart w:colFirst="0" w:colLast="0" w:name="_u7a9w8gavuc0" w:id="94"/>
      <w:bookmarkEnd w:id="94"/>
      <w:r w:rsidDel="00000000" w:rsidR="00000000" w:rsidRPr="00000000">
        <w:rPr>
          <w:vertAlign w:val="baseline"/>
          <w:rtl w:val="0"/>
        </w:rPr>
        <w:t xml:space="preserve">Validation</w:t>
      </w:r>
    </w:p>
    <w:p w:rsidR="00000000" w:rsidDel="00000000" w:rsidP="00000000" w:rsidRDefault="00000000" w:rsidRPr="00000000" w14:paraId="0000035F">
      <w:pPr>
        <w:ind w:left="-5" w:right="2" w:firstLine="0"/>
        <w:rPr/>
      </w:pPr>
      <w:r w:rsidDel="00000000" w:rsidR="00000000" w:rsidRPr="00000000">
        <w:rPr>
          <w:rtl w:val="0"/>
        </w:rPr>
        <w:t xml:space="preserve">Once the procedure steps have been completed, the following validation step(s) must be performed</w:t>
      </w:r>
      <w:r w:rsidDel="00000000" w:rsidR="00000000" w:rsidRPr="00000000">
        <w:rPr>
          <w:rtl w:val="0"/>
        </w:rPr>
        <w:t xml:space="preserve"> by the ‘Initiating MNP’: </w:t>
      </w:r>
    </w:p>
    <w:tbl>
      <w:tblPr>
        <w:tblStyle w:val="Table34"/>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5460"/>
        <w:gridCol w:w="3320"/>
        <w:tblGridChange w:id="0">
          <w:tblGrid>
            <w:gridCol w:w="1110"/>
            <w:gridCol w:w="546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0">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1">
            <w:pPr>
              <w:spacing w:after="0" w:line="259" w:lineRule="auto"/>
              <w:ind w:left="1"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2">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after="0" w:line="259" w:lineRule="auto"/>
              <w:ind w:left="0" w:right="0" w:firstLine="0"/>
              <w:jc w:val="left"/>
              <w:rPr/>
            </w:pPr>
            <w:r w:rsidDel="00000000" w:rsidR="00000000" w:rsidRPr="00000000">
              <w:rPr>
                <w:rtl w:val="0"/>
              </w:rPr>
              <w:t xml:space="preserve">MIP4-7-1</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spacing w:after="0" w:line="259" w:lineRule="auto"/>
              <w:ind w:left="1" w:right="0" w:firstLine="0"/>
              <w:jc w:val="left"/>
              <w:rPr/>
            </w:pPr>
            <w:r w:rsidDel="00000000" w:rsidR="00000000" w:rsidRPr="00000000">
              <w:rPr>
                <w:rtl w:val="0"/>
              </w:rPr>
              <w:t xml:space="preserve">Verify that the COP in the National C2IS corresponds with the COP in the C2IS of the ‘Other MNPs’.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after="0" w:line="259" w:lineRule="auto"/>
              <w:ind w:left="1" w:right="0" w:firstLine="0"/>
              <w:jc w:val="left"/>
              <w:rPr/>
            </w:pPr>
            <w:r w:rsidDel="00000000" w:rsidR="00000000" w:rsidRPr="00000000">
              <w:rPr>
                <w:rtl w:val="0"/>
              </w:rPr>
              <w:t xml:space="preserve">Both COPs correspond </w:t>
            </w:r>
          </w:p>
        </w:tc>
      </w:tr>
    </w:tbl>
    <w:p w:rsidR="00000000" w:rsidDel="00000000" w:rsidP="00000000" w:rsidRDefault="00000000" w:rsidRPr="00000000" w14:paraId="00000366">
      <w:pPr>
        <w:rPr/>
      </w:pPr>
      <w:r w:rsidDel="00000000" w:rsidR="00000000" w:rsidRPr="00000000">
        <w:rPr>
          <w:rtl w:val="0"/>
        </w:rPr>
        <w:t xml:space="preserve">Once the procedure steps have been completed, the following validation step(s) must be performed by the ‘Other MNP’: </w:t>
      </w:r>
    </w:p>
    <w:tbl>
      <w:tblPr>
        <w:tblStyle w:val="Table35"/>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5490"/>
        <w:gridCol w:w="3320"/>
        <w:tblGridChange w:id="0">
          <w:tblGrid>
            <w:gridCol w:w="1080"/>
            <w:gridCol w:w="549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7">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8">
            <w:pPr>
              <w:spacing w:after="0" w:line="259" w:lineRule="auto"/>
              <w:ind w:left="1"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69">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after="0" w:line="259" w:lineRule="auto"/>
              <w:ind w:left="0" w:right="0" w:firstLine="0"/>
              <w:jc w:val="left"/>
              <w:rPr/>
            </w:pPr>
            <w:r w:rsidDel="00000000" w:rsidR="00000000" w:rsidRPr="00000000">
              <w:rPr>
                <w:rtl w:val="0"/>
              </w:rPr>
              <w:t xml:space="preserve">MIP4-7-2</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after="19" w:line="259" w:lineRule="auto"/>
              <w:ind w:left="1" w:right="0" w:firstLine="0"/>
              <w:jc w:val="left"/>
              <w:rPr/>
            </w:pPr>
            <w:r w:rsidDel="00000000" w:rsidR="00000000" w:rsidRPr="00000000">
              <w:rPr>
                <w:i w:val="1"/>
                <w:rtl w:val="0"/>
              </w:rPr>
              <w:t xml:space="preserve">If the ‘Other MNP’ was connected to the Reconnecting MNP as Data Receiver: </w:t>
            </w:r>
            <w:r w:rsidDel="00000000" w:rsidR="00000000" w:rsidRPr="00000000">
              <w:rPr>
                <w:rtl w:val="0"/>
              </w:rPr>
            </w:r>
          </w:p>
          <w:p w:rsidR="00000000" w:rsidDel="00000000" w:rsidP="00000000" w:rsidRDefault="00000000" w:rsidRPr="00000000" w14:paraId="0000036C">
            <w:pPr>
              <w:spacing w:after="0" w:line="259" w:lineRule="auto"/>
              <w:ind w:left="0" w:right="0" w:firstLine="0"/>
              <w:jc w:val="left"/>
              <w:rPr/>
            </w:pPr>
            <w:r w:rsidDel="00000000" w:rsidR="00000000" w:rsidRPr="00000000">
              <w:rPr>
                <w:rtl w:val="0"/>
              </w:rPr>
              <w:t xml:space="preserve">Verify that the COP in the National C2IS corresponds with the COP in the C2IS of the ‘Reconnecting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after="0" w:line="259" w:lineRule="auto"/>
              <w:ind w:left="1" w:right="0" w:firstLine="0"/>
              <w:jc w:val="left"/>
              <w:rPr/>
            </w:pPr>
            <w:r w:rsidDel="00000000" w:rsidR="00000000" w:rsidRPr="00000000">
              <w:rPr>
                <w:rtl w:val="0"/>
              </w:rPr>
              <w:t xml:space="preserve">Both COPs correspond </w:t>
            </w:r>
          </w:p>
        </w:tc>
      </w:tr>
    </w:tbl>
    <w:p w:rsidR="00000000" w:rsidDel="00000000" w:rsidP="00000000" w:rsidRDefault="00000000" w:rsidRPr="00000000" w14:paraId="0000036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6F">
      <w:pPr>
        <w:spacing w:after="160" w:line="259" w:lineRule="auto"/>
        <w:ind w:left="0" w:right="0" w:firstLine="0"/>
        <w:jc w:val="left"/>
        <w:rPr>
          <w:b w:val="1"/>
          <w:color w:val="1f497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2"/>
        <w:tabs>
          <w:tab w:val="center" w:pos="932"/>
        </w:tabs>
        <w:rPr/>
      </w:pPr>
      <w:bookmarkStart w:colFirst="0" w:colLast="0" w:name="_kmt7eqwdy57t" w:id="95"/>
      <w:bookmarkEnd w:id="95"/>
      <w:r w:rsidDel="00000000" w:rsidR="00000000" w:rsidRPr="00000000">
        <w:rPr>
          <w:rtl w:val="0"/>
        </w:rPr>
        <w:t xml:space="preserve">5.8</w:t>
        <w:tab/>
      </w:r>
      <w:r w:rsidDel="00000000" w:rsidR="00000000" w:rsidRPr="00000000">
        <w:rPr>
          <w:rtl w:val="0"/>
        </w:rPr>
        <w:t xml:space="preserve">Detach</w:t>
      </w:r>
      <w:r w:rsidDel="00000000" w:rsidR="00000000" w:rsidRPr="00000000">
        <w:rPr>
          <w:rtl w:val="0"/>
        </w:rPr>
        <w:t xml:space="preserve"> </w:t>
      </w:r>
    </w:p>
    <w:tbl>
      <w:tblPr>
        <w:tblStyle w:val="Table36"/>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086475" cy="2933700"/>
                  <wp:effectExtent b="0" l="0" r="0" t="0"/>
                  <wp:docPr id="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08647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2">
      <w:pPr>
        <w:ind w:left="-5" w:right="2" w:firstLine="0"/>
        <w:rPr/>
      </w:pPr>
      <w:r w:rsidDel="00000000" w:rsidR="00000000" w:rsidRPr="00000000">
        <w:rPr>
          <w:rtl w:val="0"/>
        </w:rPr>
        <w:t xml:space="preserve">A LC2IE service that performs a Detach indicates that it wants to be removed from the Mission Network (for example because the MNP leaves the mission). </w:t>
      </w:r>
    </w:p>
    <w:p w:rsidR="00000000" w:rsidDel="00000000" w:rsidP="00000000" w:rsidRDefault="00000000" w:rsidRPr="00000000" w14:paraId="00000373">
      <w:pPr>
        <w:spacing w:after="281" w:lineRule="auto"/>
        <w:ind w:left="-5" w:right="2" w:firstLine="0"/>
        <w:rPr/>
      </w:pPr>
      <w:r w:rsidDel="00000000" w:rsidR="00000000" w:rsidRPr="00000000">
        <w:rPr>
          <w:rtl w:val="0"/>
        </w:rPr>
        <w:t xml:space="preserve">The Detach brings the LC2IE service from the Linked state (Configuration Information is loaded, but there are no active connections to other LC2IE services) into the Unlinked state (No Configuration Information is loaded).</w:t>
      </w:r>
    </w:p>
    <w:p w:rsidR="00000000" w:rsidDel="00000000" w:rsidP="00000000" w:rsidRDefault="00000000" w:rsidRPr="00000000" w14:paraId="00000374">
      <w:pPr>
        <w:pStyle w:val="Heading5"/>
        <w:spacing w:after="12" w:lineRule="auto"/>
        <w:ind w:hanging="5"/>
        <w:rPr/>
      </w:pPr>
      <w:bookmarkStart w:colFirst="0" w:colLast="0" w:name="_ubysrapc0fgp" w:id="96"/>
      <w:bookmarkEnd w:id="96"/>
      <w:r w:rsidDel="00000000" w:rsidR="00000000" w:rsidRPr="00000000">
        <w:rPr>
          <w:rtl w:val="0"/>
        </w:rPr>
        <w:t xml:space="preserve">Roles</w:t>
      </w:r>
    </w:p>
    <w:p w:rsidR="00000000" w:rsidDel="00000000" w:rsidP="00000000" w:rsidRDefault="00000000" w:rsidRPr="00000000" w14:paraId="00000375">
      <w:pPr>
        <w:numPr>
          <w:ilvl w:val="0"/>
          <w:numId w:val="9"/>
        </w:numPr>
        <w:ind w:left="720" w:hanging="360"/>
        <w:rPr>
          <w:rFonts w:ascii="Arial" w:cs="Arial" w:eastAsia="Arial" w:hAnsi="Arial"/>
          <w:i w:val="0"/>
          <w:color w:val="000000"/>
        </w:rPr>
      </w:pPr>
      <w:r w:rsidDel="00000000" w:rsidR="00000000" w:rsidRPr="00000000">
        <w:rPr>
          <w:rtl w:val="0"/>
        </w:rPr>
        <w:t xml:space="preserve">Initiating MNP:</w:t>
        <w:br w:type="textWrapping"/>
        <w:t xml:space="preserve">The MNP LSO that initiates the detach procedure.</w:t>
      </w:r>
    </w:p>
    <w:p w:rsidR="00000000" w:rsidDel="00000000" w:rsidP="00000000" w:rsidRDefault="00000000" w:rsidRPr="00000000" w14:paraId="00000376">
      <w:pPr>
        <w:numPr>
          <w:ilvl w:val="0"/>
          <w:numId w:val="9"/>
        </w:numPr>
        <w:ind w:left="720" w:hanging="360"/>
        <w:rPr>
          <w:rFonts w:ascii="Arial" w:cs="Arial" w:eastAsia="Arial" w:hAnsi="Arial"/>
          <w:i w:val="0"/>
          <w:color w:val="000000"/>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377">
      <w:pPr>
        <w:numPr>
          <w:ilvl w:val="0"/>
          <w:numId w:val="9"/>
        </w:numPr>
        <w:ind w:left="720" w:hanging="360"/>
        <w:rPr>
          <w:rFonts w:ascii="Arial" w:cs="Arial" w:eastAsia="Arial" w:hAnsi="Arial"/>
          <w:i w:val="0"/>
          <w:color w:val="000000"/>
        </w:rPr>
      </w:pPr>
      <w:r w:rsidDel="00000000" w:rsidR="00000000" w:rsidRPr="00000000">
        <w:rPr>
          <w:rtl w:val="0"/>
        </w:rPr>
        <w:t xml:space="preserve">Other MNPs:</w:t>
        <w:br w:type="textWrapping"/>
        <w:t xml:space="preserve">The MNP SLOs of the MNPs that the Initiating MNP has been linked to.</w:t>
      </w:r>
    </w:p>
    <w:p w:rsidR="00000000" w:rsidDel="00000000" w:rsidP="00000000" w:rsidRDefault="00000000" w:rsidRPr="00000000" w14:paraId="00000378">
      <w:pPr>
        <w:pStyle w:val="Heading5"/>
        <w:spacing w:after="12" w:lineRule="auto"/>
        <w:ind w:hanging="5"/>
        <w:rPr/>
      </w:pPr>
      <w:bookmarkStart w:colFirst="0" w:colLast="0" w:name="_ikrijfy0gvga" w:id="97"/>
      <w:bookmarkEnd w:id="97"/>
      <w:r w:rsidDel="00000000" w:rsidR="00000000" w:rsidRPr="00000000">
        <w:rPr>
          <w:rtl w:val="0"/>
        </w:rPr>
        <w:t xml:space="preserve">Initial State</w:t>
      </w:r>
    </w:p>
    <w:p w:rsidR="00000000" w:rsidDel="00000000" w:rsidP="00000000" w:rsidRDefault="00000000" w:rsidRPr="00000000" w14:paraId="00000379">
      <w:pPr>
        <w:numPr>
          <w:ilvl w:val="0"/>
          <w:numId w:val="8"/>
        </w:numPr>
        <w:spacing w:after="0" w:afterAutospacing="0"/>
        <w:ind w:left="720" w:right="2" w:hanging="360"/>
        <w:rPr>
          <w:rFonts w:ascii="Arial" w:cs="Arial" w:eastAsia="Arial" w:hAnsi="Arial"/>
          <w:i w:val="0"/>
          <w:color w:val="000000"/>
        </w:rPr>
      </w:pPr>
      <w:r w:rsidDel="00000000" w:rsidR="00000000" w:rsidRPr="00000000">
        <w:rPr>
          <w:rtl w:val="0"/>
        </w:rPr>
        <w:t xml:space="preserve">The LC2IE service of the Initiating MNP is in the ‘Linked’ state, with respect to the other MNPs.</w:t>
      </w:r>
    </w:p>
    <w:p w:rsidR="00000000" w:rsidDel="00000000" w:rsidP="00000000" w:rsidRDefault="00000000" w:rsidRPr="00000000" w14:paraId="0000037A">
      <w:pPr>
        <w:numPr>
          <w:ilvl w:val="0"/>
          <w:numId w:val="8"/>
        </w:numPr>
        <w:ind w:left="720" w:right="2" w:hanging="360"/>
        <w:rPr>
          <w:rFonts w:ascii="Arial" w:cs="Arial" w:eastAsia="Arial" w:hAnsi="Arial"/>
          <w:i w:val="0"/>
          <w:color w:val="000000"/>
        </w:rPr>
      </w:pPr>
      <w:r w:rsidDel="00000000" w:rsidR="00000000" w:rsidRPr="00000000">
        <w:rPr>
          <w:rtl w:val="0"/>
        </w:rPr>
        <w:t xml:space="preserve">The LC2IE services of the other MNPs are in the ‘Linked’ state, with respect to the initiating MNP.</w:t>
      </w:r>
    </w:p>
    <w:p w:rsidR="00000000" w:rsidDel="00000000" w:rsidP="00000000" w:rsidRDefault="00000000" w:rsidRPr="00000000" w14:paraId="0000037B">
      <w:pPr>
        <w:pStyle w:val="Heading5"/>
        <w:spacing w:after="12" w:lineRule="auto"/>
        <w:ind w:hanging="5"/>
        <w:rPr/>
      </w:pPr>
      <w:bookmarkStart w:colFirst="0" w:colLast="0" w:name="_d5tvkuloxtyz" w:id="98"/>
      <w:bookmarkEnd w:id="98"/>
      <w:r w:rsidDel="00000000" w:rsidR="00000000" w:rsidRPr="00000000">
        <w:rPr>
          <w:rtl w:val="0"/>
        </w:rPr>
        <w:t xml:space="preserve">End State </w:t>
      </w:r>
    </w:p>
    <w:p w:rsidR="00000000" w:rsidDel="00000000" w:rsidP="00000000" w:rsidRDefault="00000000" w:rsidRPr="00000000" w14:paraId="0000037C">
      <w:pPr>
        <w:numPr>
          <w:ilvl w:val="0"/>
          <w:numId w:val="19"/>
        </w:numPr>
        <w:spacing w:after="0" w:afterAutospacing="0"/>
        <w:ind w:left="720" w:right="2" w:hanging="360"/>
        <w:rPr>
          <w:rFonts w:ascii="Arial" w:cs="Arial" w:eastAsia="Arial" w:hAnsi="Arial"/>
          <w:i w:val="0"/>
          <w:color w:val="000000"/>
        </w:rPr>
      </w:pPr>
      <w:r w:rsidDel="00000000" w:rsidR="00000000" w:rsidRPr="00000000">
        <w:rPr>
          <w:rtl w:val="0"/>
        </w:rPr>
        <w:t xml:space="preserve">The LC2IE service of the Initiating MNP is in the ‘Unlinked’ state, with respect to the other MNPs.</w:t>
      </w:r>
    </w:p>
    <w:p w:rsidR="00000000" w:rsidDel="00000000" w:rsidP="00000000" w:rsidRDefault="00000000" w:rsidRPr="00000000" w14:paraId="0000037D">
      <w:pPr>
        <w:numPr>
          <w:ilvl w:val="0"/>
          <w:numId w:val="19"/>
        </w:numPr>
        <w:ind w:left="720" w:right="2" w:hanging="360"/>
        <w:rPr>
          <w:rFonts w:ascii="Arial" w:cs="Arial" w:eastAsia="Arial" w:hAnsi="Arial"/>
          <w:i w:val="0"/>
          <w:color w:val="000000"/>
        </w:rPr>
      </w:pPr>
      <w:r w:rsidDel="00000000" w:rsidR="00000000" w:rsidRPr="00000000">
        <w:rPr>
          <w:rtl w:val="0"/>
        </w:rPr>
        <w:t xml:space="preserve">The LC2IE services of the other MNPs are in the ‘Unlinked’ state, with respect to the initiating MNP.</w:t>
      </w:r>
      <w:r w:rsidDel="00000000" w:rsidR="00000000" w:rsidRPr="00000000">
        <w:rPr>
          <w:rtl w:val="0"/>
        </w:rPr>
      </w:r>
    </w:p>
    <w:p w:rsidR="00000000" w:rsidDel="00000000" w:rsidP="00000000" w:rsidRDefault="00000000" w:rsidRPr="00000000" w14:paraId="0000037E">
      <w:pPr>
        <w:pStyle w:val="Heading5"/>
        <w:spacing w:after="12" w:line="259" w:lineRule="auto"/>
        <w:ind w:left="-5" w:right="0" w:firstLine="0"/>
        <w:jc w:val="left"/>
        <w:rPr/>
      </w:pPr>
      <w:bookmarkStart w:colFirst="0" w:colLast="0" w:name="_p8b4395ah9d7" w:id="99"/>
      <w:bookmarkEnd w:id="99"/>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5"/>
        <w:spacing w:after="12" w:line="259" w:lineRule="auto"/>
        <w:ind w:left="-5" w:right="0" w:firstLine="0"/>
        <w:jc w:val="left"/>
        <w:rPr/>
      </w:pPr>
      <w:bookmarkStart w:colFirst="0" w:colLast="0" w:name="_bmc81qv8cyy7" w:id="100"/>
      <w:bookmarkEnd w:id="100"/>
      <w:r w:rsidDel="00000000" w:rsidR="00000000" w:rsidRPr="00000000">
        <w:rPr>
          <w:rtl w:val="0"/>
        </w:rPr>
        <w:t xml:space="preserve">Procedure Steps</w:t>
      </w:r>
    </w:p>
    <w:p w:rsidR="00000000" w:rsidDel="00000000" w:rsidP="00000000" w:rsidRDefault="00000000" w:rsidRPr="00000000" w14:paraId="00000380">
      <w:pPr>
        <w:rPr/>
      </w:pPr>
      <w:r w:rsidDel="00000000" w:rsidR="00000000" w:rsidRPr="00000000">
        <w:rPr>
          <w:rtl w:val="0"/>
        </w:rPr>
        <w:t xml:space="preserve">The following actions have to be performed:  </w:t>
      </w:r>
    </w:p>
    <w:tbl>
      <w:tblPr>
        <w:tblStyle w:val="Table37"/>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1665"/>
        <w:gridCol w:w="7455"/>
        <w:tblGridChange w:id="0">
          <w:tblGrid>
            <w:gridCol w:w="750"/>
            <w:gridCol w:w="1665"/>
            <w:gridCol w:w="745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81">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82">
            <w:pPr>
              <w:spacing w:after="0" w:line="259" w:lineRule="auto"/>
              <w:ind w:left="1"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83">
            <w:pPr>
              <w:spacing w:after="0" w:line="259" w:lineRule="auto"/>
              <w:ind w:left="2"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spacing w:line="259" w:lineRule="auto"/>
              <w:ind w:left="0" w:right="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259" w:lineRule="auto"/>
              <w:ind w:left="1" w:right="0" w:firstLine="0"/>
              <w:jc w:val="left"/>
              <w:rPr/>
            </w:pPr>
            <w:r w:rsidDel="00000000" w:rsidR="00000000" w:rsidRPr="00000000">
              <w:rPr>
                <w:rtl w:val="0"/>
              </w:rPr>
              <w:t xml:space="preserve">ALL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259" w:lineRule="auto"/>
              <w:ind w:left="2" w:right="0" w:firstLine="0"/>
              <w:jc w:val="left"/>
              <w:rPr/>
            </w:pPr>
            <w:r w:rsidDel="00000000" w:rsidR="00000000" w:rsidRPr="00000000">
              <w:rPr>
                <w:rtl w:val="0"/>
              </w:rPr>
              <w:t xml:space="preserve">Make sure the requirements mentioned in the Initial State are met.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259" w:lineRule="auto"/>
              <w:ind w:left="0" w:right="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line="259" w:lineRule="auto"/>
              <w:ind w:left="1"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line="259" w:lineRule="auto"/>
              <w:ind w:left="0" w:right="0"/>
              <w:jc w:val="left"/>
              <w:rPr/>
            </w:pPr>
            <w:r w:rsidDel="00000000" w:rsidR="00000000" w:rsidRPr="00000000">
              <w:rPr>
                <w:rtl w:val="0"/>
              </w:rPr>
              <w:t xml:space="preserve">Inform the MN SMA about the intent to detach and the exact date &amp; time of the detach.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line="259" w:lineRule="auto"/>
              <w:ind w:left="0" w:right="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line="259" w:lineRule="auto"/>
              <w:ind w:left="1"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line="259" w:lineRule="auto"/>
              <w:ind w:left="0" w:right="0"/>
              <w:jc w:val="left"/>
              <w:rPr/>
            </w:pPr>
            <w:r w:rsidDel="00000000" w:rsidR="00000000" w:rsidRPr="00000000">
              <w:rPr>
                <w:rtl w:val="0"/>
              </w:rPr>
              <w:t xml:space="preserve">Inform the other MNPs about the detach and the exact date &amp; time of the detach.</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line="259" w:lineRule="auto"/>
              <w:ind w:left="0" w:right="0"/>
              <w:jc w:val="center"/>
              <w:rPr>
                <w:b w:val="1"/>
                <w:i w:val="1"/>
              </w:rPr>
            </w:pPr>
            <w:r w:rsidDel="00000000" w:rsidR="00000000" w:rsidRPr="00000000">
              <w:rPr>
                <w:b w:val="1"/>
                <w:i w:val="1"/>
                <w:rtl w:val="0"/>
              </w:rPr>
              <w:t xml:space="preserve">wait until the date &amp; time of reconnect has been reached</w:t>
            </w:r>
            <w:r w:rsidDel="00000000" w:rsidR="00000000" w:rsidRPr="00000000">
              <w:rPr>
                <w:b w:val="1"/>
                <w:i w:val="1"/>
                <w:vertAlign w:val="superscript"/>
              </w:rPr>
              <w:footnoteReference w:customMarkFollows="0" w:id="3"/>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line="259" w:lineRule="auto"/>
              <w:ind w:left="0" w:right="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after="17" w:line="259" w:lineRule="auto"/>
              <w:ind w:left="2" w:right="0" w:firstLine="0"/>
              <w:jc w:val="left"/>
              <w:rPr/>
            </w:pPr>
            <w:r w:rsidDel="00000000" w:rsidR="00000000" w:rsidRPr="00000000">
              <w:rPr>
                <w:rtl w:val="0"/>
              </w:rPr>
              <w:t xml:space="preserve">MN SMA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line="259" w:lineRule="auto"/>
              <w:ind w:left="27" w:right="0" w:firstLine="0"/>
              <w:jc w:val="left"/>
              <w:rPr/>
            </w:pPr>
            <w:r w:rsidDel="00000000" w:rsidR="00000000" w:rsidRPr="00000000">
              <w:rPr>
                <w:rtl w:val="0"/>
              </w:rPr>
              <w:t xml:space="preserve">Compile a (new) version of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distribute to all MNP.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line="259" w:lineRule="auto"/>
              <w:ind w:left="0" w:right="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after="17" w:line="259" w:lineRule="auto"/>
              <w:ind w:left="2" w:right="0" w:firstLine="0"/>
              <w:jc w:val="left"/>
              <w:rPr/>
            </w:pPr>
            <w:r w:rsidDel="00000000" w:rsidR="00000000" w:rsidRPr="00000000">
              <w:rPr>
                <w:rtl w:val="0"/>
              </w:rPr>
              <w:t xml:space="preserve">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spacing w:line="276.99999999999994" w:lineRule="auto"/>
              <w:ind w:left="2" w:right="0" w:firstLine="0"/>
              <w:jc w:val="left"/>
              <w:rPr/>
            </w:pPr>
            <w:r w:rsidDel="00000000" w:rsidR="00000000" w:rsidRPr="00000000">
              <w:rPr>
                <w:rtl w:val="0"/>
              </w:rPr>
              <w:t xml:space="preserve">Remove the LC2IE service details of the Initiator MNP from the LC2IE service.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line="259" w:lineRule="auto"/>
              <w:ind w:left="0" w:right="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after="17" w:line="259" w:lineRule="auto"/>
              <w:ind w:left="2" w:right="0" w:firstLine="0"/>
              <w:jc w:val="left"/>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spacing w:line="259" w:lineRule="auto"/>
              <w:ind w:left="0" w:right="0"/>
              <w:jc w:val="left"/>
              <w:rPr/>
            </w:pPr>
            <w:r w:rsidDel="00000000" w:rsidR="00000000" w:rsidRPr="00000000">
              <w:rPr>
                <w:rtl w:val="0"/>
              </w:rPr>
              <w:t xml:space="preserve">Physically close the network (ethernet) connection to the Mission Network. </w:t>
            </w:r>
          </w:p>
        </w:tc>
      </w:tr>
    </w:tbl>
    <w:p w:rsidR="00000000" w:rsidDel="00000000" w:rsidP="00000000" w:rsidRDefault="00000000" w:rsidRPr="00000000" w14:paraId="00000399">
      <w:pPr>
        <w:pStyle w:val="Heading5"/>
        <w:spacing w:after="225" w:line="259" w:lineRule="auto"/>
        <w:ind w:left="-5" w:right="0" w:hanging="10"/>
        <w:jc w:val="left"/>
        <w:rPr>
          <w:vertAlign w:val="baseline"/>
        </w:rPr>
      </w:pPr>
      <w:bookmarkStart w:colFirst="0" w:colLast="0" w:name="_tabg4hovr0xe" w:id="101"/>
      <w:bookmarkEnd w:id="101"/>
      <w:r w:rsidDel="00000000" w:rsidR="00000000" w:rsidRPr="00000000">
        <w:rPr>
          <w:vertAlign w:val="baseline"/>
          <w:rtl w:val="0"/>
        </w:rPr>
        <w:t xml:space="preserve">Validation </w:t>
      </w:r>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39A">
      <w:pPr>
        <w:ind w:left="-5" w:right="2" w:firstLine="0"/>
        <w:rPr/>
      </w:pPr>
      <w:r w:rsidDel="00000000" w:rsidR="00000000" w:rsidRPr="00000000">
        <w:rPr>
          <w:rtl w:val="0"/>
        </w:rPr>
        <w:t xml:space="preserve">Once the procedure steps have been completed, the following validation step(s) must be performed by the ‘Initiating MNP’:</w:t>
      </w:r>
      <w:r w:rsidDel="00000000" w:rsidR="00000000" w:rsidRPr="00000000">
        <w:rPr>
          <w:rtl w:val="0"/>
        </w:rPr>
      </w:r>
    </w:p>
    <w:tbl>
      <w:tblPr>
        <w:tblStyle w:val="Table38"/>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5490"/>
        <w:gridCol w:w="3320"/>
        <w:tblGridChange w:id="0">
          <w:tblGrid>
            <w:gridCol w:w="1080"/>
            <w:gridCol w:w="549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9B">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9C">
            <w:pPr>
              <w:spacing w:after="0" w:line="259" w:lineRule="auto"/>
              <w:ind w:left="0"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9D">
            <w:pPr>
              <w:spacing w:after="0" w:line="259" w:lineRule="auto"/>
              <w:ind w:left="0"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after="0" w:line="259" w:lineRule="auto"/>
              <w:ind w:left="0" w:right="0" w:firstLine="0"/>
              <w:rPr/>
            </w:pPr>
            <w:r w:rsidDel="00000000" w:rsidR="00000000" w:rsidRPr="00000000">
              <w:rPr>
                <w:rtl w:val="0"/>
              </w:rPr>
              <w:t xml:space="preserve">MIP4-8-1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after="0" w:line="259" w:lineRule="auto"/>
              <w:ind w:left="0" w:right="8" w:firstLine="0"/>
              <w:jc w:val="left"/>
              <w:rPr/>
            </w:pPr>
            <w:r w:rsidDel="00000000" w:rsidR="00000000" w:rsidRPr="00000000">
              <w:rPr>
                <w:rtl w:val="0"/>
              </w:rPr>
              <w:t xml:space="preserve">Verify that the Detaching LC2IE service is removed from the Mission Network.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spacing w:after="0" w:line="259" w:lineRule="auto"/>
              <w:ind w:left="0" w:right="0" w:firstLine="0"/>
              <w:jc w:val="left"/>
              <w:rPr/>
            </w:pPr>
            <w:r w:rsidDel="00000000" w:rsidR="00000000" w:rsidRPr="00000000">
              <w:rPr>
                <w:rtl w:val="0"/>
              </w:rPr>
              <w:t xml:space="preserve">Detaching Node is removed from the Mission Network </w:t>
            </w:r>
          </w:p>
        </w:tc>
      </w:tr>
    </w:tbl>
    <w:p w:rsidR="00000000" w:rsidDel="00000000" w:rsidP="00000000" w:rsidRDefault="00000000" w:rsidRPr="00000000" w14:paraId="000003A1">
      <w:pPr>
        <w:spacing w:after="25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A2">
      <w:pPr>
        <w:ind w:left="-5" w:right="2" w:firstLine="0"/>
        <w:rPr/>
      </w:pPr>
      <w:r w:rsidDel="00000000" w:rsidR="00000000" w:rsidRPr="00000000">
        <w:rPr>
          <w:rtl w:val="0"/>
        </w:rPr>
        <w:t xml:space="preserve">Once the procedure steps have been completed, the following validation step(s) must be performed by the ‘Other MNP’: </w:t>
      </w:r>
    </w:p>
    <w:tbl>
      <w:tblPr>
        <w:tblStyle w:val="Table39"/>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0"/>
        <w:gridCol w:w="5460"/>
        <w:gridCol w:w="3320"/>
        <w:tblGridChange w:id="0">
          <w:tblGrid>
            <w:gridCol w:w="1110"/>
            <w:gridCol w:w="546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A3">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A4">
            <w:pPr>
              <w:spacing w:after="0" w:line="259" w:lineRule="auto"/>
              <w:ind w:left="0"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A5">
            <w:pPr>
              <w:spacing w:after="0" w:line="259" w:lineRule="auto"/>
              <w:ind w:left="0"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after="0" w:line="259" w:lineRule="auto"/>
              <w:ind w:left="0" w:right="0" w:firstLine="0"/>
              <w:rPr/>
            </w:pPr>
            <w:r w:rsidDel="00000000" w:rsidR="00000000" w:rsidRPr="00000000">
              <w:rPr>
                <w:rtl w:val="0"/>
              </w:rPr>
              <w:t xml:space="preserve">MIP4-8-2</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after="19" w:line="259" w:lineRule="auto"/>
              <w:ind w:left="0" w:right="0" w:firstLine="0"/>
              <w:jc w:val="left"/>
              <w:rPr/>
            </w:pPr>
            <w:r w:rsidDel="00000000" w:rsidR="00000000" w:rsidRPr="00000000">
              <w:rPr>
                <w:rtl w:val="0"/>
              </w:rPr>
              <w:t xml:space="preserve">Verify that the Configuration Information of the </w:t>
            </w:r>
          </w:p>
          <w:p w:rsidR="00000000" w:rsidDel="00000000" w:rsidP="00000000" w:rsidRDefault="00000000" w:rsidRPr="00000000" w14:paraId="000003A8">
            <w:pPr>
              <w:spacing w:after="0" w:line="259" w:lineRule="auto"/>
              <w:ind w:left="0" w:right="0" w:firstLine="0"/>
              <w:jc w:val="left"/>
              <w:rPr/>
            </w:pPr>
            <w:r w:rsidDel="00000000" w:rsidR="00000000" w:rsidRPr="00000000">
              <w:rPr>
                <w:rtl w:val="0"/>
              </w:rPr>
              <w:t xml:space="preserve">Detaching node is removed from the LC2IE service.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after="0" w:line="259" w:lineRule="auto"/>
              <w:ind w:left="0" w:right="0" w:firstLine="0"/>
              <w:jc w:val="left"/>
              <w:rPr/>
            </w:pPr>
            <w:r w:rsidDel="00000000" w:rsidR="00000000" w:rsidRPr="00000000">
              <w:rPr>
                <w:rtl w:val="0"/>
              </w:rPr>
              <w:t xml:space="preserve">Configuration information of the Detaching Node is removed from the LC2IE service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after="0" w:line="259" w:lineRule="auto"/>
              <w:ind w:left="0" w:right="0" w:firstLine="0"/>
              <w:rPr/>
            </w:pPr>
            <w:r w:rsidDel="00000000" w:rsidR="00000000" w:rsidRPr="00000000">
              <w:rPr>
                <w:rtl w:val="0"/>
              </w:rPr>
              <w:t xml:space="preserve">MIP4-8-3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after="0" w:line="259" w:lineRule="auto"/>
              <w:ind w:left="0" w:right="0" w:firstLine="0"/>
              <w:jc w:val="left"/>
              <w:rPr/>
            </w:pPr>
            <w:r w:rsidDel="00000000" w:rsidR="00000000" w:rsidRPr="00000000">
              <w:rPr>
                <w:rtl w:val="0"/>
              </w:rPr>
              <w:t xml:space="preserve">Verify that the outgoing subscriptions of the Detaching node that are deemed to be no longer relevant are removed/hidden from the LC2IE service.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after="0" w:line="259" w:lineRule="auto"/>
              <w:ind w:left="0" w:right="0" w:firstLine="0"/>
              <w:jc w:val="left"/>
              <w:rPr/>
            </w:pPr>
            <w:r w:rsidDel="00000000" w:rsidR="00000000" w:rsidRPr="00000000">
              <w:rPr>
                <w:rtl w:val="0"/>
              </w:rPr>
              <w:t xml:space="preserve">Outgoing subscriptions of the Detaching Node are removed from the LC2IE service.</w:t>
            </w:r>
          </w:p>
        </w:tc>
      </w:tr>
    </w:tbl>
    <w:p w:rsidR="00000000" w:rsidDel="00000000" w:rsidP="00000000" w:rsidRDefault="00000000" w:rsidRPr="00000000" w14:paraId="000003AD">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3AE">
      <w:pPr>
        <w:spacing w:after="160" w:line="259" w:lineRule="auto"/>
        <w:ind w:left="0" w:right="0" w:firstLine="0"/>
        <w:jc w:val="left"/>
        <w:rPr>
          <w:b w:val="1"/>
          <w:color w:val="1f497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2"/>
        <w:tabs>
          <w:tab w:val="center" w:pos="2079"/>
        </w:tabs>
        <w:rPr/>
      </w:pPr>
      <w:bookmarkStart w:colFirst="0" w:colLast="0" w:name="_8x3j6plh6h8q" w:id="102"/>
      <w:bookmarkEnd w:id="102"/>
      <w:r w:rsidDel="00000000" w:rsidR="00000000" w:rsidRPr="00000000">
        <w:rPr>
          <w:rtl w:val="0"/>
        </w:rPr>
        <w:t xml:space="preserve">5.9 Leave</w:t>
      </w:r>
    </w:p>
    <w:tbl>
      <w:tblPr>
        <w:tblStyle w:val="Table40"/>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24575" cy="29464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124575" cy="294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1">
      <w:pPr>
        <w:tabs>
          <w:tab w:val="center" w:pos="2079"/>
        </w:tabs>
        <w:rPr/>
      </w:pPr>
      <w:r w:rsidDel="00000000" w:rsidR="00000000" w:rsidRPr="00000000">
        <w:rPr>
          <w:rtl w:val="0"/>
        </w:rPr>
        <w:t xml:space="preserve">This procedure has no steps to perform for the LC2IE service.</w:t>
      </w:r>
      <w:r w:rsidDel="00000000" w:rsidR="00000000" w:rsidRPr="00000000">
        <w:br w:type="page"/>
      </w:r>
      <w:r w:rsidDel="00000000" w:rsidR="00000000" w:rsidRPr="00000000">
        <w:rPr>
          <w:rtl w:val="0"/>
        </w:rPr>
      </w:r>
    </w:p>
    <w:p w:rsidR="00000000" w:rsidDel="00000000" w:rsidP="00000000" w:rsidRDefault="00000000" w:rsidRPr="00000000" w14:paraId="000003B2">
      <w:pPr>
        <w:pStyle w:val="Heading1"/>
        <w:tabs>
          <w:tab w:val="center" w:pos="2079"/>
        </w:tabs>
        <w:rPr/>
      </w:pPr>
      <w:bookmarkStart w:colFirst="0" w:colLast="0" w:name="_sf24n8sukjat" w:id="103"/>
      <w:bookmarkEnd w:id="103"/>
      <w:r w:rsidDel="00000000" w:rsidR="00000000" w:rsidRPr="00000000">
        <w:rPr>
          <w:rtl w:val="0"/>
        </w:rPr>
        <w:t xml:space="preserve">6 Special Procedures</w:t>
      </w:r>
    </w:p>
    <w:p w:rsidR="00000000" w:rsidDel="00000000" w:rsidP="00000000" w:rsidRDefault="00000000" w:rsidRPr="00000000" w14:paraId="000003B3">
      <w:pPr>
        <w:pStyle w:val="Heading2"/>
        <w:tabs>
          <w:tab w:val="center" w:pos="2079"/>
        </w:tabs>
        <w:rPr/>
      </w:pPr>
      <w:bookmarkStart w:colFirst="0" w:colLast="0" w:name="_jwikrhqqv7gs" w:id="104"/>
      <w:bookmarkEnd w:id="104"/>
      <w:r w:rsidDel="00000000" w:rsidR="00000000" w:rsidRPr="00000000">
        <w:rPr>
          <w:rtl w:val="0"/>
        </w:rPr>
        <w:t xml:space="preserve">6.1 Configuration Changes</w:t>
      </w:r>
    </w:p>
    <w:tbl>
      <w:tblPr>
        <w:tblStyle w:val="Table41"/>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24575" cy="29591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24575"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Any change in the configuration that has an impact on all MNPs will be coordinated by the MN SMA. A reconfiguration may require an LC2IE service to change all or part of its configuration (IP-address and IP-port, URN or URL). </w:t>
      </w:r>
    </w:p>
    <w:p w:rsidR="00000000" w:rsidDel="00000000" w:rsidP="00000000" w:rsidRDefault="00000000" w:rsidRPr="00000000" w14:paraId="000003B7">
      <w:pPr>
        <w:rPr/>
      </w:pPr>
      <w:r w:rsidDel="00000000" w:rsidR="00000000" w:rsidRPr="00000000">
        <w:rPr>
          <w:rtl w:val="0"/>
        </w:rPr>
        <w:t xml:space="preserve">NOTE: A MNP Joining or Leaving the Mission Network, will result in these configuration changes.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The Configuration Change procedures can be initiated due to the following reasons:</w:t>
      </w:r>
      <w:r w:rsidDel="00000000" w:rsidR="00000000" w:rsidRPr="00000000">
        <w:rPr>
          <w:rtl w:val="0"/>
        </w:rPr>
      </w:r>
    </w:p>
    <w:p w:rsidR="00000000" w:rsidDel="00000000" w:rsidP="00000000" w:rsidRDefault="00000000" w:rsidRPr="00000000" w14:paraId="000003BA">
      <w:pPr>
        <w:numPr>
          <w:ilvl w:val="0"/>
          <w:numId w:val="27"/>
        </w:numPr>
        <w:spacing w:after="0" w:line="259" w:lineRule="auto"/>
        <w:ind w:left="720" w:right="62" w:hanging="360"/>
      </w:pPr>
      <w:r w:rsidDel="00000000" w:rsidR="00000000" w:rsidRPr="00000000">
        <w:rPr>
          <w:b w:val="1"/>
          <w:rtl w:val="0"/>
        </w:rPr>
        <w:t xml:space="preserve">Own LC2IE service Configuration: </w:t>
      </w:r>
      <w:r w:rsidDel="00000000" w:rsidR="00000000" w:rsidRPr="00000000">
        <w:rPr>
          <w:rtl w:val="0"/>
        </w:rPr>
        <w:t xml:space="preserve">(MNP LSO initiated)</w:t>
      </w:r>
      <w:r w:rsidDel="00000000" w:rsidR="00000000" w:rsidRPr="00000000">
        <w:rPr>
          <w:u w:val="single"/>
          <w:rtl w:val="0"/>
        </w:rPr>
        <w:br w:type="textWrapping"/>
      </w:r>
      <w:r w:rsidDel="00000000" w:rsidR="00000000" w:rsidRPr="00000000">
        <w:rPr>
          <w:i w:val="1"/>
          <w:rtl w:val="0"/>
        </w:rPr>
        <w:t xml:space="preserve">MNP LSO sends updated “</w:t>
      </w:r>
      <w:r w:rsidDel="00000000" w:rsidR="00000000" w:rsidRPr="00000000">
        <w:rPr>
          <w:i w:val="1"/>
          <w:u w:val="single"/>
          <w:rtl w:val="0"/>
        </w:rPr>
        <w:t xml:space="preserve">MIP4-IES MNP Planning Information for MN SMA</w:t>
      </w:r>
      <w:r w:rsidDel="00000000" w:rsidR="00000000" w:rsidRPr="00000000">
        <w:rPr>
          <w:i w:val="1"/>
          <w:rtl w:val="0"/>
        </w:rPr>
        <w:t xml:space="preserve">” to MN SMA.</w:t>
        <w:br w:type="textWrapping"/>
        <w:t xml:space="preserve">MN SMA sends updated “</w:t>
      </w:r>
      <w:r w:rsidDel="00000000" w:rsidR="00000000" w:rsidRPr="00000000">
        <w:rPr>
          <w:i w:val="1"/>
          <w:u w:val="single"/>
          <w:rtl w:val="0"/>
        </w:rPr>
        <w:t xml:space="preserve">MIP4-IES MN SMA Configuration Directives for MNP</w:t>
      </w:r>
      <w:r w:rsidDel="00000000" w:rsidR="00000000" w:rsidRPr="00000000">
        <w:rPr>
          <w:i w:val="1"/>
          <w:rtl w:val="0"/>
        </w:rPr>
        <w:t xml:space="preserve">” to MNP LSOs.</w:t>
      </w:r>
      <w:r w:rsidDel="00000000" w:rsidR="00000000" w:rsidRPr="00000000">
        <w:rPr>
          <w:rtl w:val="0"/>
        </w:rPr>
      </w:r>
    </w:p>
    <w:p w:rsidR="00000000" w:rsidDel="00000000" w:rsidP="00000000" w:rsidRDefault="00000000" w:rsidRPr="00000000" w14:paraId="000003BB">
      <w:pPr>
        <w:numPr>
          <w:ilvl w:val="0"/>
          <w:numId w:val="27"/>
        </w:numPr>
        <w:spacing w:after="0" w:lineRule="auto"/>
        <w:ind w:left="720" w:hanging="360"/>
      </w:pPr>
      <w:r w:rsidDel="00000000" w:rsidR="00000000" w:rsidRPr="00000000">
        <w:rPr>
          <w:b w:val="1"/>
          <w:rtl w:val="0"/>
        </w:rPr>
        <w:t xml:space="preserve">Other LC2IE service Configuration: </w:t>
      </w:r>
      <w:r w:rsidDel="00000000" w:rsidR="00000000" w:rsidRPr="00000000">
        <w:rPr>
          <w:rtl w:val="0"/>
        </w:rPr>
        <w:t xml:space="preserve">(other MNP LSO initiated)</w:t>
        <w:br w:type="textWrapping"/>
      </w:r>
      <w:r w:rsidDel="00000000" w:rsidR="00000000" w:rsidRPr="00000000">
        <w:rPr>
          <w:i w:val="1"/>
          <w:rtl w:val="0"/>
        </w:rPr>
        <w:t xml:space="preserve">Other MNP LSO sends updated “</w:t>
      </w:r>
      <w:r w:rsidDel="00000000" w:rsidR="00000000" w:rsidRPr="00000000">
        <w:rPr>
          <w:i w:val="1"/>
          <w:u w:val="single"/>
          <w:rtl w:val="0"/>
        </w:rPr>
        <w:t xml:space="preserve">MIP4-IES MNP Planning Information for MN SMA</w:t>
      </w:r>
      <w:r w:rsidDel="00000000" w:rsidR="00000000" w:rsidRPr="00000000">
        <w:rPr>
          <w:i w:val="1"/>
          <w:rtl w:val="0"/>
        </w:rPr>
        <w:t xml:space="preserve">” to MN SMA.</w:t>
        <w:br w:type="textWrapping"/>
        <w:t xml:space="preserve">MN SMA sends updated “</w:t>
      </w:r>
      <w:r w:rsidDel="00000000" w:rsidR="00000000" w:rsidRPr="00000000">
        <w:rPr>
          <w:i w:val="1"/>
          <w:u w:val="single"/>
          <w:rtl w:val="0"/>
        </w:rPr>
        <w:t xml:space="preserve">MIP4-IES MN SMA Configuration Directives for MNP</w:t>
      </w:r>
      <w:r w:rsidDel="00000000" w:rsidR="00000000" w:rsidRPr="00000000">
        <w:rPr>
          <w:i w:val="1"/>
          <w:rtl w:val="0"/>
        </w:rPr>
        <w:t xml:space="preserve">” to MNP LSOs.</w:t>
      </w:r>
      <w:r w:rsidDel="00000000" w:rsidR="00000000" w:rsidRPr="00000000">
        <w:rPr>
          <w:rtl w:val="0"/>
        </w:rPr>
      </w:r>
    </w:p>
    <w:p w:rsidR="00000000" w:rsidDel="00000000" w:rsidP="00000000" w:rsidRDefault="00000000" w:rsidRPr="00000000" w14:paraId="000003BC">
      <w:pPr>
        <w:numPr>
          <w:ilvl w:val="0"/>
          <w:numId w:val="27"/>
        </w:numPr>
        <w:spacing w:after="0" w:lineRule="auto"/>
        <w:ind w:left="720" w:hanging="360"/>
      </w:pPr>
      <w:r w:rsidDel="00000000" w:rsidR="00000000" w:rsidRPr="00000000">
        <w:rPr>
          <w:b w:val="1"/>
          <w:rtl w:val="0"/>
        </w:rPr>
        <w:t xml:space="preserve">Mission Configuration</w:t>
      </w:r>
      <w:r w:rsidDel="00000000" w:rsidR="00000000" w:rsidRPr="00000000">
        <w:rPr>
          <w:rtl w:val="0"/>
        </w:rPr>
        <w:t xml:space="preserve"> (MN SMA initiated)</w:t>
      </w:r>
      <w:r w:rsidDel="00000000" w:rsidR="00000000" w:rsidRPr="00000000">
        <w:rPr>
          <w:rtl w:val="0"/>
        </w:rPr>
      </w:r>
    </w:p>
    <w:p w:rsidR="00000000" w:rsidDel="00000000" w:rsidP="00000000" w:rsidRDefault="00000000" w:rsidRPr="00000000" w14:paraId="000003BD">
      <w:pPr>
        <w:numPr>
          <w:ilvl w:val="1"/>
          <w:numId w:val="27"/>
        </w:numPr>
        <w:spacing w:after="0" w:lineRule="auto"/>
        <w:ind w:left="1440" w:hanging="360"/>
      </w:pPr>
      <w:r w:rsidDel="00000000" w:rsidR="00000000" w:rsidRPr="00000000">
        <w:rPr>
          <w:b w:val="1"/>
          <w:rtl w:val="0"/>
        </w:rPr>
        <w:t xml:space="preserve">Managed Lists: </w:t>
      </w:r>
      <w:r w:rsidDel="00000000" w:rsidR="00000000" w:rsidRPr="00000000">
        <w:rPr>
          <w:rtl w:val="0"/>
        </w:rPr>
        <w:t xml:space="preserve">The MN SMA provides the updated Managed Lists, as well as effective datetime (so the list can be published in advance, giving time for MNPs to adapt), MNPs apply the updates to their system to ensure they will be active from the specified effective datetime.</w:t>
        <w:br w:type="textWrapping"/>
      </w:r>
      <w:r w:rsidDel="00000000" w:rsidR="00000000" w:rsidRPr="00000000">
        <w:rPr>
          <w:i w:val="1"/>
          <w:rtl w:val="0"/>
        </w:rPr>
        <w:t xml:space="preserve">MN SMA sends updated “</w:t>
      </w:r>
      <w:r w:rsidDel="00000000" w:rsidR="00000000" w:rsidRPr="00000000">
        <w:rPr>
          <w:i w:val="1"/>
          <w:u w:val="single"/>
          <w:rtl w:val="0"/>
        </w:rPr>
        <w:t xml:space="preserve">MIP4-IES MN SMA Initiation Directives for MNP</w:t>
      </w:r>
      <w:r w:rsidDel="00000000" w:rsidR="00000000" w:rsidRPr="00000000">
        <w:rPr>
          <w:i w:val="1"/>
          <w:rtl w:val="0"/>
        </w:rPr>
        <w:t xml:space="preserve">” to MNP LSOs.</w:t>
      </w:r>
      <w:r w:rsidDel="00000000" w:rsidR="00000000" w:rsidRPr="00000000">
        <w:rPr>
          <w:rtl w:val="0"/>
        </w:rPr>
      </w:r>
    </w:p>
    <w:p w:rsidR="00000000" w:rsidDel="00000000" w:rsidP="00000000" w:rsidRDefault="00000000" w:rsidRPr="00000000" w14:paraId="000003BE">
      <w:pPr>
        <w:numPr>
          <w:ilvl w:val="1"/>
          <w:numId w:val="27"/>
        </w:numPr>
        <w:spacing w:after="0" w:lineRule="auto"/>
        <w:ind w:left="1440" w:hanging="360"/>
      </w:pPr>
      <w:r w:rsidDel="00000000" w:rsidR="00000000" w:rsidRPr="00000000">
        <w:rPr>
          <w:b w:val="1"/>
          <w:rtl w:val="0"/>
        </w:rPr>
        <w:t xml:space="preserve">Information Product Distribution Graph:</w:t>
      </w:r>
      <w:r w:rsidDel="00000000" w:rsidR="00000000" w:rsidRPr="00000000">
        <w:rPr>
          <w:rtl w:val="0"/>
        </w:rPr>
        <w:t xml:space="preserve"> </w:t>
        <w:br w:type="textWrapping"/>
        <w:t xml:space="preserve">The </w:t>
      </w:r>
      <w:r w:rsidDel="00000000" w:rsidR="00000000" w:rsidRPr="00000000">
        <w:rPr>
          <w:rtl w:val="0"/>
        </w:rPr>
        <w:t xml:space="preserve">MNP LSO</w:t>
      </w:r>
      <w:r w:rsidDel="00000000" w:rsidR="00000000" w:rsidRPr="00000000">
        <w:rPr>
          <w:rtl w:val="0"/>
        </w:rPr>
        <w:t xml:space="preserve"> of all MNP have agreed to an updated Information Distribution during a collaborative session, the MN SMA will process the results into a new MN TT and IDGT, and provide these to the MNP LSOs.</w:t>
        <w:br w:type="textWrapping"/>
      </w:r>
      <w:r w:rsidDel="00000000" w:rsidR="00000000" w:rsidRPr="00000000">
        <w:rPr>
          <w:i w:val="1"/>
          <w:rtl w:val="0"/>
        </w:rPr>
        <w:t xml:space="preserve">All MNP LSO sends updated “</w:t>
      </w:r>
      <w:r w:rsidDel="00000000" w:rsidR="00000000" w:rsidRPr="00000000">
        <w:rPr>
          <w:i w:val="1"/>
          <w:u w:val="single"/>
          <w:rtl w:val="0"/>
        </w:rPr>
        <w:t xml:space="preserve">MIP4-IES MNP Planning Information for MN SMA</w:t>
      </w:r>
      <w:r w:rsidDel="00000000" w:rsidR="00000000" w:rsidRPr="00000000">
        <w:rPr>
          <w:i w:val="1"/>
          <w:rtl w:val="0"/>
        </w:rPr>
        <w:t xml:space="preserve">” to MN SMA.</w:t>
        <w:br w:type="textWrapping"/>
        <w:t xml:space="preserve">MN SMA sends updated “</w:t>
      </w:r>
      <w:r w:rsidDel="00000000" w:rsidR="00000000" w:rsidRPr="00000000">
        <w:rPr>
          <w:i w:val="1"/>
          <w:u w:val="single"/>
          <w:rtl w:val="0"/>
        </w:rPr>
        <w:t xml:space="preserve">MIP4-IES MN SMA Configuration Directives for MNP</w:t>
      </w:r>
      <w:r w:rsidDel="00000000" w:rsidR="00000000" w:rsidRPr="00000000">
        <w:rPr>
          <w:i w:val="1"/>
          <w:rtl w:val="0"/>
        </w:rPr>
        <w:t xml:space="preserve">” to MNP LSOs.</w:t>
      </w:r>
      <w:r w:rsidDel="00000000" w:rsidR="00000000" w:rsidRPr="00000000">
        <w:rPr>
          <w:rtl w:val="0"/>
        </w:rPr>
      </w:r>
    </w:p>
    <w:p w:rsidR="00000000" w:rsidDel="00000000" w:rsidP="00000000" w:rsidRDefault="00000000" w:rsidRPr="00000000" w14:paraId="000003BF">
      <w:pPr>
        <w:numPr>
          <w:ilvl w:val="1"/>
          <w:numId w:val="27"/>
        </w:numPr>
        <w:ind w:left="1440" w:hanging="360"/>
      </w:pPr>
      <w:r w:rsidDel="00000000" w:rsidR="00000000" w:rsidRPr="00000000">
        <w:rPr>
          <w:b w:val="1"/>
          <w:rtl w:val="0"/>
        </w:rPr>
        <w:t xml:space="preserve">Mission ORBAT:</w:t>
      </w:r>
      <w:r w:rsidDel="00000000" w:rsidR="00000000" w:rsidRPr="00000000">
        <w:rPr>
          <w:rtl w:val="0"/>
        </w:rPr>
        <w:t xml:space="preserve"> </w:t>
        <w:br w:type="textWrapping"/>
        <w:t xml:space="preserve">The </w:t>
      </w:r>
      <w:r w:rsidDel="00000000" w:rsidR="00000000" w:rsidRPr="00000000">
        <w:rPr>
          <w:rtl w:val="0"/>
        </w:rPr>
        <w:t xml:space="preserve">MNP LSO</w:t>
      </w:r>
      <w:r w:rsidDel="00000000" w:rsidR="00000000" w:rsidRPr="00000000">
        <w:rPr>
          <w:rtl w:val="0"/>
        </w:rPr>
        <w:t xml:space="preserve">s provide their updated MNP ORBAT to the MN SMA. The </w:t>
      </w:r>
      <w:r w:rsidDel="00000000" w:rsidR="00000000" w:rsidRPr="00000000">
        <w:rPr>
          <w:rtl w:val="0"/>
        </w:rPr>
        <w:t xml:space="preserve">MNP LSO</w:t>
      </w:r>
      <w:r w:rsidDel="00000000" w:rsidR="00000000" w:rsidRPr="00000000">
        <w:rPr>
          <w:rtl w:val="0"/>
        </w:rPr>
        <w:t xml:space="preserve"> of all MNP have agreed to an updated combined Mission ORBAT during a collaborative session. The MN SMA distributes this ORBAT to all MNP, which will use this ORBAT for addressing purposes, from the included effective-datetime.</w:t>
        <w:br w:type="textWrapping"/>
      </w:r>
      <w:r w:rsidDel="00000000" w:rsidR="00000000" w:rsidRPr="00000000">
        <w:rPr>
          <w:i w:val="1"/>
          <w:rtl w:val="0"/>
        </w:rPr>
        <w:t xml:space="preserve">All MNP LSO sends updated “</w:t>
      </w:r>
      <w:r w:rsidDel="00000000" w:rsidR="00000000" w:rsidRPr="00000000">
        <w:rPr>
          <w:i w:val="1"/>
          <w:u w:val="single"/>
          <w:rtl w:val="0"/>
        </w:rPr>
        <w:t xml:space="preserve">MIP4-IES MNP Planning Information for MN SMA</w:t>
      </w:r>
      <w:r w:rsidDel="00000000" w:rsidR="00000000" w:rsidRPr="00000000">
        <w:rPr>
          <w:i w:val="1"/>
          <w:rtl w:val="0"/>
        </w:rPr>
        <w:t xml:space="preserve">” to MN SMA.</w:t>
        <w:br w:type="textWrapping"/>
        <w:t xml:space="preserve">MN SMA sends updated “</w:t>
      </w:r>
      <w:r w:rsidDel="00000000" w:rsidR="00000000" w:rsidRPr="00000000">
        <w:rPr>
          <w:i w:val="1"/>
          <w:u w:val="single"/>
          <w:rtl w:val="0"/>
        </w:rPr>
        <w:t xml:space="preserve">MIP4-IES MN SMA Configuration Directives for MNP</w:t>
      </w:r>
      <w:r w:rsidDel="00000000" w:rsidR="00000000" w:rsidRPr="00000000">
        <w:rPr>
          <w:i w:val="1"/>
          <w:rtl w:val="0"/>
        </w:rPr>
        <w:t xml:space="preserve">” to MNP LSOs.</w:t>
      </w:r>
      <w:r w:rsidDel="00000000" w:rsidR="00000000" w:rsidRPr="00000000">
        <w:rPr>
          <w:rtl w:val="0"/>
        </w:rPr>
      </w:r>
    </w:p>
    <w:p w:rsidR="00000000" w:rsidDel="00000000" w:rsidP="00000000" w:rsidRDefault="00000000" w:rsidRPr="00000000" w14:paraId="000003C0">
      <w:pPr>
        <w:pStyle w:val="Heading5"/>
        <w:spacing w:after="12" w:lineRule="auto"/>
        <w:ind w:hanging="5"/>
        <w:rPr/>
      </w:pPr>
      <w:bookmarkStart w:colFirst="0" w:colLast="0" w:name="_hvr708u5xen" w:id="105"/>
      <w:bookmarkEnd w:id="105"/>
      <w:r w:rsidDel="00000000" w:rsidR="00000000" w:rsidRPr="00000000">
        <w:rPr>
          <w:rtl w:val="0"/>
        </w:rPr>
        <w:t xml:space="preserve">Roles</w:t>
      </w:r>
    </w:p>
    <w:p w:rsidR="00000000" w:rsidDel="00000000" w:rsidP="00000000" w:rsidRDefault="00000000" w:rsidRPr="00000000" w14:paraId="000003C1">
      <w:pPr>
        <w:numPr>
          <w:ilvl w:val="0"/>
          <w:numId w:val="22"/>
        </w:numPr>
        <w:ind w:left="720" w:hanging="360"/>
        <w:rPr>
          <w:rFonts w:ascii="Arial" w:cs="Arial" w:eastAsia="Arial" w:hAnsi="Arial"/>
          <w:i w:val="0"/>
          <w:color w:val="000000"/>
        </w:rPr>
      </w:pPr>
      <w:r w:rsidDel="00000000" w:rsidR="00000000" w:rsidRPr="00000000">
        <w:rPr>
          <w:rtl w:val="0"/>
        </w:rPr>
        <w:t xml:space="preserve">Initiating MNP:</w:t>
        <w:br w:type="textWrapping"/>
        <w:t xml:space="preserve">The MNP LSO that initiates the configuration change procedure.</w:t>
      </w:r>
    </w:p>
    <w:p w:rsidR="00000000" w:rsidDel="00000000" w:rsidP="00000000" w:rsidRDefault="00000000" w:rsidRPr="00000000" w14:paraId="000003C2">
      <w:pPr>
        <w:numPr>
          <w:ilvl w:val="0"/>
          <w:numId w:val="22"/>
        </w:numPr>
        <w:ind w:left="720" w:hanging="360"/>
        <w:rPr>
          <w:rFonts w:ascii="Arial" w:cs="Arial" w:eastAsia="Arial" w:hAnsi="Arial"/>
          <w:i w:val="0"/>
          <w:color w:val="000000"/>
        </w:rPr>
      </w:pPr>
      <w:r w:rsidDel="00000000" w:rsidR="00000000" w:rsidRPr="00000000">
        <w:rPr>
          <w:rtl w:val="0"/>
        </w:rPr>
        <w:t xml:space="preserve">MN SMA:</w:t>
        <w:br w:type="textWrapping"/>
        <w:t xml:space="preserve">The Mission Network Service Management Authority.</w:t>
      </w:r>
    </w:p>
    <w:p w:rsidR="00000000" w:rsidDel="00000000" w:rsidP="00000000" w:rsidRDefault="00000000" w:rsidRPr="00000000" w14:paraId="000003C3">
      <w:pPr>
        <w:numPr>
          <w:ilvl w:val="0"/>
          <w:numId w:val="22"/>
        </w:numPr>
        <w:ind w:left="720" w:hanging="360"/>
        <w:rPr>
          <w:rFonts w:ascii="Arial" w:cs="Arial" w:eastAsia="Arial" w:hAnsi="Arial"/>
          <w:i w:val="0"/>
          <w:color w:val="000000"/>
        </w:rPr>
      </w:pPr>
      <w:r w:rsidDel="00000000" w:rsidR="00000000" w:rsidRPr="00000000">
        <w:rPr>
          <w:rtl w:val="0"/>
        </w:rPr>
        <w:t xml:space="preserve">Other MNPs:</w:t>
        <w:br w:type="textWrapping"/>
        <w:t xml:space="preserve">The MNP SLOs of the MNPs that the Initiating MNP has been linked to.</w:t>
      </w:r>
    </w:p>
    <w:p w:rsidR="00000000" w:rsidDel="00000000" w:rsidP="00000000" w:rsidRDefault="00000000" w:rsidRPr="00000000" w14:paraId="000003C4">
      <w:pPr>
        <w:pStyle w:val="Heading5"/>
        <w:spacing w:after="12" w:lineRule="auto"/>
        <w:ind w:hanging="5"/>
        <w:rPr/>
      </w:pPr>
      <w:bookmarkStart w:colFirst="0" w:colLast="0" w:name="_elw7y28temp6" w:id="106"/>
      <w:bookmarkEnd w:id="106"/>
      <w:r w:rsidDel="00000000" w:rsidR="00000000" w:rsidRPr="00000000">
        <w:rPr>
          <w:rtl w:val="0"/>
        </w:rPr>
        <w:t xml:space="preserve">Initial State</w:t>
      </w:r>
      <w:r w:rsidDel="00000000" w:rsidR="00000000" w:rsidRPr="00000000">
        <w:rPr>
          <w:rtl w:val="0"/>
        </w:rPr>
      </w:r>
    </w:p>
    <w:p w:rsidR="00000000" w:rsidDel="00000000" w:rsidP="00000000" w:rsidRDefault="00000000" w:rsidRPr="00000000" w14:paraId="000003C5">
      <w:pPr>
        <w:numPr>
          <w:ilvl w:val="0"/>
          <w:numId w:val="22"/>
        </w:numPr>
        <w:spacing w:after="0" w:afterAutospacing="0"/>
        <w:ind w:left="720" w:right="2" w:hanging="360"/>
        <w:rPr>
          <w:u w:val="none"/>
        </w:rPr>
      </w:pPr>
      <w:r w:rsidDel="00000000" w:rsidR="00000000" w:rsidRPr="00000000">
        <w:rPr>
          <w:rtl w:val="0"/>
        </w:rPr>
        <w:t xml:space="preserve">The MNP that wants to apply the configuration change has old Configuration Information in the LC2IE service. </w:t>
      </w:r>
    </w:p>
    <w:p w:rsidR="00000000" w:rsidDel="00000000" w:rsidP="00000000" w:rsidRDefault="00000000" w:rsidRPr="00000000" w14:paraId="000003C6">
      <w:pPr>
        <w:numPr>
          <w:ilvl w:val="0"/>
          <w:numId w:val="22"/>
        </w:numPr>
        <w:ind w:left="720" w:right="2" w:hanging="360"/>
        <w:rPr>
          <w:u w:val="none"/>
        </w:rPr>
      </w:pPr>
      <w:r w:rsidDel="00000000" w:rsidR="00000000" w:rsidRPr="00000000">
        <w:rPr>
          <w:rtl w:val="0"/>
        </w:rPr>
        <w:t xml:space="preserve">All other MNP LSOs need updated Configuration Information in their LC2IE service (from the MNP that will perform the Configuration Change). </w:t>
      </w:r>
    </w:p>
    <w:p w:rsidR="00000000" w:rsidDel="00000000" w:rsidP="00000000" w:rsidRDefault="00000000" w:rsidRPr="00000000" w14:paraId="000003C7">
      <w:pPr>
        <w:pStyle w:val="Heading5"/>
        <w:spacing w:after="12" w:line="259" w:lineRule="auto"/>
        <w:ind w:left="-5" w:right="0" w:firstLine="0"/>
        <w:jc w:val="left"/>
        <w:rPr/>
      </w:pPr>
      <w:bookmarkStart w:colFirst="0" w:colLast="0" w:name="_8arnox5rkw99" w:id="107"/>
      <w:bookmarkEnd w:id="107"/>
      <w:r w:rsidDel="00000000" w:rsidR="00000000" w:rsidRPr="00000000">
        <w:rPr>
          <w:rtl w:val="0"/>
        </w:rPr>
        <w:t xml:space="preserve">End State </w:t>
      </w:r>
    </w:p>
    <w:p w:rsidR="00000000" w:rsidDel="00000000" w:rsidP="00000000" w:rsidRDefault="00000000" w:rsidRPr="00000000" w14:paraId="000003C8">
      <w:pPr>
        <w:numPr>
          <w:ilvl w:val="0"/>
          <w:numId w:val="20"/>
        </w:numPr>
        <w:spacing w:after="0" w:afterAutospacing="0"/>
        <w:ind w:left="720" w:right="2" w:hanging="360"/>
        <w:rPr>
          <w:u w:val="none"/>
        </w:rPr>
      </w:pPr>
      <w:r w:rsidDel="00000000" w:rsidR="00000000" w:rsidRPr="00000000">
        <w:rPr>
          <w:rtl w:val="0"/>
        </w:rPr>
        <w:t xml:space="preserve">The MNP that wants to apply the configuration change has applied the change. </w:t>
      </w:r>
    </w:p>
    <w:p w:rsidR="00000000" w:rsidDel="00000000" w:rsidP="00000000" w:rsidRDefault="00000000" w:rsidRPr="00000000" w14:paraId="000003C9">
      <w:pPr>
        <w:numPr>
          <w:ilvl w:val="0"/>
          <w:numId w:val="20"/>
        </w:numPr>
        <w:ind w:left="720" w:right="2" w:hanging="360"/>
        <w:rPr>
          <w:u w:val="none"/>
        </w:rPr>
      </w:pPr>
      <w:r w:rsidDel="00000000" w:rsidR="00000000" w:rsidRPr="00000000">
        <w:rPr>
          <w:rtl w:val="0"/>
        </w:rPr>
        <w:t xml:space="preserve">All other MNPs have the updated Configuration Information in their LC2IE service. </w:t>
      </w:r>
    </w:p>
    <w:p w:rsidR="00000000" w:rsidDel="00000000" w:rsidP="00000000" w:rsidRDefault="00000000" w:rsidRPr="00000000" w14:paraId="000003CA">
      <w:pPr>
        <w:pStyle w:val="Heading5"/>
        <w:spacing w:after="107" w:line="259" w:lineRule="auto"/>
        <w:ind w:left="-5" w:right="0" w:hanging="10"/>
        <w:rPr>
          <w:vertAlign w:val="baseline"/>
        </w:rPr>
      </w:pPr>
      <w:bookmarkStart w:colFirst="0" w:colLast="0" w:name="_sgwb31diyhgp" w:id="108"/>
      <w:bookmarkEnd w:id="108"/>
      <w:r w:rsidDel="00000000" w:rsidR="00000000" w:rsidRPr="00000000">
        <w:rPr>
          <w:rtl w:val="0"/>
        </w:rPr>
        <w:t xml:space="preserve">Procedure Steps</w:t>
      </w:r>
      <w:r w:rsidDel="00000000" w:rsidR="00000000" w:rsidRPr="00000000">
        <w:rPr>
          <w:vertAlign w:val="baseline"/>
          <w:rtl w:val="0"/>
        </w:rPr>
        <w:t xml:space="preserve"> </w:t>
      </w:r>
    </w:p>
    <w:p w:rsidR="00000000" w:rsidDel="00000000" w:rsidP="00000000" w:rsidRDefault="00000000" w:rsidRPr="00000000" w14:paraId="000003CB">
      <w:pPr>
        <w:ind w:left="-5" w:right="2" w:firstLine="0"/>
        <w:rPr/>
      </w:pPr>
      <w:r w:rsidDel="00000000" w:rsidR="00000000" w:rsidRPr="00000000">
        <w:rPr>
          <w:rtl w:val="0"/>
        </w:rPr>
        <w:t xml:space="preserve">In the event of only network changes (IP-address, IP-port, URL or URN), the following steps shall be executed: </w:t>
      </w:r>
    </w:p>
    <w:tbl>
      <w:tblPr>
        <w:tblStyle w:val="Table42"/>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680"/>
        <w:gridCol w:w="7515"/>
        <w:tblGridChange w:id="0">
          <w:tblGrid>
            <w:gridCol w:w="675"/>
            <w:gridCol w:w="1680"/>
            <w:gridCol w:w="751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C">
            <w:pPr>
              <w:spacing w:after="0" w:line="259" w:lineRule="auto"/>
              <w:ind w:left="0" w:right="0" w:firstLine="0"/>
              <w:jc w:val="left"/>
              <w:rPr/>
            </w:pPr>
            <w:r w:rsidDel="00000000" w:rsidR="00000000" w:rsidRPr="00000000">
              <w:rPr>
                <w:b w:val="1"/>
                <w:rtl w:val="0"/>
              </w:rPr>
              <w:t xml:space="preserve">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D">
            <w:pPr>
              <w:spacing w:after="0" w:line="259" w:lineRule="auto"/>
              <w:ind w:left="4" w:right="0" w:firstLine="0"/>
              <w:jc w:val="left"/>
              <w:rPr/>
            </w:pPr>
            <w:r w:rsidDel="00000000" w:rsidR="00000000" w:rsidRPr="00000000">
              <w:rPr>
                <w:b w:val="1"/>
                <w:rtl w:val="0"/>
              </w:rPr>
              <w:t xml:space="preserve">Who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CE">
            <w:pPr>
              <w:spacing w:after="0" w:line="259" w:lineRule="auto"/>
              <w:ind w:left="4" w:right="0" w:firstLine="0"/>
              <w:jc w:val="left"/>
              <w:rPr/>
            </w:pPr>
            <w:r w:rsidDel="00000000" w:rsidR="00000000" w:rsidRPr="00000000">
              <w:rPr>
                <w:b w:val="1"/>
                <w:rtl w:val="0"/>
              </w:rPr>
              <w:t xml:space="preserve">Action to perform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after="0" w:line="259" w:lineRule="auto"/>
              <w:ind w:left="0" w:right="0" w:firstLine="0"/>
              <w:jc w:val="left"/>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after="0" w:line="259" w:lineRule="auto"/>
              <w:ind w:left="4" w:right="0" w:firstLine="0"/>
              <w:jc w:val="left"/>
              <w:rPr/>
            </w:pPr>
            <w:r w:rsidDel="00000000" w:rsidR="00000000" w:rsidRPr="00000000">
              <w:rPr>
                <w:rtl w:val="0"/>
              </w:rPr>
              <w:t xml:space="preserve">ALL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after="0" w:line="259" w:lineRule="auto"/>
              <w:ind w:left="4" w:right="0" w:firstLine="0"/>
              <w:jc w:val="left"/>
              <w:rPr/>
            </w:pPr>
            <w:r w:rsidDel="00000000" w:rsidR="00000000" w:rsidRPr="00000000">
              <w:rPr>
                <w:rtl w:val="0"/>
              </w:rPr>
              <w:t xml:space="preserve">Make sure the requirements mentioned in the Initial State are met.</w:t>
            </w:r>
            <w:r w:rsidDel="00000000" w:rsidR="00000000" w:rsidRPr="00000000">
              <w:rPr>
                <w:i w:val="1"/>
                <w:rtl w:val="0"/>
              </w:rPr>
              <w:t xml:space="preserve">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0" w:line="259" w:lineRule="auto"/>
              <w:ind w:left="0" w:right="0" w:firstLine="0"/>
              <w:jc w:val="left"/>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after="0" w:line="259" w:lineRule="auto"/>
              <w:ind w:left="4" w:right="0" w:firstLine="0"/>
              <w:rPr/>
            </w:pPr>
            <w:r w:rsidDel="00000000" w:rsidR="00000000" w:rsidRPr="00000000">
              <w:rPr>
                <w:rtl w:val="0"/>
              </w:rPr>
              <w:t xml:space="preserve">MN SMA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ind w:left="0"/>
              <w:rPr/>
            </w:pPr>
            <w:r w:rsidDel="00000000" w:rsidR="00000000" w:rsidRPr="00000000">
              <w:rPr>
                <w:rtl w:val="0"/>
              </w:rPr>
              <w:t xml:space="preserve">Only if the MN SMA initiated the change (e.g. modifications in the Mission Network): MN SMA sends the updated </w:t>
            </w:r>
            <w:r w:rsidDel="00000000" w:rsidR="00000000" w:rsidRPr="00000000">
              <w:rPr>
                <w:rFonts w:ascii="Consolas" w:cs="Consolas" w:eastAsia="Consolas" w:hAnsi="Consolas"/>
                <w:color w:val="0b5394"/>
                <w:sz w:val="18"/>
                <w:szCs w:val="18"/>
                <w:rtl w:val="0"/>
              </w:rPr>
              <w:t xml:space="preserve">‘MIP4-IES MN SMA Initiation Directives for MNP’</w:t>
            </w:r>
            <w:r w:rsidDel="00000000" w:rsidR="00000000" w:rsidRPr="00000000">
              <w:rPr>
                <w:rtl w:val="0"/>
              </w:rPr>
              <w:t xml:space="preserve"> form to all MNPs.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after="0" w:line="259" w:lineRule="auto"/>
              <w:ind w:left="0" w:right="0" w:firstLine="0"/>
              <w:jc w:val="left"/>
              <w:rPr/>
            </w:pPr>
            <w:r w:rsidDel="00000000" w:rsidR="00000000" w:rsidRPr="00000000">
              <w:rPr>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17" w:line="259" w:lineRule="auto"/>
              <w:ind w:left="4" w:right="0" w:firstLine="0"/>
              <w:rPr/>
            </w:pPr>
            <w:r w:rsidDel="00000000" w:rsidR="00000000" w:rsidRPr="00000000">
              <w:rPr>
                <w:rtl w:val="0"/>
              </w:rPr>
              <w:t xml:space="preserve">Initiating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after="0" w:line="259" w:lineRule="auto"/>
              <w:ind w:left="4" w:right="0" w:firstLine="0"/>
              <w:jc w:val="left"/>
              <w:rPr/>
            </w:pPr>
            <w:r w:rsidDel="00000000" w:rsidR="00000000" w:rsidRPr="00000000">
              <w:rPr>
                <w:rtl w:val="0"/>
              </w:rPr>
              <w:t xml:space="preserve">Update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re-send to the MN SMA.. </w:t>
            </w:r>
          </w:p>
        </w:tc>
      </w:tr>
      <w:tr>
        <w:trPr>
          <w:trHeight w:val="691.374511718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259" w:lineRule="auto"/>
              <w:ind w:left="0" w:right="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line="259" w:lineRule="auto"/>
              <w:ind w:left="4" w:right="0" w:firstLine="0"/>
              <w:rPr/>
            </w:pPr>
            <w:r w:rsidDel="00000000" w:rsidR="00000000" w:rsidRPr="00000000">
              <w:rPr>
                <w:rtl w:val="0"/>
              </w:rPr>
              <w:t xml:space="preserve">MN SMA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259" w:lineRule="auto"/>
              <w:ind w:left="27" w:right="0" w:firstLine="0"/>
              <w:jc w:val="left"/>
              <w:rPr/>
            </w:pPr>
            <w:r w:rsidDel="00000000" w:rsidR="00000000" w:rsidRPr="00000000">
              <w:rPr>
                <w:rtl w:val="0"/>
              </w:rPr>
              <w:t xml:space="preserve">Review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send back to the Initiating MNP, if any modification is required</w:t>
            </w:r>
          </w:p>
        </w:tc>
      </w:tr>
      <w:tr>
        <w:trPr>
          <w:trHeight w:val="691.374511718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after="0" w:line="259"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after="0" w:line="259" w:lineRule="auto"/>
              <w:ind w:left="4" w:right="0" w:firstLine="0"/>
              <w:rPr/>
            </w:pPr>
            <w:r w:rsidDel="00000000" w:rsidR="00000000" w:rsidRPr="00000000">
              <w:rPr>
                <w:rtl w:val="0"/>
              </w:rPr>
              <w:t xml:space="preserve">MN SMA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259" w:lineRule="auto"/>
              <w:ind w:left="27" w:right="0" w:firstLine="0"/>
              <w:jc w:val="left"/>
              <w:rPr/>
            </w:pPr>
            <w:r w:rsidDel="00000000" w:rsidR="00000000" w:rsidRPr="00000000">
              <w:rPr>
                <w:rtl w:val="0"/>
              </w:rPr>
              <w:t xml:space="preserve">Compile a (new) version of the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 and distribute to all MNP.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259" w:lineRule="auto"/>
              <w:ind w:left="24" w:right="0" w:firstLine="0"/>
              <w:jc w:val="left"/>
              <w:rPr/>
            </w:pPr>
            <w:r w:rsidDel="00000000" w:rsidR="00000000" w:rsidRPr="00000000">
              <w:rPr>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259" w:lineRule="auto"/>
              <w:ind w:left="24" w:right="0" w:firstLine="0"/>
              <w:jc w:val="left"/>
              <w:rPr/>
            </w:pPr>
            <w:r w:rsidDel="00000000" w:rsidR="00000000" w:rsidRPr="00000000">
              <w:rPr>
                <w:rtl w:val="0"/>
              </w:rPr>
              <w:t xml:space="preserve">Initiating MNP</w:t>
            </w:r>
          </w:p>
          <w:p w:rsidR="00000000" w:rsidDel="00000000" w:rsidP="00000000" w:rsidRDefault="00000000" w:rsidRPr="00000000" w14:paraId="000003E0">
            <w:pPr>
              <w:spacing w:line="259" w:lineRule="auto"/>
              <w:ind w:left="24" w:right="0" w:firstLine="0"/>
              <w:jc w:val="left"/>
              <w:rPr/>
            </w:pPr>
            <w:r w:rsidDel="00000000" w:rsidR="00000000" w:rsidRPr="00000000">
              <w:rPr>
                <w:rtl w:val="0"/>
              </w:rPr>
              <w:t xml:space="preserve">&amp; 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59" w:lineRule="auto"/>
              <w:ind w:left="27" w:right="0" w:firstLine="0"/>
              <w:jc w:val="left"/>
              <w:rPr/>
            </w:pPr>
            <w:r w:rsidDel="00000000" w:rsidR="00000000" w:rsidRPr="00000000">
              <w:rPr>
                <w:rtl w:val="0"/>
              </w:rPr>
              <w:t xml:space="preserve">Configure the LC2IE service using the updated </w:t>
            </w:r>
            <w:r w:rsidDel="00000000" w:rsidR="00000000" w:rsidRPr="00000000">
              <w:rPr>
                <w:rFonts w:ascii="Consolas" w:cs="Consolas" w:eastAsia="Consolas" w:hAnsi="Consolas"/>
                <w:color w:val="0b5394"/>
                <w:sz w:val="18"/>
                <w:szCs w:val="18"/>
                <w:rtl w:val="0"/>
              </w:rPr>
              <w:t xml:space="preserve">‘MIP4-IES MN SMA Configuration Directives for MNP’</w:t>
            </w:r>
            <w:r w:rsidDel="00000000" w:rsidR="00000000" w:rsidRPr="00000000">
              <w:rPr>
                <w:rtl w:val="0"/>
              </w:rPr>
              <w:t xml:space="preserve"> form.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259" w:lineRule="auto"/>
              <w:ind w:left="24" w:right="0" w:firstLine="0"/>
              <w:jc w:val="left"/>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59" w:lineRule="auto"/>
              <w:ind w:left="24" w:right="0" w:firstLine="0"/>
              <w:jc w:val="left"/>
              <w:rPr/>
            </w:pPr>
            <w:r w:rsidDel="00000000" w:rsidR="00000000" w:rsidRPr="00000000">
              <w:rPr>
                <w:rtl w:val="0"/>
              </w:rPr>
              <w:t xml:space="preserve">Initiating MNP</w:t>
            </w:r>
          </w:p>
          <w:p w:rsidR="00000000" w:rsidDel="00000000" w:rsidP="00000000" w:rsidRDefault="00000000" w:rsidRPr="00000000" w14:paraId="000003E4">
            <w:pPr>
              <w:spacing w:line="259" w:lineRule="auto"/>
              <w:ind w:left="24" w:right="0" w:firstLine="0"/>
              <w:jc w:val="left"/>
              <w:rPr/>
            </w:pPr>
            <w:r w:rsidDel="00000000" w:rsidR="00000000" w:rsidRPr="00000000">
              <w:rPr>
                <w:rtl w:val="0"/>
              </w:rPr>
              <w:t xml:space="preserve">&amp; Other MNPs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59" w:lineRule="auto"/>
              <w:ind w:left="27" w:right="0" w:firstLine="0"/>
              <w:jc w:val="left"/>
              <w:rPr/>
            </w:pPr>
            <w:r w:rsidDel="00000000" w:rsidR="00000000" w:rsidRPr="00000000">
              <w:rPr>
                <w:rtl w:val="0"/>
              </w:rPr>
              <w:t xml:space="preserve">Ensure the LC2IE service is properly configured to process the latest Managed Lists.</w:t>
            </w:r>
          </w:p>
        </w:tc>
      </w:tr>
    </w:tbl>
    <w:p w:rsidR="00000000" w:rsidDel="00000000" w:rsidP="00000000" w:rsidRDefault="00000000" w:rsidRPr="00000000" w14:paraId="000003E6">
      <w:pPr>
        <w:spacing w:after="225" w:line="259" w:lineRule="auto"/>
        <w:ind w:left="-5" w:right="0" w:hanging="10"/>
        <w:jc w:val="left"/>
        <w:rPr/>
      </w:pPr>
      <w:r w:rsidDel="00000000" w:rsidR="00000000" w:rsidRPr="00000000">
        <w:rPr>
          <w:rtl w:val="0"/>
        </w:rPr>
      </w:r>
    </w:p>
    <w:p w:rsidR="00000000" w:rsidDel="00000000" w:rsidP="00000000" w:rsidRDefault="00000000" w:rsidRPr="00000000" w14:paraId="000003E7">
      <w:pPr>
        <w:pStyle w:val="Heading3"/>
        <w:keepNext w:val="1"/>
        <w:keepLines w:val="1"/>
        <w:spacing w:after="225" w:line="259" w:lineRule="auto"/>
        <w:ind w:left="-5" w:right="0" w:hanging="10"/>
        <w:jc w:val="left"/>
        <w:rPr/>
      </w:pPr>
      <w:bookmarkStart w:colFirst="0" w:colLast="0" w:name="_89znr99qogm"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5"/>
        <w:spacing w:after="225" w:line="259" w:lineRule="auto"/>
        <w:ind w:left="-5" w:right="0" w:hanging="10"/>
        <w:jc w:val="left"/>
        <w:rPr>
          <w:vertAlign w:val="baseline"/>
        </w:rPr>
      </w:pPr>
      <w:bookmarkStart w:colFirst="0" w:colLast="0" w:name="_aqp708l6xrja" w:id="110"/>
      <w:bookmarkEnd w:id="110"/>
      <w:r w:rsidDel="00000000" w:rsidR="00000000" w:rsidRPr="00000000">
        <w:rPr>
          <w:vertAlign w:val="baseline"/>
          <w:rtl w:val="0"/>
        </w:rPr>
        <w:t xml:space="preserve">Validation </w:t>
      </w:r>
      <w:r w:rsidDel="00000000" w:rsidR="00000000" w:rsidRPr="00000000">
        <w:rPr>
          <w:rtl w:val="0"/>
        </w:rPr>
        <w:t xml:space="preserve">Steps</w:t>
      </w:r>
      <w:r w:rsidDel="00000000" w:rsidR="00000000" w:rsidRPr="00000000">
        <w:rPr>
          <w:rtl w:val="0"/>
        </w:rPr>
      </w:r>
    </w:p>
    <w:p w:rsidR="00000000" w:rsidDel="00000000" w:rsidP="00000000" w:rsidRDefault="00000000" w:rsidRPr="00000000" w14:paraId="000003E9">
      <w:pPr>
        <w:ind w:left="-5" w:right="2" w:firstLine="0"/>
        <w:rPr/>
      </w:pPr>
      <w:r w:rsidDel="00000000" w:rsidR="00000000" w:rsidRPr="00000000">
        <w:rPr>
          <w:rtl w:val="0"/>
        </w:rPr>
        <w:t xml:space="preserve">Once both parties (the MNP that changed its configuration and all ‘Other MNPs’) finished the steps in one of the previous paragraphs, the following validation steps must be performed by both parties: </w:t>
      </w:r>
    </w:p>
    <w:tbl>
      <w:tblPr>
        <w:tblStyle w:val="Table43"/>
        <w:tblW w:w="989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5490"/>
        <w:gridCol w:w="3320"/>
        <w:tblGridChange w:id="0">
          <w:tblGrid>
            <w:gridCol w:w="1080"/>
            <w:gridCol w:w="5490"/>
            <w:gridCol w:w="332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EA">
            <w:pPr>
              <w:spacing w:after="0" w:line="259" w:lineRule="auto"/>
              <w:ind w:left="0" w:right="0" w:firstLine="0"/>
              <w:jc w:val="left"/>
              <w:rPr/>
            </w:pPr>
            <w:r w:rsidDel="00000000" w:rsidR="00000000" w:rsidRPr="00000000">
              <w:rPr>
                <w:b w:val="1"/>
                <w:rtl w:val="0"/>
              </w:rPr>
              <w:t xml:space="preserve">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EB">
            <w:pPr>
              <w:spacing w:after="0" w:line="259" w:lineRule="auto"/>
              <w:ind w:left="1" w:right="0" w:firstLine="0"/>
              <w:jc w:val="left"/>
              <w:rPr/>
            </w:pPr>
            <w:r w:rsidDel="00000000" w:rsidR="00000000" w:rsidRPr="00000000">
              <w:rPr>
                <w:b w:val="1"/>
                <w:rtl w:val="0"/>
              </w:rPr>
              <w:t xml:space="preserve">Validation Step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3EC">
            <w:pPr>
              <w:spacing w:after="0" w:line="259" w:lineRule="auto"/>
              <w:ind w:left="1" w:right="0" w:firstLine="0"/>
              <w:jc w:val="left"/>
              <w:rPr/>
            </w:pPr>
            <w:r w:rsidDel="00000000" w:rsidR="00000000" w:rsidRPr="00000000">
              <w:rPr>
                <w:b w:val="1"/>
                <w:rtl w:val="0"/>
              </w:rPr>
              <w:t xml:space="preserve">Result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after="0" w:line="259" w:lineRule="auto"/>
              <w:ind w:left="0" w:right="0" w:firstLine="0"/>
              <w:jc w:val="left"/>
              <w:rPr/>
            </w:pPr>
            <w:r w:rsidDel="00000000" w:rsidR="00000000" w:rsidRPr="00000000">
              <w:rPr>
                <w:rtl w:val="0"/>
              </w:rPr>
              <w:t xml:space="preserve">MIP4-9-1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after="0" w:line="259" w:lineRule="auto"/>
              <w:ind w:left="1" w:right="0" w:firstLine="0"/>
              <w:jc w:val="left"/>
              <w:rPr/>
            </w:pPr>
            <w:r w:rsidDel="00000000" w:rsidR="00000000" w:rsidRPr="00000000">
              <w:rPr>
                <w:rtl w:val="0"/>
              </w:rPr>
              <w:t xml:space="preserve">Verify that the change in configuration is applied.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after="0" w:line="259" w:lineRule="auto"/>
              <w:ind w:left="1" w:right="0" w:firstLine="0"/>
              <w:jc w:val="left"/>
              <w:rPr/>
            </w:pPr>
            <w:r w:rsidDel="00000000" w:rsidR="00000000" w:rsidRPr="00000000">
              <w:rPr>
                <w:rtl w:val="0"/>
              </w:rPr>
              <w:t xml:space="preserve">Configuration changed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after="0" w:line="259" w:lineRule="auto"/>
              <w:ind w:left="0" w:right="0" w:firstLine="0"/>
              <w:jc w:val="left"/>
              <w:rPr/>
            </w:pPr>
            <w:r w:rsidDel="00000000" w:rsidR="00000000" w:rsidRPr="00000000">
              <w:rPr>
                <w:rtl w:val="0"/>
              </w:rPr>
              <w:t xml:space="preserve">MIP4-9-2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after="0" w:line="259" w:lineRule="auto"/>
              <w:ind w:left="1" w:right="0" w:firstLine="0"/>
              <w:jc w:val="left"/>
              <w:rPr/>
            </w:pPr>
            <w:r w:rsidDel="00000000" w:rsidR="00000000" w:rsidRPr="00000000">
              <w:rPr>
                <w:rtl w:val="0"/>
              </w:rPr>
              <w:t xml:space="preserve">Verify that the COP in the National C2IS corresponds with the COP in the C2IS of the ‘Changing MNP’.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after="0" w:line="259" w:lineRule="auto"/>
              <w:ind w:left="1" w:right="0" w:firstLine="0"/>
              <w:jc w:val="left"/>
              <w:rPr/>
            </w:pPr>
            <w:r w:rsidDel="00000000" w:rsidR="00000000" w:rsidRPr="00000000">
              <w:rPr>
                <w:rtl w:val="0"/>
              </w:rPr>
              <w:t xml:space="preserve">Both COPs correspond </w:t>
            </w:r>
          </w:p>
        </w:tc>
      </w:tr>
    </w:tbl>
    <w:p w:rsidR="00000000" w:rsidDel="00000000" w:rsidP="00000000" w:rsidRDefault="00000000" w:rsidRPr="00000000" w14:paraId="000003F3">
      <w:pPr>
        <w:spacing w:after="0" w:line="259"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3F4">
      <w:pPr>
        <w:pStyle w:val="Heading2"/>
        <w:rPr/>
      </w:pPr>
      <w:bookmarkStart w:colFirst="0" w:colLast="0" w:name="_1ymtnu4llfth" w:id="111"/>
      <w:bookmarkEnd w:id="111"/>
      <w:r w:rsidDel="00000000" w:rsidR="00000000" w:rsidRPr="00000000">
        <w:br w:type="page"/>
      </w:r>
      <w:r w:rsidDel="00000000" w:rsidR="00000000" w:rsidRPr="00000000">
        <w:rPr>
          <w:rtl w:val="0"/>
        </w:rPr>
      </w:r>
    </w:p>
    <w:p w:rsidR="00000000" w:rsidDel="00000000" w:rsidP="00000000" w:rsidRDefault="00000000" w:rsidRPr="00000000" w14:paraId="000003F5">
      <w:pPr>
        <w:pStyle w:val="Heading2"/>
        <w:rPr/>
      </w:pPr>
      <w:bookmarkStart w:colFirst="0" w:colLast="0" w:name="_wjrefxkaf22f" w:id="112"/>
      <w:bookmarkEnd w:id="112"/>
      <w:r w:rsidDel="00000000" w:rsidR="00000000" w:rsidRPr="00000000">
        <w:rPr>
          <w:rtl w:val="0"/>
        </w:rPr>
        <w:t xml:space="preserve">6.2 System Reinitialisation</w:t>
      </w:r>
    </w:p>
    <w:tbl>
      <w:tblPr>
        <w:tblStyle w:val="Table44"/>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24575" cy="2959100"/>
                  <wp:effectExtent b="0" l="0" r="0" t="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124575"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This section describes the procedure to follow when an LC2IE service needs to be reinitialised. There may be a variety of reasons why a system may need to reinitialise, which are not relevant to this document. However when an LC2IE service initialises this must be seamless as seen from the other MNPs. </w:t>
      </w:r>
    </w:p>
    <w:p w:rsidR="00000000" w:rsidDel="00000000" w:rsidP="00000000" w:rsidRDefault="00000000" w:rsidRPr="00000000" w14:paraId="000003F9">
      <w:pPr>
        <w:rPr/>
      </w:pPr>
      <w:r w:rsidDel="00000000" w:rsidR="00000000" w:rsidRPr="00000000">
        <w:br w:type="page"/>
      </w:r>
      <w:r w:rsidDel="00000000" w:rsidR="00000000" w:rsidRPr="00000000">
        <w:rPr>
          <w:rtl w:val="0"/>
        </w:rPr>
      </w:r>
    </w:p>
    <w:p w:rsidR="00000000" w:rsidDel="00000000" w:rsidP="00000000" w:rsidRDefault="00000000" w:rsidRPr="00000000" w14:paraId="000003FA">
      <w:pPr>
        <w:pStyle w:val="Heading2"/>
        <w:rPr/>
      </w:pPr>
      <w:bookmarkStart w:colFirst="0" w:colLast="0" w:name="_4p06i1625qzd" w:id="113"/>
      <w:bookmarkEnd w:id="113"/>
      <w:r w:rsidDel="00000000" w:rsidR="00000000" w:rsidRPr="00000000">
        <w:rPr>
          <w:rtl w:val="0"/>
        </w:rPr>
        <w:t xml:space="preserve">6.3 Fault Handling</w:t>
      </w:r>
    </w:p>
    <w:tbl>
      <w:tblPr>
        <w:tblStyle w:val="Table45"/>
        <w:tblW w:w="988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0"/>
        <w:tblGridChange w:id="0">
          <w:tblGrid>
            <w:gridCol w:w="9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124575" cy="2959100"/>
                  <wp:effectExtent b="0" l="0" r="0" t="0"/>
                  <wp:docPr id="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6124575"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This section describes known workarounds and procedures to follow when operations of an LC2IE service result in an unexpected error. The table below lists the procedures for the errors that are foreseen. </w:t>
        <w:br w:type="textWrapping"/>
      </w:r>
    </w:p>
    <w:p w:rsidR="00000000" w:rsidDel="00000000" w:rsidP="00000000" w:rsidRDefault="00000000" w:rsidRPr="00000000" w14:paraId="000003FE">
      <w:pPr>
        <w:rPr/>
      </w:pPr>
      <w:r w:rsidDel="00000000" w:rsidR="00000000" w:rsidRPr="00000000">
        <w:rPr>
          <w:rtl w:val="0"/>
        </w:rPr>
        <w:t xml:space="preserve">NOTE: Newer versions may include additional errors and procedures.</w:t>
      </w:r>
    </w:p>
    <w:p w:rsidR="00000000" w:rsidDel="00000000" w:rsidP="00000000" w:rsidRDefault="00000000" w:rsidRPr="00000000" w14:paraId="000003FF">
      <w:pPr>
        <w:ind w:left="-5" w:right="2" w:firstLine="0"/>
        <w:rPr/>
      </w:pPr>
      <w:r w:rsidDel="00000000" w:rsidR="00000000" w:rsidRPr="00000000">
        <w:rPr>
          <w:rtl w:val="0"/>
        </w:rPr>
        <w:t xml:space="preserve">NOTE: An LC2IE service should offer the operations listed, however a system implementer may have chosen not to explicitly offer any of the operations.</w:t>
      </w:r>
    </w:p>
    <w:tbl>
      <w:tblPr>
        <w:tblStyle w:val="Table46"/>
        <w:tblW w:w="987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2100"/>
        <w:gridCol w:w="4980"/>
        <w:tblGridChange w:id="0">
          <w:tblGrid>
            <w:gridCol w:w="2790"/>
            <w:gridCol w:w="2100"/>
            <w:gridCol w:w="4980"/>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0">
            <w:pPr>
              <w:spacing w:after="0" w:line="259" w:lineRule="auto"/>
              <w:ind w:left="0" w:right="0"/>
              <w:jc w:val="left"/>
              <w:rPr/>
            </w:pPr>
            <w:r w:rsidDel="00000000" w:rsidR="00000000" w:rsidRPr="00000000">
              <w:rPr>
                <w:b w:val="1"/>
                <w:rtl w:val="0"/>
              </w:rPr>
              <w:t xml:space="preserve">Operation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1">
            <w:pPr>
              <w:spacing w:after="0" w:line="259" w:lineRule="auto"/>
              <w:ind w:left="4" w:right="0" w:firstLine="0"/>
              <w:jc w:val="left"/>
              <w:rPr/>
            </w:pPr>
            <w:r w:rsidDel="00000000" w:rsidR="00000000" w:rsidRPr="00000000">
              <w:rPr>
                <w:b w:val="1"/>
                <w:rtl w:val="0"/>
              </w:rPr>
              <w:t xml:space="preserve">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2">
            <w:pPr>
              <w:spacing w:after="0" w:line="259" w:lineRule="auto"/>
              <w:ind w:left="4" w:right="0" w:firstLine="0"/>
              <w:jc w:val="left"/>
              <w:rPr/>
            </w:pPr>
            <w:r w:rsidDel="00000000" w:rsidR="00000000" w:rsidRPr="00000000">
              <w:rPr>
                <w:b w:val="1"/>
                <w:rtl w:val="0"/>
              </w:rPr>
              <w:t xml:space="preserve">Procedure to follow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after="0" w:line="259" w:lineRule="auto"/>
              <w:ind w:left="0" w:right="0"/>
              <w:jc w:val="left"/>
              <w:rPr/>
            </w:pPr>
            <w:r w:rsidDel="00000000" w:rsidR="00000000" w:rsidRPr="00000000">
              <w:rPr>
                <w:rtl w:val="0"/>
              </w:rPr>
              <w:t xml:space="preserve">Load/Update MN-SMA Configuration Directives.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after="0" w:line="259" w:lineRule="auto"/>
              <w:ind w:left="4"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after="0" w:line="259" w:lineRule="auto"/>
              <w:ind w:left="0" w:right="0"/>
              <w:jc w:val="left"/>
              <w:rPr/>
            </w:pPr>
            <w:r w:rsidDel="00000000" w:rsidR="00000000" w:rsidRPr="00000000">
              <w:rPr>
                <w:rtl w:val="0"/>
              </w:rPr>
              <w:t xml:space="preserve">Add MNP LC2IE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after="0"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after="0" w:line="240" w:lineRule="auto"/>
              <w:ind w:left="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spacing w:line="259" w:lineRule="auto"/>
              <w:ind w:left="0" w:right="0"/>
              <w:jc w:val="left"/>
              <w:rPr/>
            </w:pPr>
            <w:r w:rsidDel="00000000" w:rsidR="00000000" w:rsidRPr="00000000">
              <w:rPr>
                <w:rtl w:val="0"/>
              </w:rPr>
              <w:t xml:space="preserve">Remove MNP LC2IE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spacing w:after="17"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spacing w:line="259" w:lineRule="auto"/>
              <w:ind w:left="0" w:right="0"/>
              <w:jc w:val="left"/>
              <w:rPr/>
            </w:pPr>
            <w:r w:rsidDel="00000000" w:rsidR="00000000" w:rsidRPr="00000000">
              <w:rPr>
                <w:rtl w:val="0"/>
              </w:rPr>
              <w:t xml:space="preserve">Enable MNP LC2IE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spacing w:after="0"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line="259" w:lineRule="auto"/>
              <w:ind w:left="0" w:right="0"/>
              <w:jc w:val="left"/>
              <w:rPr/>
            </w:pPr>
            <w:r w:rsidDel="00000000" w:rsidR="00000000" w:rsidRPr="00000000">
              <w:rPr>
                <w:rtl w:val="0"/>
              </w:rPr>
              <w:t xml:space="preserve">Disable MNP LC2IE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after="0"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spacing w:after="0" w:line="259" w:lineRule="auto"/>
              <w:ind w:left="0" w:right="0"/>
              <w:jc w:val="left"/>
              <w:rPr/>
            </w:pPr>
            <w:r w:rsidDel="00000000" w:rsidR="00000000" w:rsidRPr="00000000">
              <w:rPr>
                <w:rtl w:val="0"/>
              </w:rPr>
              <w:t xml:space="preserve">Subscribe to 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spacing w:after="0"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spacing w:after="0" w:line="259" w:lineRule="auto"/>
              <w:ind w:left="0" w:right="0"/>
              <w:jc w:val="left"/>
              <w:rPr/>
            </w:pPr>
            <w:r w:rsidDel="00000000" w:rsidR="00000000" w:rsidRPr="00000000">
              <w:rPr>
                <w:rtl w:val="0"/>
              </w:rPr>
              <w:t xml:space="preserve">Unsubscribe from 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spacing w:after="19"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spacing w:after="0"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spacing w:after="0" w:line="259" w:lineRule="auto"/>
              <w:ind w:left="0" w:right="0"/>
              <w:jc w:val="left"/>
              <w:rPr/>
            </w:pPr>
            <w:r w:rsidDel="00000000" w:rsidR="00000000" w:rsidRPr="00000000">
              <w:rPr>
                <w:rtl w:val="0"/>
              </w:rPr>
              <w:t xml:space="preserve">Export a 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spacing w:after="17" w:line="259" w:lineRule="auto"/>
              <w:ind w:left="4" w:righ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spacing w:after="51" w:line="259" w:lineRule="auto"/>
              <w:ind w:left="4" w:right="0" w:firstLine="0"/>
              <w:jc w:val="left"/>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spacing w:after="0" w:line="259" w:lineRule="auto"/>
              <w:ind w:left="0" w:right="0"/>
              <w:jc w:val="left"/>
              <w:rPr/>
            </w:pPr>
            <w:r w:rsidDel="00000000" w:rsidR="00000000" w:rsidRPr="00000000">
              <w:rPr>
                <w:rtl w:val="0"/>
              </w:rPr>
              <w:t xml:space="preserve">Import a Topic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after="0" w:line="259" w:lineRule="auto"/>
              <w:ind w:left="4"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after="17" w:line="259" w:lineRule="auto"/>
              <w:ind w:left="4" w:right="0" w:firstLine="0"/>
              <w:jc w:val="left"/>
              <w:rPr/>
            </w:pPr>
            <w:r w:rsidDel="00000000" w:rsidR="00000000" w:rsidRPr="00000000">
              <w:rPr>
                <w:rtl w:val="0"/>
              </w:rPr>
            </w:r>
          </w:p>
        </w:tc>
      </w:tr>
    </w:tbl>
    <w:p w:rsidR="00000000" w:rsidDel="00000000" w:rsidP="00000000" w:rsidRDefault="00000000" w:rsidRPr="00000000" w14:paraId="0000041E">
      <w:pPr>
        <w:spacing w:after="225" w:line="259" w:lineRule="auto"/>
        <w:ind w:left="-5" w:right="0" w:hanging="10"/>
        <w:jc w:val="left"/>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pStyle w:val="Heading1"/>
        <w:rPr/>
        <w:sectPr>
          <w:headerReference r:id="rId35" w:type="first"/>
          <w:footerReference r:id="rId36" w:type="default"/>
          <w:footerReference r:id="rId37" w:type="first"/>
          <w:footerReference r:id="rId38" w:type="even"/>
          <w:type w:val="nextPage"/>
          <w:pgSz w:h="16838" w:w="11906" w:orient="portrait"/>
          <w:pgMar w:bottom="1584" w:top="1584" w:left="1008" w:right="1008" w:header="720" w:footer="720"/>
        </w:sectPr>
      </w:pPr>
      <w:bookmarkStart w:colFirst="0" w:colLast="0" w:name="_ih12zd4is8av" w:id="114"/>
      <w:bookmarkEnd w:id="114"/>
      <w:r w:rsidDel="00000000" w:rsidR="00000000" w:rsidRPr="00000000">
        <w:br w:type="page"/>
      </w:r>
      <w:r w:rsidDel="00000000" w:rsidR="00000000" w:rsidRPr="00000000">
        <w:rPr>
          <w:rtl w:val="0"/>
        </w:rPr>
      </w:r>
    </w:p>
    <w:p w:rsidR="00000000" w:rsidDel="00000000" w:rsidP="00000000" w:rsidRDefault="00000000" w:rsidRPr="00000000" w14:paraId="00000421">
      <w:pPr>
        <w:pStyle w:val="Heading1"/>
        <w:rPr/>
      </w:pPr>
      <w:bookmarkStart w:colFirst="0" w:colLast="0" w:name="_esj8jmpuweik" w:id="115"/>
      <w:bookmarkEnd w:id="115"/>
      <w:r w:rsidDel="00000000" w:rsidR="00000000" w:rsidRPr="00000000">
        <w:rPr>
          <w:rtl w:val="0"/>
        </w:rPr>
        <w:t xml:space="preserve">Annex A: MIP4-IES MN SMA Initiation Directives for MNP</w:t>
      </w:r>
    </w:p>
    <w:p w:rsidR="00000000" w:rsidDel="00000000" w:rsidP="00000000" w:rsidRDefault="00000000" w:rsidRPr="00000000" w14:paraId="00000422">
      <w:pPr>
        <w:rPr/>
      </w:pPr>
      <w:r w:rsidDel="00000000" w:rsidR="00000000" w:rsidRPr="00000000">
        <w:rPr>
          <w:rtl w:val="0"/>
        </w:rPr>
      </w:r>
    </w:p>
    <w:tbl>
      <w:tblPr>
        <w:tblStyle w:val="Table47"/>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gridCol w:w="5565"/>
        <w:tblGridChange w:id="0">
          <w:tblGrid>
            <w:gridCol w:w="4155"/>
            <w:gridCol w:w="5565"/>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23">
            <w:pPr>
              <w:spacing w:after="0" w:line="259" w:lineRule="auto"/>
              <w:ind w:left="4" w:right="0" w:firstLine="0"/>
              <w:jc w:val="center"/>
              <w:rPr>
                <w:b w:val="1"/>
                <w:color w:val="ffffff"/>
                <w:sz w:val="32"/>
                <w:szCs w:val="32"/>
              </w:rPr>
            </w:pPr>
            <w:r w:rsidDel="00000000" w:rsidR="00000000" w:rsidRPr="00000000">
              <w:rPr>
                <w:b w:val="1"/>
                <w:sz w:val="24"/>
                <w:szCs w:val="24"/>
                <w:rtl w:val="0"/>
              </w:rPr>
              <w:t xml:space="preserve">MN Mission Details </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1a</w:t>
            </w:r>
            <w:r w:rsidDel="00000000" w:rsidR="00000000" w:rsidRPr="00000000">
              <w:rPr>
                <w:b w:val="1"/>
                <w:sz w:val="24"/>
                <w:szCs w:val="24"/>
                <w:rtl w:val="0"/>
              </w:rPr>
              <w:t xml:space="preserve"> Mission Network / Event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1b</w:t>
            </w:r>
            <w:r w:rsidDel="00000000" w:rsidR="00000000" w:rsidRPr="00000000">
              <w:rPr>
                <w:b w:val="1"/>
                <w:sz w:val="24"/>
                <w:szCs w:val="24"/>
                <w:rtl w:val="0"/>
              </w:rPr>
              <w:t xml:space="preserve"> Time Zone for Mission / Event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1c</w:t>
            </w:r>
            <w:r w:rsidDel="00000000" w:rsidR="00000000" w:rsidRPr="00000000">
              <w:rPr>
                <w:b w:val="1"/>
                <w:sz w:val="24"/>
                <w:szCs w:val="24"/>
                <w:rtl w:val="0"/>
              </w:rPr>
              <w:t xml:space="preserve"> Valid From Date /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1d</w:t>
            </w:r>
            <w:r w:rsidDel="00000000" w:rsidR="00000000" w:rsidRPr="00000000">
              <w:rPr>
                <w:b w:val="1"/>
                <w:sz w:val="24"/>
                <w:szCs w:val="24"/>
                <w:rtl w:val="0"/>
              </w:rPr>
              <w:t xml:space="preserve"> Version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2D">
      <w:pPr>
        <w:pStyle w:val="Heading6"/>
        <w:spacing w:after="0" w:lineRule="auto"/>
        <w:ind w:left="-5" w:firstLine="0"/>
        <w:rPr/>
      </w:pPr>
      <w:bookmarkStart w:colFirst="0" w:colLast="0" w:name="_pxcb91w8uidr" w:id="116"/>
      <w:bookmarkEnd w:id="116"/>
      <w:r w:rsidDel="00000000" w:rsidR="00000000" w:rsidRPr="00000000">
        <w:rPr>
          <w:rtl w:val="0"/>
        </w:rPr>
      </w:r>
    </w:p>
    <w:tbl>
      <w:tblPr>
        <w:tblStyle w:val="Table48"/>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5"/>
        <w:gridCol w:w="5565"/>
        <w:tblGridChange w:id="0">
          <w:tblGrid>
            <w:gridCol w:w="4155"/>
            <w:gridCol w:w="5565"/>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2E">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 SMA Point of Contact </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2a</w:t>
            </w:r>
            <w:r w:rsidDel="00000000" w:rsidR="00000000" w:rsidRPr="00000000">
              <w:rPr>
                <w:b w:val="1"/>
                <w:sz w:val="24"/>
                <w:szCs w:val="24"/>
                <w:rtl w:val="0"/>
              </w:rPr>
              <w:t xml:space="preserve"> 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2b</w:t>
            </w:r>
            <w:r w:rsidDel="00000000" w:rsidR="00000000" w:rsidRPr="00000000">
              <w:rPr>
                <w:b w:val="1"/>
                <w:sz w:val="24"/>
                <w:szCs w:val="24"/>
                <w:rtl w:val="0"/>
              </w:rPr>
              <w:t xml:space="preserve"> Telephone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ind w:left="0" w:right="0" w:firstLine="0"/>
              <w:jc w:val="left"/>
              <w:rPr/>
            </w:pPr>
            <w:r w:rsidDel="00000000" w:rsidR="00000000" w:rsidRPr="00000000">
              <w:rPr>
                <w:rtl w:val="0"/>
              </w:rPr>
            </w:r>
          </w:p>
        </w:tc>
      </w:tr>
      <w:tr>
        <w:trPr>
          <w:trHeight w:val="1050"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2c</w:t>
            </w:r>
            <w:r w:rsidDel="00000000" w:rsidR="00000000" w:rsidRPr="00000000">
              <w:rPr>
                <w:b w:val="1"/>
                <w:sz w:val="24"/>
                <w:szCs w:val="24"/>
                <w:rtl w:val="0"/>
              </w:rPr>
              <w:t xml:space="preserve"> E-Mail address(es)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36">
      <w:pPr>
        <w:pStyle w:val="Heading6"/>
        <w:spacing w:after="0" w:lineRule="auto"/>
        <w:ind w:left="-5" w:firstLine="0"/>
        <w:rPr/>
      </w:pPr>
      <w:bookmarkStart w:colFirst="0" w:colLast="0" w:name="_heuoycyh2dpd" w:id="117"/>
      <w:bookmarkEnd w:id="117"/>
      <w:r w:rsidDel="00000000" w:rsidR="00000000" w:rsidRPr="00000000">
        <w:rPr>
          <w:rtl w:val="0"/>
        </w:rPr>
      </w:r>
    </w:p>
    <w:tbl>
      <w:tblPr>
        <w:tblStyle w:val="Table49"/>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5550"/>
        <w:tblGridChange w:id="0">
          <w:tblGrid>
            <w:gridCol w:w="4170"/>
            <w:gridCol w:w="555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37">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 SMA provided services </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3a</w:t>
            </w:r>
            <w:r w:rsidDel="00000000" w:rsidR="00000000" w:rsidRPr="00000000">
              <w:rPr>
                <w:b w:val="1"/>
                <w:sz w:val="24"/>
                <w:szCs w:val="24"/>
                <w:rtl w:val="0"/>
              </w:rPr>
              <w:t xml:space="preserve"> Mission Time 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3b</w:t>
            </w:r>
            <w:r w:rsidDel="00000000" w:rsidR="00000000" w:rsidRPr="00000000">
              <w:rPr>
                <w:b w:val="1"/>
                <w:sz w:val="24"/>
                <w:szCs w:val="24"/>
                <w:rtl w:val="0"/>
              </w:rPr>
              <w:t xml:space="preserve"> Mission Domain Name Server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3c</w:t>
            </w:r>
            <w:r w:rsidDel="00000000" w:rsidR="00000000" w:rsidRPr="00000000">
              <w:rPr>
                <w:b w:val="1"/>
                <w:sz w:val="24"/>
                <w:szCs w:val="24"/>
                <w:rtl w:val="0"/>
              </w:rPr>
              <w:t xml:space="preserve"> Mission Certificate Authority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3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40">
      <w:pPr>
        <w:pStyle w:val="Heading6"/>
        <w:spacing w:after="0" w:lineRule="auto"/>
        <w:ind w:left="-5" w:firstLine="0"/>
        <w:rPr/>
      </w:pPr>
      <w:bookmarkStart w:colFirst="0" w:colLast="0" w:name="_jpnyfcttf64o" w:id="118"/>
      <w:bookmarkEnd w:id="118"/>
      <w:r w:rsidDel="00000000" w:rsidR="00000000" w:rsidRPr="00000000">
        <w:rPr>
          <w:rtl w:val="0"/>
        </w:rPr>
      </w:r>
    </w:p>
    <w:tbl>
      <w:tblPr>
        <w:tblStyle w:val="Table50"/>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gridCol w:w="3705"/>
        <w:tblGridChange w:id="0">
          <w:tblGrid>
            <w:gridCol w:w="6015"/>
            <w:gridCol w:w="3705"/>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41">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 SMA Planning Information for MNP </w:t>
            </w:r>
            <w:r w:rsidDel="00000000" w:rsidR="00000000" w:rsidRPr="00000000">
              <w:rPr>
                <w:rtl w:val="0"/>
              </w:rPr>
            </w:r>
          </w:p>
        </w:tc>
      </w:tr>
      <w:tr>
        <w:trPr>
          <w:trHeight w:val="395.9765625"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4a</w:t>
            </w:r>
            <w:r w:rsidDel="00000000" w:rsidR="00000000" w:rsidRPr="00000000">
              <w:rPr>
                <w:b w:val="1"/>
                <w:sz w:val="24"/>
                <w:szCs w:val="24"/>
                <w:rtl w:val="0"/>
              </w:rPr>
              <w:t xml:space="preserve"> Maximum Subscription Duration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ind w:left="0" w:right="0" w:firstLine="0"/>
              <w:jc w:val="center"/>
              <w:rPr>
                <w:b w:val="1"/>
                <w:i w:val="1"/>
                <w:color w:val="1f497d"/>
                <w:sz w:val="24"/>
                <w:szCs w:val="24"/>
                <w:u w:val="single"/>
              </w:rPr>
            </w:pPr>
            <w:r w:rsidDel="00000000" w:rsidR="00000000" w:rsidRPr="00000000">
              <w:rPr>
                <w:rtl w:val="0"/>
              </w:rPr>
            </w:r>
          </w:p>
        </w:tc>
      </w:tr>
      <w:tr>
        <w:trPr>
          <w:trHeight w:val="395.9765625"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4b</w:t>
            </w:r>
            <w:r w:rsidDel="00000000" w:rsidR="00000000" w:rsidRPr="00000000">
              <w:rPr>
                <w:b w:val="1"/>
                <w:sz w:val="24"/>
                <w:szCs w:val="24"/>
                <w:rtl w:val="0"/>
              </w:rPr>
              <w:t xml:space="preserve"> Managed Lists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ind w:left="0" w:right="0" w:firstLine="0"/>
              <w:jc w:val="left"/>
              <w:rPr>
                <w:b w:val="1"/>
                <w:color w:val="1f497d"/>
                <w:sz w:val="24"/>
                <w:szCs w:val="24"/>
                <w:highlight w:val="black"/>
              </w:rPr>
            </w:pPr>
            <w:r w:rsidDel="00000000" w:rsidR="00000000" w:rsidRPr="00000000">
              <w:rPr>
                <w:b w:val="1"/>
                <w:color w:val="ffffff"/>
                <w:sz w:val="24"/>
                <w:szCs w:val="24"/>
                <w:highlight w:val="black"/>
                <w:rtl w:val="0"/>
              </w:rPr>
              <w:t xml:space="preserve">4c</w:t>
            </w:r>
            <w:r w:rsidDel="00000000" w:rsidR="00000000" w:rsidRPr="00000000">
              <w:rPr>
                <w:b w:val="1"/>
                <w:sz w:val="24"/>
                <w:szCs w:val="24"/>
                <w:rtl w:val="0"/>
              </w:rPr>
              <w:t xml:space="preserve"> Security Policy Information File(s) (SPIF)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4d</w:t>
            </w:r>
            <w:r w:rsidDel="00000000" w:rsidR="00000000" w:rsidRPr="00000000">
              <w:rPr>
                <w:b w:val="1"/>
                <w:sz w:val="24"/>
                <w:szCs w:val="24"/>
                <w:rtl w:val="0"/>
              </w:rPr>
              <w:t xml:space="preserve"> Initial Topic Trees (ITT)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bl>
    <w:p w:rsidR="00000000" w:rsidDel="00000000" w:rsidP="00000000" w:rsidRDefault="00000000" w:rsidRPr="00000000" w14:paraId="0000044B">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44C">
      <w:pPr>
        <w:spacing w:after="230" w:lineRule="auto"/>
        <w:ind w:left="-5" w:firstLine="5"/>
        <w:rPr>
          <w:rFonts w:ascii="Cambria" w:cs="Cambria" w:eastAsia="Cambria" w:hAnsi="Cambria"/>
          <w:i w:val="1"/>
          <w:color w:val="4f81b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D">
      <w:pPr>
        <w:pStyle w:val="Heading2"/>
        <w:spacing w:after="230" w:lineRule="auto"/>
        <w:ind w:left="-5" w:firstLine="0"/>
        <w:rPr/>
      </w:pPr>
      <w:bookmarkStart w:colFirst="0" w:colLast="0" w:name="_cmh7gctgugo" w:id="119"/>
      <w:bookmarkEnd w:id="119"/>
      <w:r w:rsidDel="00000000" w:rsidR="00000000" w:rsidRPr="00000000">
        <w:rPr>
          <w:rtl w:val="0"/>
        </w:rPr>
        <w:t xml:space="preserve">A.1 Accompanying Notes for Form ‘MIP4-IES MN SMA Initiation Directives for MNP’ </w:t>
      </w:r>
    </w:p>
    <w:p w:rsidR="00000000" w:rsidDel="00000000" w:rsidP="00000000" w:rsidRDefault="00000000" w:rsidRPr="00000000" w14:paraId="0000044E">
      <w:pPr>
        <w:numPr>
          <w:ilvl w:val="0"/>
          <w:numId w:val="1"/>
        </w:numPr>
        <w:spacing w:after="23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1a</w:t>
      </w:r>
      <w:r w:rsidDel="00000000" w:rsidR="00000000" w:rsidRPr="00000000">
        <w:rPr>
          <w:rtl w:val="0"/>
        </w:rPr>
        <w:t xml:space="preserve">: The name of the mission network, event, exercise or operation. </w:t>
      </w:r>
    </w:p>
    <w:p w:rsidR="00000000" w:rsidDel="00000000" w:rsidP="00000000" w:rsidRDefault="00000000" w:rsidRPr="00000000" w14:paraId="0000044F">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1b</w:t>
      </w:r>
      <w:r w:rsidDel="00000000" w:rsidR="00000000" w:rsidRPr="00000000">
        <w:rPr>
          <w:rtl w:val="0"/>
        </w:rPr>
        <w:t xml:space="preserve">: The time zone in which the mission network, event or operation occurs. </w:t>
      </w:r>
    </w:p>
    <w:p w:rsidR="00000000" w:rsidDel="00000000" w:rsidP="00000000" w:rsidRDefault="00000000" w:rsidRPr="00000000" w14:paraId="00000450">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1c</w:t>
      </w:r>
      <w:r w:rsidDel="00000000" w:rsidR="00000000" w:rsidRPr="00000000">
        <w:rPr>
          <w:rtl w:val="0"/>
        </w:rPr>
        <w:t xml:space="preserve">: The date and time at which the MN SMA is attending or available for this mission network, event or operation. </w:t>
      </w:r>
    </w:p>
    <w:p w:rsidR="00000000" w:rsidDel="00000000" w:rsidP="00000000" w:rsidRDefault="00000000" w:rsidRPr="00000000" w14:paraId="00000451">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1d</w:t>
      </w:r>
      <w:r w:rsidDel="00000000" w:rsidR="00000000" w:rsidRPr="00000000">
        <w:rPr>
          <w:rtl w:val="0"/>
        </w:rPr>
        <w:t xml:space="preserve">: The version number of this form. Each time the content of the form is changed by the MN SMA, a new form with a new version number is submitted to the MNP LSO (e.g. 1, 2, 3). </w:t>
      </w:r>
    </w:p>
    <w:p w:rsidR="00000000" w:rsidDel="00000000" w:rsidP="00000000" w:rsidRDefault="00000000" w:rsidRPr="00000000" w14:paraId="00000452">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2a</w:t>
      </w:r>
      <w:r w:rsidDel="00000000" w:rsidR="00000000" w:rsidRPr="00000000">
        <w:rPr>
          <w:rtl w:val="0"/>
        </w:rPr>
        <w:t xml:space="preserve">: The name of the MN SMA. </w:t>
      </w:r>
    </w:p>
    <w:p w:rsidR="00000000" w:rsidDel="00000000" w:rsidP="00000000" w:rsidRDefault="00000000" w:rsidRPr="00000000" w14:paraId="00000453">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2b</w:t>
      </w:r>
      <w:r w:rsidDel="00000000" w:rsidR="00000000" w:rsidRPr="00000000">
        <w:rPr>
          <w:rtl w:val="0"/>
        </w:rPr>
        <w:t xml:space="preserve">: The phone number to contact the MN SMA. </w:t>
      </w:r>
    </w:p>
    <w:p w:rsidR="00000000" w:rsidDel="00000000" w:rsidP="00000000" w:rsidRDefault="00000000" w:rsidRPr="00000000" w14:paraId="00000454">
      <w:pPr>
        <w:numPr>
          <w:ilvl w:val="0"/>
          <w:numId w:val="1"/>
        </w:numPr>
        <w:spacing w:after="25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2c</w:t>
      </w:r>
      <w:r w:rsidDel="00000000" w:rsidR="00000000" w:rsidRPr="00000000">
        <w:rPr>
          <w:rtl w:val="0"/>
        </w:rPr>
        <w:t xml:space="preserve">: The email address(es) to contact the MN SMA. </w:t>
      </w:r>
    </w:p>
    <w:p w:rsidR="00000000" w:rsidDel="00000000" w:rsidP="00000000" w:rsidRDefault="00000000" w:rsidRPr="00000000" w14:paraId="00000455">
      <w:pPr>
        <w:numPr>
          <w:ilvl w:val="0"/>
          <w:numId w:val="1"/>
        </w:numPr>
        <w:spacing w:after="227"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3a</w:t>
      </w:r>
      <w:r w:rsidDel="00000000" w:rsidR="00000000" w:rsidRPr="00000000">
        <w:rPr>
          <w:rtl w:val="0"/>
        </w:rPr>
        <w:t xml:space="preserve">: The Fully Qualified Domain Name (QFDN) of the time-server. </w:t>
      </w:r>
    </w:p>
    <w:p w:rsidR="00000000" w:rsidDel="00000000" w:rsidP="00000000" w:rsidRDefault="00000000" w:rsidRPr="00000000" w14:paraId="00000456">
      <w:pPr>
        <w:numPr>
          <w:ilvl w:val="0"/>
          <w:numId w:val="1"/>
        </w:numPr>
        <w:spacing w:after="231"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3b</w:t>
      </w:r>
      <w:r w:rsidDel="00000000" w:rsidR="00000000" w:rsidRPr="00000000">
        <w:rPr>
          <w:rtl w:val="0"/>
        </w:rPr>
        <w:t xml:space="preserve">: The Fully Qualified Domain Name (QFDN) of the Domain Name Server (DNS). </w:t>
      </w:r>
    </w:p>
    <w:p w:rsidR="00000000" w:rsidDel="00000000" w:rsidP="00000000" w:rsidRDefault="00000000" w:rsidRPr="00000000" w14:paraId="00000457">
      <w:pPr>
        <w:numPr>
          <w:ilvl w:val="0"/>
          <w:numId w:val="1"/>
        </w:numPr>
        <w:spacing w:after="231"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3c</w:t>
      </w:r>
      <w:r w:rsidDel="00000000" w:rsidR="00000000" w:rsidRPr="00000000">
        <w:rPr>
          <w:rtl w:val="0"/>
        </w:rPr>
        <w:t xml:space="preserve">: The details of the Mission Network Certificate Authority. </w:t>
      </w:r>
    </w:p>
    <w:p w:rsidR="00000000" w:rsidDel="00000000" w:rsidP="00000000" w:rsidRDefault="00000000" w:rsidRPr="00000000" w14:paraId="00000458">
      <w:pPr>
        <w:numPr>
          <w:ilvl w:val="0"/>
          <w:numId w:val="1"/>
        </w:numPr>
        <w:spacing w:after="256"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4a</w:t>
      </w:r>
      <w:r w:rsidDel="00000000" w:rsidR="00000000" w:rsidRPr="00000000">
        <w:rPr>
          <w:rtl w:val="0"/>
        </w:rPr>
        <w:t xml:space="preserve">: The maximum subscription duration (less than 5 minutes)</w:t>
      </w:r>
    </w:p>
    <w:p w:rsidR="00000000" w:rsidDel="00000000" w:rsidP="00000000" w:rsidRDefault="00000000" w:rsidRPr="00000000" w14:paraId="00000459">
      <w:pPr>
        <w:numPr>
          <w:ilvl w:val="0"/>
          <w:numId w:val="1"/>
        </w:numPr>
        <w:spacing w:after="256"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4b</w:t>
      </w:r>
      <w:r w:rsidDel="00000000" w:rsidR="00000000" w:rsidRPr="00000000">
        <w:rPr>
          <w:rtl w:val="0"/>
        </w:rPr>
        <w:t xml:space="preserve">: The managed list files to be used during the mission. (Attached as an XML files using the </w:t>
      </w:r>
      <w:r w:rsidDel="00000000" w:rsidR="00000000" w:rsidRPr="00000000">
        <w:rPr>
          <w:rtl w:val="0"/>
        </w:rPr>
        <w:t xml:space="preserve">OASIS Genericode schema</w:t>
      </w:r>
      <w:r w:rsidDel="00000000" w:rsidR="00000000" w:rsidRPr="00000000">
        <w:rPr>
          <w:rtl w:val="0"/>
        </w:rPr>
        <w:t xml:space="preserve">)</w:t>
      </w:r>
    </w:p>
    <w:p w:rsidR="00000000" w:rsidDel="00000000" w:rsidP="00000000" w:rsidRDefault="00000000" w:rsidRPr="00000000" w14:paraId="0000045A">
      <w:pPr>
        <w:numPr>
          <w:ilvl w:val="0"/>
          <w:numId w:val="1"/>
        </w:numPr>
        <w:spacing w:after="256"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4c</w:t>
      </w:r>
      <w:r w:rsidDel="00000000" w:rsidR="00000000" w:rsidRPr="00000000">
        <w:rPr>
          <w:rtl w:val="0"/>
        </w:rPr>
        <w:t xml:space="preserve">: The security policy information to be used during the mission. (Attached as an XML file using the </w:t>
      </w:r>
      <w:r w:rsidDel="00000000" w:rsidR="00000000" w:rsidRPr="00000000">
        <w:rPr>
          <w:rtl w:val="0"/>
        </w:rPr>
        <w:t xml:space="preserve">SPIF schema</w:t>
      </w:r>
      <w:r w:rsidDel="00000000" w:rsidR="00000000" w:rsidRPr="00000000">
        <w:rPr>
          <w:rtl w:val="0"/>
        </w:rPr>
        <w:t xml:space="preserve">)</w:t>
      </w:r>
    </w:p>
    <w:p w:rsidR="00000000" w:rsidDel="00000000" w:rsidP="00000000" w:rsidRDefault="00000000" w:rsidRPr="00000000" w14:paraId="0000045B">
      <w:pPr>
        <w:numPr>
          <w:ilvl w:val="0"/>
          <w:numId w:val="1"/>
        </w:numPr>
        <w:spacing w:after="256" w:lineRule="auto"/>
        <w:ind w:left="720" w:right="2" w:hanging="720"/>
        <w:rPr/>
        <w:sectPr>
          <w:type w:val="continuous"/>
          <w:pgSz w:h="16838" w:w="11906" w:orient="portrait"/>
          <w:pgMar w:bottom="1584" w:top="1584" w:left="1008" w:right="1008" w:header="724" w:footer="1001"/>
          <w:pgNumType w:start="1"/>
        </w:sectPr>
      </w:pPr>
      <w:r w:rsidDel="00000000" w:rsidR="00000000" w:rsidRPr="00000000">
        <w:rPr>
          <w:rtl w:val="0"/>
        </w:rPr>
        <w:t xml:space="preserve">Field </w:t>
      </w:r>
      <w:r w:rsidDel="00000000" w:rsidR="00000000" w:rsidRPr="00000000">
        <w:rPr>
          <w:b w:val="1"/>
          <w:color w:val="ffffff"/>
          <w:highlight w:val="black"/>
          <w:rtl w:val="0"/>
        </w:rPr>
        <w:t xml:space="preserve">4d</w:t>
      </w:r>
      <w:r w:rsidDel="00000000" w:rsidR="00000000" w:rsidRPr="00000000">
        <w:rPr>
          <w:rtl w:val="0"/>
        </w:rPr>
        <w:t xml:space="preserve">: The Initial Topic Trees, which the MNP will use to add the MNP specific Topics and create the MN TT. (Attached as Topic Namespace Documents, XML file, using the schema defined in </w:t>
      </w:r>
      <w:r w:rsidDel="00000000" w:rsidR="00000000" w:rsidRPr="00000000">
        <w:rPr>
          <w:rtl w:val="0"/>
        </w:rPr>
        <w:t xml:space="preserve">WS-Topics</w:t>
      </w:r>
      <w:r w:rsidDel="00000000" w:rsidR="00000000" w:rsidRPr="00000000">
        <w:rPr>
          <w:rtl w:val="0"/>
        </w:rPr>
        <w:t xml:space="preserve">)</w:t>
      </w:r>
    </w:p>
    <w:p w:rsidR="00000000" w:rsidDel="00000000" w:rsidP="00000000" w:rsidRDefault="00000000" w:rsidRPr="00000000" w14:paraId="0000045C">
      <w:pPr>
        <w:pStyle w:val="Heading1"/>
        <w:rPr/>
      </w:pPr>
      <w:bookmarkStart w:colFirst="0" w:colLast="0" w:name="_kr8hnhyve3qu" w:id="120"/>
      <w:bookmarkEnd w:id="120"/>
      <w:r w:rsidDel="00000000" w:rsidR="00000000" w:rsidRPr="00000000">
        <w:rPr>
          <w:rtl w:val="0"/>
        </w:rPr>
        <w:t xml:space="preserve">Annex B: MIP4-IES MNP Planning Information for MN SMA</w:t>
      </w:r>
    </w:p>
    <w:p w:rsidR="00000000" w:rsidDel="00000000" w:rsidP="00000000" w:rsidRDefault="00000000" w:rsidRPr="00000000" w14:paraId="0000045D">
      <w:pPr>
        <w:ind w:left="0" w:firstLine="0"/>
        <w:rPr/>
      </w:pPr>
      <w:r w:rsidDel="00000000" w:rsidR="00000000" w:rsidRPr="00000000">
        <w:rPr>
          <w:rtl w:val="0"/>
        </w:rPr>
      </w:r>
    </w:p>
    <w:tbl>
      <w:tblPr>
        <w:tblStyle w:val="Table51"/>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6180"/>
        <w:tblGridChange w:id="0">
          <w:tblGrid>
            <w:gridCol w:w="3540"/>
            <w:gridCol w:w="618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5E">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MNP LC2IE service Configuration Information</w:t>
            </w:r>
            <w:r w:rsidDel="00000000" w:rsidR="00000000" w:rsidRPr="00000000">
              <w:rPr>
                <w:rtl w:val="0"/>
              </w:rPr>
            </w:r>
          </w:p>
        </w:tc>
      </w:tr>
      <w:tr>
        <w:trPr>
          <w:trHeight w:val="570"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1a</w:t>
            </w:r>
            <w:r w:rsidDel="00000000" w:rsidR="00000000" w:rsidRPr="00000000">
              <w:rPr>
                <w:b w:val="1"/>
                <w:sz w:val="24"/>
                <w:szCs w:val="24"/>
                <w:rtl w:val="0"/>
              </w:rPr>
              <w:t xml:space="preserve"> WSMP Service Provider </w:t>
            </w:r>
          </w:p>
          <w:p w:rsidR="00000000" w:rsidDel="00000000" w:rsidP="00000000" w:rsidRDefault="00000000" w:rsidRPr="00000000" w14:paraId="00000461">
            <w:pPr>
              <w:widowControl w:val="0"/>
              <w:spacing w:after="0" w:line="240" w:lineRule="auto"/>
              <w:ind w:left="0" w:right="0" w:firstLine="0"/>
              <w:jc w:val="left"/>
              <w:rPr>
                <w:b w:val="1"/>
                <w:sz w:val="24"/>
                <w:szCs w:val="24"/>
              </w:rPr>
            </w:pPr>
            <w:r w:rsidDel="00000000" w:rsidR="00000000" w:rsidRPr="00000000">
              <w:rPr>
                <w:b w:val="1"/>
                <w:sz w:val="24"/>
                <w:szCs w:val="24"/>
                <w:rtl w:val="0"/>
              </w:rPr>
              <w:t xml:space="preserve">Service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ind w:left="0" w:right="0" w:firstLine="0"/>
              <w:jc w:val="left"/>
              <w:rPr/>
            </w:pPr>
            <w:r w:rsidDel="00000000" w:rsidR="00000000" w:rsidRPr="00000000">
              <w:rPr>
                <w:rtl w:val="0"/>
              </w:rPr>
            </w:r>
          </w:p>
        </w:tc>
      </w:tr>
      <w:tr>
        <w:trPr>
          <w:trHeight w:val="570"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1b</w:t>
            </w:r>
            <w:r w:rsidDel="00000000" w:rsidR="00000000" w:rsidRPr="00000000">
              <w:rPr>
                <w:b w:val="1"/>
                <w:sz w:val="24"/>
                <w:szCs w:val="24"/>
                <w:rtl w:val="0"/>
              </w:rPr>
              <w:t xml:space="preserve"> WSMP Service Consumer </w:t>
            </w:r>
          </w:p>
          <w:p w:rsidR="00000000" w:rsidDel="00000000" w:rsidP="00000000" w:rsidRDefault="00000000" w:rsidRPr="00000000" w14:paraId="00000464">
            <w:pPr>
              <w:widowControl w:val="0"/>
              <w:spacing w:after="0" w:line="240" w:lineRule="auto"/>
              <w:ind w:left="0" w:right="0" w:firstLine="0"/>
              <w:jc w:val="left"/>
              <w:rPr>
                <w:b w:val="1"/>
                <w:sz w:val="24"/>
                <w:szCs w:val="24"/>
              </w:rPr>
            </w:pPr>
            <w:r w:rsidDel="00000000" w:rsidR="00000000" w:rsidRPr="00000000">
              <w:rPr>
                <w:b w:val="1"/>
                <w:sz w:val="24"/>
                <w:szCs w:val="24"/>
                <w:rtl w:val="0"/>
              </w:rPr>
              <w:t xml:space="preserve">Service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1c</w:t>
            </w:r>
            <w:r w:rsidDel="00000000" w:rsidR="00000000" w:rsidRPr="00000000">
              <w:rPr>
                <w:b w:val="1"/>
                <w:sz w:val="24"/>
                <w:szCs w:val="24"/>
                <w:rtl w:val="0"/>
              </w:rPr>
              <w:t xml:space="preserve"> Additional IP-Endpoints</w:t>
            </w:r>
          </w:p>
          <w:p w:rsidR="00000000" w:rsidDel="00000000" w:rsidP="00000000" w:rsidRDefault="00000000" w:rsidRPr="00000000" w14:paraId="00000467">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68">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69">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6A">
            <w:pPr>
              <w:widowControl w:val="0"/>
              <w:spacing w:after="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6C">
      <w:pPr>
        <w:pStyle w:val="Heading6"/>
        <w:spacing w:after="0" w:lineRule="auto"/>
        <w:ind w:left="-5" w:firstLine="0"/>
        <w:rPr/>
      </w:pPr>
      <w:bookmarkStart w:colFirst="0" w:colLast="0" w:name="_5a073o1lok26" w:id="121"/>
      <w:bookmarkEnd w:id="121"/>
      <w:r w:rsidDel="00000000" w:rsidR="00000000" w:rsidRPr="00000000">
        <w:rPr>
          <w:rtl w:val="0"/>
        </w:rPr>
      </w:r>
    </w:p>
    <w:tbl>
      <w:tblPr>
        <w:tblStyle w:val="Table52"/>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6180"/>
        <w:tblGridChange w:id="0">
          <w:tblGrid>
            <w:gridCol w:w="3540"/>
            <w:gridCol w:w="618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6D">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MNP Point of Contact </w:t>
            </w:r>
            <w:r w:rsidDel="00000000" w:rsidR="00000000" w:rsidRPr="00000000">
              <w:rPr>
                <w:rtl w:val="0"/>
              </w:rPr>
            </w:r>
          </w:p>
        </w:tc>
      </w:tr>
      <w:tr>
        <w:trPr>
          <w:trHeight w:val="260.9765625"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2a</w:t>
            </w:r>
            <w:r w:rsidDel="00000000" w:rsidR="00000000" w:rsidRPr="00000000">
              <w:rPr>
                <w:b w:val="1"/>
                <w:sz w:val="24"/>
                <w:szCs w:val="24"/>
                <w:rtl w:val="0"/>
              </w:rPr>
              <w:t xml:space="preserve"> Nation / Unit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ind w:left="0" w:right="0" w:firstLine="0"/>
              <w:jc w:val="left"/>
              <w:rPr/>
            </w:pPr>
            <w:r w:rsidDel="00000000" w:rsidR="00000000" w:rsidRPr="00000000">
              <w:rPr>
                <w:rtl w:val="0"/>
              </w:rPr>
            </w:r>
          </w:p>
        </w:tc>
      </w:tr>
      <w:tr>
        <w:trPr>
          <w:trHeight w:val="260.9765625"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2b</w:t>
            </w:r>
            <w:r w:rsidDel="00000000" w:rsidR="00000000" w:rsidRPr="00000000">
              <w:rPr>
                <w:b w:val="1"/>
                <w:sz w:val="24"/>
                <w:szCs w:val="24"/>
                <w:rtl w:val="0"/>
              </w:rPr>
              <w:t xml:space="preserve"> 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2c</w:t>
            </w:r>
            <w:r w:rsidDel="00000000" w:rsidR="00000000" w:rsidRPr="00000000">
              <w:rPr>
                <w:b w:val="1"/>
                <w:sz w:val="24"/>
                <w:szCs w:val="24"/>
                <w:rtl w:val="0"/>
              </w:rPr>
              <w:t xml:space="preserve"> Telephone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ind w:left="0" w:right="0" w:firstLine="0"/>
              <w:jc w:val="left"/>
              <w:rPr/>
            </w:pPr>
            <w:r w:rsidDel="00000000" w:rsidR="00000000" w:rsidRPr="00000000">
              <w:rPr>
                <w:rtl w:val="0"/>
              </w:rPr>
            </w:r>
          </w:p>
        </w:tc>
      </w:tr>
      <w:tr>
        <w:trPr>
          <w:trHeight w:val="1050"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2d</w:t>
            </w:r>
            <w:r w:rsidDel="00000000" w:rsidR="00000000" w:rsidRPr="00000000">
              <w:rPr>
                <w:b w:val="1"/>
                <w:sz w:val="24"/>
                <w:szCs w:val="24"/>
                <w:rtl w:val="0"/>
              </w:rPr>
              <w:t xml:space="preserve"> E-Mail address(es)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ind w:left="0" w:right="0" w:firstLine="0"/>
              <w:jc w:val="left"/>
              <w:rPr/>
            </w:pPr>
            <w:r w:rsidDel="00000000" w:rsidR="00000000" w:rsidRPr="00000000">
              <w:rPr>
                <w:rtl w:val="0"/>
              </w:rPr>
            </w:r>
          </w:p>
        </w:tc>
      </w:tr>
      <w:tr>
        <w:trPr>
          <w:trHeight w:val="465" w:hRule="atLeast"/>
        </w:trPr>
        <w:tc>
          <w:tcPr>
            <w:shd w:fill="dbe5f1"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ind w:left="0" w:right="0" w:firstLine="0"/>
              <w:jc w:val="left"/>
              <w:rPr>
                <w:color w:val="ffffff"/>
                <w:sz w:val="24"/>
                <w:szCs w:val="24"/>
                <w:highlight w:val="black"/>
              </w:rPr>
            </w:pPr>
            <w:r w:rsidDel="00000000" w:rsidR="00000000" w:rsidRPr="00000000">
              <w:rPr>
                <w:b w:val="1"/>
                <w:color w:val="ffffff"/>
                <w:sz w:val="24"/>
                <w:szCs w:val="24"/>
                <w:highlight w:val="black"/>
                <w:rtl w:val="0"/>
              </w:rPr>
              <w:t xml:space="preserve">2e</w:t>
            </w:r>
            <w:r w:rsidDel="00000000" w:rsidR="00000000" w:rsidRPr="00000000">
              <w:rPr>
                <w:b w:val="1"/>
                <w:sz w:val="24"/>
                <w:szCs w:val="24"/>
                <w:rtl w:val="0"/>
              </w:rPr>
              <w:t xml:space="preserve"> Location / Time zone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79">
      <w:pPr>
        <w:pStyle w:val="Heading6"/>
        <w:spacing w:after="0" w:lineRule="auto"/>
        <w:ind w:left="-5" w:firstLine="0"/>
        <w:rPr/>
      </w:pPr>
      <w:bookmarkStart w:colFirst="0" w:colLast="0" w:name="_kap0nic5bdfn" w:id="122"/>
      <w:bookmarkEnd w:id="122"/>
      <w:r w:rsidDel="00000000" w:rsidR="00000000" w:rsidRPr="00000000">
        <w:rPr>
          <w:rtl w:val="0"/>
        </w:rPr>
      </w:r>
    </w:p>
    <w:tbl>
      <w:tblPr>
        <w:tblStyle w:val="Table53"/>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4560"/>
        <w:tblGridChange w:id="0">
          <w:tblGrid>
            <w:gridCol w:w="5160"/>
            <w:gridCol w:w="456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7A">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MNP Planning Information for MN SMA</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3a</w:t>
            </w:r>
            <w:r w:rsidDel="00000000" w:rsidR="00000000" w:rsidRPr="00000000">
              <w:rPr>
                <w:b w:val="1"/>
                <w:sz w:val="24"/>
                <w:szCs w:val="24"/>
                <w:rtl w:val="0"/>
              </w:rPr>
              <w:t xml:space="preserve"> MNP Topic Trees Extension (MNP TTE)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3b</w:t>
            </w:r>
            <w:r w:rsidDel="00000000" w:rsidR="00000000" w:rsidRPr="00000000">
              <w:rPr>
                <w:b w:val="1"/>
                <w:sz w:val="24"/>
                <w:szCs w:val="24"/>
                <w:rtl w:val="0"/>
              </w:rPr>
              <w:t xml:space="preserve"> MNP Order of Battle (MNP ORBAT)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bl>
    <w:p w:rsidR="00000000" w:rsidDel="00000000" w:rsidP="00000000" w:rsidRDefault="00000000" w:rsidRPr="00000000" w14:paraId="00000480">
      <w:pPr>
        <w:pStyle w:val="Heading6"/>
        <w:spacing w:after="0" w:lineRule="auto"/>
        <w:ind w:left="-5" w:firstLine="0"/>
        <w:rPr/>
      </w:pPr>
      <w:bookmarkStart w:colFirst="0" w:colLast="0" w:name="_s0ios0w2aka7" w:id="123"/>
      <w:bookmarkEnd w:id="123"/>
      <w:r w:rsidDel="00000000" w:rsidR="00000000" w:rsidRPr="00000000">
        <w:rPr>
          <w:rtl w:val="0"/>
        </w:rPr>
      </w:r>
    </w:p>
    <w:p w:rsidR="00000000" w:rsidDel="00000000" w:rsidP="00000000" w:rsidRDefault="00000000" w:rsidRPr="00000000" w14:paraId="00000481">
      <w:pPr>
        <w:rPr/>
      </w:pP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2"/>
        <w:rPr>
          <w:rFonts w:ascii="Cambria" w:cs="Cambria" w:eastAsia="Cambria" w:hAnsi="Cambria"/>
          <w:color w:val="4f81bd"/>
        </w:rPr>
      </w:pPr>
      <w:bookmarkStart w:colFirst="0" w:colLast="0" w:name="_bgehqpwd2sub" w:id="124"/>
      <w:bookmarkEnd w:id="124"/>
      <w:r w:rsidDel="00000000" w:rsidR="00000000" w:rsidRPr="00000000">
        <w:rPr>
          <w:rtl w:val="0"/>
        </w:rPr>
      </w:r>
    </w:p>
    <w:p w:rsidR="00000000" w:rsidDel="00000000" w:rsidP="00000000" w:rsidRDefault="00000000" w:rsidRPr="00000000" w14:paraId="00000483">
      <w:pPr>
        <w:pStyle w:val="Heading2"/>
        <w:rPr/>
      </w:pPr>
      <w:bookmarkStart w:colFirst="0" w:colLast="0" w:name="_6ttzl88l4d2p" w:id="125"/>
      <w:bookmarkEnd w:id="125"/>
      <w:r w:rsidDel="00000000" w:rsidR="00000000" w:rsidRPr="00000000">
        <w:rPr>
          <w:rFonts w:ascii="Cambria" w:cs="Cambria" w:eastAsia="Cambria" w:hAnsi="Cambria"/>
          <w:color w:val="4f81bd"/>
          <w:rtl w:val="0"/>
        </w:rPr>
        <w:t xml:space="preserve">B.1 </w:t>
      </w:r>
      <w:r w:rsidDel="00000000" w:rsidR="00000000" w:rsidRPr="00000000">
        <w:rPr>
          <w:rFonts w:ascii="Cambria" w:cs="Cambria" w:eastAsia="Cambria" w:hAnsi="Cambria"/>
          <w:i w:val="1"/>
          <w:color w:val="4f81bd"/>
          <w:sz w:val="24"/>
          <w:szCs w:val="24"/>
          <w:rtl w:val="0"/>
        </w:rPr>
        <w:t xml:space="preserve">Accompanying Notes for Form ‘MIP4-IES </w:t>
      </w:r>
      <w:r w:rsidDel="00000000" w:rsidR="00000000" w:rsidRPr="00000000">
        <w:rPr>
          <w:rFonts w:ascii="Cambria" w:cs="Cambria" w:eastAsia="Cambria" w:hAnsi="Cambria"/>
          <w:color w:val="4f81bd"/>
          <w:rtl w:val="0"/>
        </w:rPr>
        <w:t xml:space="preserve">MNP Planning Information for MN SMA</w:t>
      </w:r>
      <w:r w:rsidDel="00000000" w:rsidR="00000000" w:rsidRPr="00000000">
        <w:rPr>
          <w:rFonts w:ascii="Cambria" w:cs="Cambria" w:eastAsia="Cambria" w:hAnsi="Cambria"/>
          <w:i w:val="1"/>
          <w:color w:val="4f81bd"/>
          <w:sz w:val="24"/>
          <w:szCs w:val="24"/>
          <w:rtl w:val="0"/>
        </w:rPr>
        <w:t xml:space="preserve">’</w:t>
      </w:r>
      <w:r w:rsidDel="00000000" w:rsidR="00000000" w:rsidRPr="00000000">
        <w:rPr>
          <w:rtl w:val="0"/>
        </w:rPr>
        <w:t xml:space="preserve"> </w:t>
      </w:r>
    </w:p>
    <w:p w:rsidR="00000000" w:rsidDel="00000000" w:rsidP="00000000" w:rsidRDefault="00000000" w:rsidRPr="00000000" w14:paraId="00000484">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1a</w:t>
      </w:r>
      <w:r w:rsidDel="00000000" w:rsidR="00000000" w:rsidRPr="00000000">
        <w:rPr>
          <w:rtl w:val="0"/>
        </w:rPr>
        <w:t xml:space="preserve">: Specifies the URL at which the Service Description for the Provider can be obtained. Note that this URL must be resolvable during the mission. The content returned by this URL is formatted using the WsmpSoapParameters, defined by WSMP. </w:t>
      </w:r>
    </w:p>
    <w:p w:rsidR="00000000" w:rsidDel="00000000" w:rsidP="00000000" w:rsidRDefault="00000000" w:rsidRPr="00000000" w14:paraId="00000485">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1b</w:t>
      </w:r>
      <w:r w:rsidDel="00000000" w:rsidR="00000000" w:rsidRPr="00000000">
        <w:rPr>
          <w:rtl w:val="0"/>
        </w:rPr>
        <w:t xml:space="preserve">: Specifies the URL at which the Service Description for the Consumer can be obtained. Note that this URL must be resolvable during the mission. The content returned by this URL is formatted using the WebServiceDescriptionLanguage (WSDL). </w:t>
      </w:r>
    </w:p>
    <w:p w:rsidR="00000000" w:rsidDel="00000000" w:rsidP="00000000" w:rsidRDefault="00000000" w:rsidRPr="00000000" w14:paraId="00000486">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1c</w:t>
      </w:r>
      <w:r w:rsidDel="00000000" w:rsidR="00000000" w:rsidRPr="00000000">
        <w:rPr>
          <w:rtl w:val="0"/>
        </w:rPr>
        <w:t xml:space="preserve">: Lists the additional IP Endpoints (IP Address of FQDN and Port) required for MNP to access in order to exchange information with this LC2IE service. This information should be used to configure firewalls to allow traffic to these specific endpoints.</w:t>
      </w:r>
    </w:p>
    <w:p w:rsidR="00000000" w:rsidDel="00000000" w:rsidP="00000000" w:rsidRDefault="00000000" w:rsidRPr="00000000" w14:paraId="00000487">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2a</w:t>
      </w:r>
      <w:r w:rsidDel="00000000" w:rsidR="00000000" w:rsidRPr="00000000">
        <w:rPr>
          <w:rtl w:val="0"/>
        </w:rPr>
        <w:t xml:space="preserve">: The name of the nation or the name of the unit for this MNP. </w:t>
      </w:r>
    </w:p>
    <w:p w:rsidR="00000000" w:rsidDel="00000000" w:rsidP="00000000" w:rsidRDefault="00000000" w:rsidRPr="00000000" w14:paraId="00000488">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2b</w:t>
      </w:r>
      <w:r w:rsidDel="00000000" w:rsidR="00000000" w:rsidRPr="00000000">
        <w:rPr>
          <w:rtl w:val="0"/>
        </w:rPr>
        <w:t xml:space="preserve">: The name of the MNP LSO.</w:t>
      </w:r>
    </w:p>
    <w:p w:rsidR="00000000" w:rsidDel="00000000" w:rsidP="00000000" w:rsidRDefault="00000000" w:rsidRPr="00000000" w14:paraId="00000489">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2c</w:t>
      </w:r>
      <w:r w:rsidDel="00000000" w:rsidR="00000000" w:rsidRPr="00000000">
        <w:rPr>
          <w:rtl w:val="0"/>
        </w:rPr>
        <w:t xml:space="preserve">: The phone number to contact the MNP LSO. </w:t>
      </w:r>
    </w:p>
    <w:p w:rsidR="00000000" w:rsidDel="00000000" w:rsidP="00000000" w:rsidRDefault="00000000" w:rsidRPr="00000000" w14:paraId="0000048A">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2d</w:t>
      </w:r>
      <w:r w:rsidDel="00000000" w:rsidR="00000000" w:rsidRPr="00000000">
        <w:rPr>
          <w:rtl w:val="0"/>
        </w:rPr>
        <w:t xml:space="preserve">: The email address(es) to contact the MNP LSO.</w:t>
      </w:r>
    </w:p>
    <w:p w:rsidR="00000000" w:rsidDel="00000000" w:rsidP="00000000" w:rsidRDefault="00000000" w:rsidRPr="00000000" w14:paraId="0000048B">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2e</w:t>
      </w:r>
      <w:r w:rsidDel="00000000" w:rsidR="00000000" w:rsidRPr="00000000">
        <w:rPr>
          <w:rtl w:val="0"/>
        </w:rPr>
        <w:t xml:space="preserve">: The time zone in which the MNP LSO is during the mission network, event or operation, if different from the mission time zone. </w:t>
      </w:r>
    </w:p>
    <w:p w:rsidR="00000000" w:rsidDel="00000000" w:rsidP="00000000" w:rsidRDefault="00000000" w:rsidRPr="00000000" w14:paraId="0000048C">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3a</w:t>
      </w:r>
      <w:r w:rsidDel="00000000" w:rsidR="00000000" w:rsidRPr="00000000">
        <w:rPr>
          <w:rtl w:val="0"/>
        </w:rPr>
        <w:t xml:space="preserve">: The MN Topic Trees Extension (MN-TTE) with the MNP specific Topics, for the MN SMA to combine into the MN TT. (Attached as Topic Namespace Documents, XML file, using the schema defined in WS-Topics)</w:t>
      </w:r>
    </w:p>
    <w:p w:rsidR="00000000" w:rsidDel="00000000" w:rsidP="00000000" w:rsidRDefault="00000000" w:rsidRPr="00000000" w14:paraId="0000048D">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3b</w:t>
      </w:r>
      <w:r w:rsidDel="00000000" w:rsidR="00000000" w:rsidRPr="00000000">
        <w:rPr>
          <w:rtl w:val="0"/>
        </w:rPr>
        <w:t xml:space="preserve">: The MNP Order of Battle, for the MN SMA to combine into the MN ORBAT. (Attached as Friendly Order of Battle, XML file, using the schema defined in MIP4IES)</w:t>
      </w:r>
    </w:p>
    <w:p w:rsidR="00000000" w:rsidDel="00000000" w:rsidP="00000000" w:rsidRDefault="00000000" w:rsidRPr="00000000" w14:paraId="0000048E">
      <w:pPr>
        <w:rPr/>
        <w:sectPr>
          <w:headerReference r:id="rId39" w:type="default"/>
          <w:headerReference r:id="rId40" w:type="even"/>
          <w:footerReference r:id="rId41" w:type="default"/>
          <w:footerReference r:id="rId42" w:type="even"/>
          <w:type w:val="nextPage"/>
          <w:pgSz w:h="16838" w:w="11906" w:orient="portrait"/>
          <w:pgMar w:bottom="1584" w:top="1584" w:left="1008" w:right="1008" w:header="720" w:footer="1001"/>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1"/>
        <w:rPr>
          <w:sz w:val="34"/>
          <w:szCs w:val="34"/>
        </w:rPr>
      </w:pPr>
      <w:bookmarkStart w:colFirst="0" w:colLast="0" w:name="_wy9970bk4xjn" w:id="126"/>
      <w:bookmarkEnd w:id="126"/>
      <w:r w:rsidDel="00000000" w:rsidR="00000000" w:rsidRPr="00000000">
        <w:rPr>
          <w:rtl w:val="0"/>
        </w:rPr>
        <w:t xml:space="preserve">Annex C: MIP4-IES MN SMA Configuration Directives for MNP</w:t>
      </w:r>
      <w:r w:rsidDel="00000000" w:rsidR="00000000" w:rsidRPr="00000000">
        <w:rPr>
          <w:rtl w:val="0"/>
        </w:rPr>
      </w:r>
    </w:p>
    <w:tbl>
      <w:tblPr>
        <w:tblStyle w:val="Table54"/>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0"/>
        <w:gridCol w:w="3480"/>
        <w:tblGridChange w:id="0">
          <w:tblGrid>
            <w:gridCol w:w="6240"/>
            <w:gridCol w:w="348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90">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MIP Configuration Directives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3a</w:t>
            </w:r>
            <w:r w:rsidDel="00000000" w:rsidR="00000000" w:rsidRPr="00000000">
              <w:rPr>
                <w:b w:val="1"/>
                <w:sz w:val="24"/>
                <w:szCs w:val="24"/>
                <w:rtl w:val="0"/>
              </w:rPr>
              <w:t xml:space="preserve"> Mission Network Topic Trees (MN 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3b</w:t>
            </w:r>
            <w:r w:rsidDel="00000000" w:rsidR="00000000" w:rsidRPr="00000000">
              <w:rPr>
                <w:b w:val="1"/>
                <w:sz w:val="24"/>
                <w:szCs w:val="24"/>
                <w:rtl w:val="0"/>
              </w:rPr>
              <w:t xml:space="preserve"> Mission Network ORBAT (MN ORBAT)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3c</w:t>
            </w:r>
            <w:r w:rsidDel="00000000" w:rsidR="00000000" w:rsidRPr="00000000">
              <w:rPr>
                <w:b w:val="1"/>
                <w:sz w:val="24"/>
                <w:szCs w:val="24"/>
                <w:rtl w:val="0"/>
              </w:rPr>
              <w:t xml:space="preserve"> Information Product Distribution Graph (IPDG)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ind w:left="0" w:right="0" w:firstLine="0"/>
              <w:jc w:val="center"/>
              <w:rPr>
                <w:i w:val="1"/>
                <w:u w:val="single"/>
              </w:rPr>
            </w:pPr>
            <w:r w:rsidDel="00000000" w:rsidR="00000000" w:rsidRPr="00000000">
              <w:rPr>
                <w:b w:val="1"/>
                <w:i w:val="1"/>
                <w:color w:val="1f497d"/>
                <w:sz w:val="24"/>
                <w:szCs w:val="24"/>
                <w:u w:val="single"/>
                <w:rtl w:val="0"/>
              </w:rPr>
              <w:t xml:space="preserve">attachment(s)</w:t>
            </w:r>
            <w:r w:rsidDel="00000000" w:rsidR="00000000" w:rsidRPr="00000000">
              <w:rPr>
                <w:rtl w:val="0"/>
              </w:rPr>
            </w:r>
          </w:p>
        </w:tc>
      </w:tr>
    </w:tbl>
    <w:p w:rsidR="00000000" w:rsidDel="00000000" w:rsidP="00000000" w:rsidRDefault="00000000" w:rsidRPr="00000000" w14:paraId="00000498">
      <w:pPr>
        <w:spacing w:after="275" w:lineRule="auto"/>
        <w:ind w:left="-5" w:right="2" w:firstLine="0"/>
        <w:rPr>
          <w:b w:val="1"/>
          <w:i w:val="1"/>
          <w:color w:val="1f497d"/>
          <w:sz w:val="24"/>
          <w:szCs w:val="24"/>
        </w:rPr>
      </w:pPr>
      <w:r w:rsidDel="00000000" w:rsidR="00000000" w:rsidRPr="00000000">
        <w:rPr>
          <w:rtl w:val="0"/>
        </w:rPr>
      </w:r>
    </w:p>
    <w:p w:rsidR="00000000" w:rsidDel="00000000" w:rsidP="00000000" w:rsidRDefault="00000000" w:rsidRPr="00000000" w14:paraId="00000499">
      <w:pPr>
        <w:spacing w:after="275" w:lineRule="auto"/>
        <w:ind w:left="-5" w:right="2" w:firstLine="0"/>
        <w:rPr>
          <w:b w:val="1"/>
          <w:i w:val="1"/>
          <w:color w:val="1f497d"/>
          <w:sz w:val="24"/>
          <w:szCs w:val="24"/>
        </w:rPr>
      </w:pPr>
      <w:r w:rsidDel="00000000" w:rsidR="00000000" w:rsidRPr="00000000">
        <w:rPr>
          <w:b w:val="1"/>
          <w:i w:val="1"/>
          <w:color w:val="1f497d"/>
          <w:sz w:val="24"/>
          <w:szCs w:val="24"/>
          <w:rtl w:val="0"/>
        </w:rPr>
        <w:t xml:space="preserve">This section is repeated for every MNP that is required to exchange information</w:t>
      </w:r>
    </w:p>
    <w:tbl>
      <w:tblPr>
        <w:tblStyle w:val="Table55"/>
        <w:tblW w:w="9720.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6210"/>
        <w:tblGridChange w:id="0">
          <w:tblGrid>
            <w:gridCol w:w="3510"/>
            <w:gridCol w:w="6210"/>
          </w:tblGrid>
        </w:tblGridChange>
      </w:tblGrid>
      <w:tr>
        <w:trPr>
          <w:trHeight w:val="400" w:hRule="atLeast"/>
        </w:trPr>
        <w:tc>
          <w:tcPr>
            <w:gridSpan w:val="2"/>
            <w:shd w:fill="8db3e2" w:val="clear"/>
            <w:tcMar>
              <w:top w:w="100.0" w:type="dxa"/>
              <w:left w:w="100.0" w:type="dxa"/>
              <w:bottom w:w="100.0" w:type="dxa"/>
              <w:right w:w="100.0" w:type="dxa"/>
            </w:tcMar>
            <w:vAlign w:val="top"/>
          </w:tcPr>
          <w:p w:rsidR="00000000" w:rsidDel="00000000" w:rsidP="00000000" w:rsidRDefault="00000000" w:rsidRPr="00000000" w14:paraId="0000049A">
            <w:pPr>
              <w:spacing w:after="0" w:line="259" w:lineRule="auto"/>
              <w:ind w:left="0" w:right="0" w:firstLine="0"/>
              <w:jc w:val="center"/>
              <w:rPr>
                <w:b w:val="1"/>
                <w:color w:val="ffffff"/>
                <w:sz w:val="32"/>
                <w:szCs w:val="32"/>
              </w:rPr>
            </w:pPr>
            <w:r w:rsidDel="00000000" w:rsidR="00000000" w:rsidRPr="00000000">
              <w:rPr>
                <w:b w:val="1"/>
                <w:sz w:val="24"/>
                <w:szCs w:val="24"/>
                <w:rtl w:val="0"/>
              </w:rPr>
              <w:t xml:space="preserve">MNP Connection Directives</w:t>
            </w: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ind w:left="0" w:right="0" w:firstLine="0"/>
              <w:jc w:val="left"/>
              <w:rPr>
                <w:b w:val="1"/>
                <w:color w:val="ffffff"/>
                <w:sz w:val="24"/>
                <w:szCs w:val="24"/>
                <w:highlight w:val="black"/>
              </w:rPr>
            </w:pPr>
            <w:r w:rsidDel="00000000" w:rsidR="00000000" w:rsidRPr="00000000">
              <w:rPr>
                <w:b w:val="1"/>
                <w:color w:val="ffffff"/>
                <w:sz w:val="24"/>
                <w:szCs w:val="24"/>
                <w:highlight w:val="black"/>
                <w:rtl w:val="0"/>
              </w:rPr>
              <w:t xml:space="preserve">2a</w:t>
            </w:r>
            <w:r w:rsidDel="00000000" w:rsidR="00000000" w:rsidRPr="00000000">
              <w:rPr>
                <w:b w:val="1"/>
                <w:sz w:val="24"/>
                <w:szCs w:val="24"/>
                <w:rtl w:val="0"/>
              </w:rPr>
              <w:t xml:space="preserve"> Nation / Unit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2b</w:t>
            </w:r>
            <w:r w:rsidDel="00000000" w:rsidR="00000000" w:rsidRPr="00000000">
              <w:rPr>
                <w:b w:val="1"/>
                <w:sz w:val="24"/>
                <w:szCs w:val="24"/>
                <w:rtl w:val="0"/>
              </w:rPr>
              <w:t xml:space="preserve"> Name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ind w:left="0" w:right="0" w:firstLine="0"/>
              <w:jc w:val="left"/>
              <w:rPr/>
            </w:pPr>
            <w:r w:rsidDel="00000000" w:rsidR="00000000" w:rsidRPr="00000000">
              <w:rPr>
                <w:b w:val="1"/>
                <w:color w:val="ffffff"/>
                <w:sz w:val="24"/>
                <w:szCs w:val="24"/>
                <w:highlight w:val="black"/>
                <w:rtl w:val="0"/>
              </w:rPr>
              <w:t xml:space="preserve">2c</w:t>
            </w:r>
            <w:r w:rsidDel="00000000" w:rsidR="00000000" w:rsidRPr="00000000">
              <w:rPr>
                <w:b w:val="1"/>
                <w:sz w:val="24"/>
                <w:szCs w:val="24"/>
                <w:rtl w:val="0"/>
              </w:rPr>
              <w:t xml:space="preserve"> Telephone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2d</w:t>
            </w:r>
            <w:r w:rsidDel="00000000" w:rsidR="00000000" w:rsidRPr="00000000">
              <w:rPr>
                <w:b w:val="1"/>
                <w:sz w:val="24"/>
                <w:szCs w:val="24"/>
                <w:rtl w:val="0"/>
              </w:rPr>
              <w:t xml:space="preserve"> E-Mail address(es)</w:t>
            </w:r>
          </w:p>
          <w:p w:rsidR="00000000" w:rsidDel="00000000" w:rsidP="00000000" w:rsidRDefault="00000000" w:rsidRPr="00000000" w14:paraId="000004A3">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A4">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A5">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A6">
            <w:pPr>
              <w:widowControl w:val="0"/>
              <w:spacing w:after="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ind w:left="0" w:right="0" w:firstLine="0"/>
              <w:jc w:val="left"/>
              <w:rPr>
                <w:color w:val="ffffff"/>
                <w:sz w:val="24"/>
                <w:szCs w:val="24"/>
                <w:highlight w:val="black"/>
              </w:rPr>
            </w:pPr>
            <w:r w:rsidDel="00000000" w:rsidR="00000000" w:rsidRPr="00000000">
              <w:rPr>
                <w:b w:val="1"/>
                <w:color w:val="ffffff"/>
                <w:sz w:val="24"/>
                <w:szCs w:val="24"/>
                <w:highlight w:val="black"/>
                <w:rtl w:val="0"/>
              </w:rPr>
              <w:t xml:space="preserve">2e</w:t>
            </w:r>
            <w:r w:rsidDel="00000000" w:rsidR="00000000" w:rsidRPr="00000000">
              <w:rPr>
                <w:b w:val="1"/>
                <w:sz w:val="24"/>
                <w:szCs w:val="24"/>
                <w:rtl w:val="0"/>
              </w:rPr>
              <w:t xml:space="preserve"> Location / Time zone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2f</w:t>
            </w:r>
            <w:r w:rsidDel="00000000" w:rsidR="00000000" w:rsidRPr="00000000">
              <w:rPr>
                <w:b w:val="1"/>
                <w:sz w:val="24"/>
                <w:szCs w:val="24"/>
                <w:rtl w:val="0"/>
              </w:rPr>
              <w:t xml:space="preserve"> WSMP Service Provider </w:t>
            </w:r>
          </w:p>
          <w:p w:rsidR="00000000" w:rsidDel="00000000" w:rsidP="00000000" w:rsidRDefault="00000000" w:rsidRPr="00000000" w14:paraId="000004AB">
            <w:pPr>
              <w:widowControl w:val="0"/>
              <w:spacing w:after="0" w:line="240" w:lineRule="auto"/>
              <w:ind w:left="0" w:right="0" w:firstLine="0"/>
              <w:jc w:val="left"/>
              <w:rPr>
                <w:b w:val="1"/>
                <w:sz w:val="24"/>
                <w:szCs w:val="24"/>
              </w:rPr>
            </w:pPr>
            <w:r w:rsidDel="00000000" w:rsidR="00000000" w:rsidRPr="00000000">
              <w:rPr>
                <w:b w:val="1"/>
                <w:sz w:val="24"/>
                <w:szCs w:val="24"/>
                <w:rtl w:val="0"/>
              </w:rPr>
              <w:t xml:space="preserve">Service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2g</w:t>
            </w:r>
            <w:r w:rsidDel="00000000" w:rsidR="00000000" w:rsidRPr="00000000">
              <w:rPr>
                <w:b w:val="1"/>
                <w:sz w:val="24"/>
                <w:szCs w:val="24"/>
                <w:rtl w:val="0"/>
              </w:rPr>
              <w:t xml:space="preserve"> WSMP Service Consumer </w:t>
            </w:r>
          </w:p>
          <w:p w:rsidR="00000000" w:rsidDel="00000000" w:rsidP="00000000" w:rsidRDefault="00000000" w:rsidRPr="00000000" w14:paraId="000004AE">
            <w:pPr>
              <w:widowControl w:val="0"/>
              <w:spacing w:after="0" w:line="240" w:lineRule="auto"/>
              <w:ind w:left="0" w:right="0" w:firstLine="0"/>
              <w:jc w:val="left"/>
              <w:rPr>
                <w:b w:val="1"/>
                <w:sz w:val="24"/>
                <w:szCs w:val="24"/>
              </w:rPr>
            </w:pPr>
            <w:r w:rsidDel="00000000" w:rsidR="00000000" w:rsidRPr="00000000">
              <w:rPr>
                <w:b w:val="1"/>
                <w:sz w:val="24"/>
                <w:szCs w:val="24"/>
                <w:rtl w:val="0"/>
              </w:rPr>
              <w:t xml:space="preserve">Service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ind w:left="0" w:right="0" w:firstLine="0"/>
              <w:jc w:val="left"/>
              <w:rPr/>
            </w:pPr>
            <w:r w:rsidDel="00000000" w:rsidR="00000000" w:rsidRPr="00000000">
              <w:rPr>
                <w:rtl w:val="0"/>
              </w:rPr>
            </w:r>
          </w:p>
        </w:tc>
      </w:tr>
      <w:tr>
        <w:tc>
          <w:tcPr>
            <w:shd w:fill="dbe5f1"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ind w:left="0" w:right="0" w:firstLine="0"/>
              <w:jc w:val="left"/>
              <w:rPr>
                <w:b w:val="1"/>
                <w:sz w:val="24"/>
                <w:szCs w:val="24"/>
              </w:rPr>
            </w:pPr>
            <w:r w:rsidDel="00000000" w:rsidR="00000000" w:rsidRPr="00000000">
              <w:rPr>
                <w:b w:val="1"/>
                <w:color w:val="ffffff"/>
                <w:sz w:val="24"/>
                <w:szCs w:val="24"/>
                <w:highlight w:val="black"/>
                <w:rtl w:val="0"/>
              </w:rPr>
              <w:t xml:space="preserve">2h</w:t>
            </w:r>
            <w:r w:rsidDel="00000000" w:rsidR="00000000" w:rsidRPr="00000000">
              <w:rPr>
                <w:b w:val="1"/>
                <w:sz w:val="24"/>
                <w:szCs w:val="24"/>
                <w:rtl w:val="0"/>
              </w:rPr>
              <w:t xml:space="preserve"> Additional IP-Endpoints</w:t>
            </w:r>
          </w:p>
          <w:p w:rsidR="00000000" w:rsidDel="00000000" w:rsidP="00000000" w:rsidRDefault="00000000" w:rsidRPr="00000000" w14:paraId="000004B1">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2">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3">
            <w:pPr>
              <w:widowControl w:val="0"/>
              <w:spacing w:after="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4">
            <w:pPr>
              <w:widowControl w:val="0"/>
              <w:spacing w:after="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4B6">
      <w:pPr>
        <w:pStyle w:val="Heading6"/>
        <w:spacing w:after="0" w:lineRule="auto"/>
        <w:ind w:left="-5" w:firstLine="0"/>
        <w:rPr/>
      </w:pPr>
      <w:bookmarkStart w:colFirst="0" w:colLast="0" w:name="_4kg6iei1lhmm" w:id="127"/>
      <w:bookmarkEnd w:id="127"/>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2"/>
        <w:spacing w:after="230" w:lineRule="auto"/>
        <w:ind w:left="-5" w:firstLine="0"/>
        <w:rPr/>
      </w:pPr>
      <w:bookmarkStart w:colFirst="0" w:colLast="0" w:name="_mn8zdiezvtz2" w:id="128"/>
      <w:bookmarkEnd w:id="128"/>
      <w:r w:rsidDel="00000000" w:rsidR="00000000" w:rsidRPr="00000000">
        <w:rPr>
          <w:rtl w:val="0"/>
        </w:rPr>
        <w:t xml:space="preserve">C.1 Accompanying Notes for Form ‘MIP4-IES Connection Overview</w:t>
      </w:r>
    </w:p>
    <w:p w:rsidR="00000000" w:rsidDel="00000000" w:rsidP="00000000" w:rsidRDefault="00000000" w:rsidRPr="00000000" w14:paraId="000004B8">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3a</w:t>
      </w:r>
      <w:r w:rsidDel="00000000" w:rsidR="00000000" w:rsidRPr="00000000">
        <w:rPr>
          <w:rtl w:val="0"/>
        </w:rPr>
        <w:t xml:space="preserve">: The Mission Network Topic Trees, to be used by all MNP to publish-on/subscribe-to. (Attached as Topic Namespace Documents, XML file, using the schema defined in WS-Topics)</w:t>
      </w:r>
    </w:p>
    <w:p w:rsidR="00000000" w:rsidDel="00000000" w:rsidP="00000000" w:rsidRDefault="00000000" w:rsidRPr="00000000" w14:paraId="000004B9">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3b</w:t>
      </w:r>
      <w:r w:rsidDel="00000000" w:rsidR="00000000" w:rsidRPr="00000000">
        <w:rPr>
          <w:rtl w:val="0"/>
        </w:rPr>
        <w:t xml:space="preserve">: The Mission Network Order of Battle. (Attached as Friendly Order of Battle, XML file, using the schema defined in MIP4IES)</w:t>
      </w:r>
    </w:p>
    <w:p w:rsidR="00000000" w:rsidDel="00000000" w:rsidP="00000000" w:rsidRDefault="00000000" w:rsidRPr="00000000" w14:paraId="000004BA">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3c</w:t>
      </w:r>
      <w:r w:rsidDel="00000000" w:rsidR="00000000" w:rsidRPr="00000000">
        <w:rPr>
          <w:rtl w:val="0"/>
        </w:rPr>
        <w:t xml:space="preserve">: Specifies the path at which the Information Product Distribution Graph can be obtained. </w:t>
      </w:r>
    </w:p>
    <w:p w:rsidR="00000000" w:rsidDel="00000000" w:rsidP="00000000" w:rsidRDefault="00000000" w:rsidRPr="00000000" w14:paraId="000004BB">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2a</w:t>
      </w:r>
      <w:r w:rsidDel="00000000" w:rsidR="00000000" w:rsidRPr="00000000">
        <w:rPr>
          <w:rtl w:val="0"/>
        </w:rPr>
        <w:t xml:space="preserve">: The name of the nation or the name of the unit for this MNP. </w:t>
      </w:r>
    </w:p>
    <w:p w:rsidR="00000000" w:rsidDel="00000000" w:rsidP="00000000" w:rsidRDefault="00000000" w:rsidRPr="00000000" w14:paraId="000004BC">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2b</w:t>
      </w:r>
      <w:r w:rsidDel="00000000" w:rsidR="00000000" w:rsidRPr="00000000">
        <w:rPr>
          <w:rtl w:val="0"/>
        </w:rPr>
        <w:t xml:space="preserve">: The name of the MNP LSO.</w:t>
      </w:r>
    </w:p>
    <w:p w:rsidR="00000000" w:rsidDel="00000000" w:rsidP="00000000" w:rsidRDefault="00000000" w:rsidRPr="00000000" w14:paraId="000004BD">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2c</w:t>
      </w:r>
      <w:r w:rsidDel="00000000" w:rsidR="00000000" w:rsidRPr="00000000">
        <w:rPr>
          <w:rtl w:val="0"/>
        </w:rPr>
        <w:t xml:space="preserve">: The phone number to contact the MNP LSO. </w:t>
      </w:r>
    </w:p>
    <w:p w:rsidR="00000000" w:rsidDel="00000000" w:rsidP="00000000" w:rsidRDefault="00000000" w:rsidRPr="00000000" w14:paraId="000004BE">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2d</w:t>
      </w:r>
      <w:r w:rsidDel="00000000" w:rsidR="00000000" w:rsidRPr="00000000">
        <w:rPr>
          <w:rtl w:val="0"/>
        </w:rPr>
        <w:t xml:space="preserve">: The email address(es) to contact the MNP LSO.</w:t>
      </w:r>
    </w:p>
    <w:p w:rsidR="00000000" w:rsidDel="00000000" w:rsidP="00000000" w:rsidRDefault="00000000" w:rsidRPr="00000000" w14:paraId="000004BF">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2e</w:t>
      </w:r>
      <w:r w:rsidDel="00000000" w:rsidR="00000000" w:rsidRPr="00000000">
        <w:rPr>
          <w:rtl w:val="0"/>
        </w:rPr>
        <w:t xml:space="preserve">: The time zone in which the MNP LSO is during the mission network, event or operation, if different from the mission time zone. </w:t>
      </w:r>
    </w:p>
    <w:p w:rsidR="00000000" w:rsidDel="00000000" w:rsidP="00000000" w:rsidRDefault="00000000" w:rsidRPr="00000000" w14:paraId="000004C0">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2f</w:t>
      </w:r>
      <w:r w:rsidDel="00000000" w:rsidR="00000000" w:rsidRPr="00000000">
        <w:rPr>
          <w:rtl w:val="0"/>
        </w:rPr>
        <w:t xml:space="preserve">: Specifies the URL at which the Service Description for the Provider can be obtained. Note that this URL must be resolvable during the mission. The content returned by this URL is formatted using the WsmpSoapParameters, defined by WSMP.</w:t>
      </w:r>
    </w:p>
    <w:p w:rsidR="00000000" w:rsidDel="00000000" w:rsidP="00000000" w:rsidRDefault="00000000" w:rsidRPr="00000000" w14:paraId="000004C1">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2g</w:t>
      </w:r>
      <w:r w:rsidDel="00000000" w:rsidR="00000000" w:rsidRPr="00000000">
        <w:rPr>
          <w:rtl w:val="0"/>
        </w:rPr>
        <w:t xml:space="preserve">: Specifies the URL at which the Service Description for the Consumer can be obtained. Note that this URL must be resolvable during the mission. The content returned by this URL is formatted using the WebServiceDescriptionLanguage (WSDL).</w:t>
      </w:r>
    </w:p>
    <w:p w:rsidR="00000000" w:rsidDel="00000000" w:rsidP="00000000" w:rsidRDefault="00000000" w:rsidRPr="00000000" w14:paraId="000004C2">
      <w:pPr>
        <w:numPr>
          <w:ilvl w:val="0"/>
          <w:numId w:val="2"/>
        </w:numPr>
        <w:spacing w:after="110" w:lineRule="auto"/>
        <w:ind w:left="720" w:right="2" w:hanging="720"/>
        <w:rPr/>
      </w:pPr>
      <w:r w:rsidDel="00000000" w:rsidR="00000000" w:rsidRPr="00000000">
        <w:rPr>
          <w:rtl w:val="0"/>
        </w:rPr>
        <w:t xml:space="preserve">Field </w:t>
      </w:r>
      <w:r w:rsidDel="00000000" w:rsidR="00000000" w:rsidRPr="00000000">
        <w:rPr>
          <w:b w:val="1"/>
          <w:color w:val="ffffff"/>
          <w:highlight w:val="black"/>
          <w:rtl w:val="0"/>
        </w:rPr>
        <w:t xml:space="preserve">2h</w:t>
      </w:r>
      <w:r w:rsidDel="00000000" w:rsidR="00000000" w:rsidRPr="00000000">
        <w:rPr>
          <w:rtl w:val="0"/>
        </w:rPr>
        <w:t xml:space="preserve">: Lists the additional IP Endpoints (IP Address of FQDN and Port) required for MNP to access in order to exchange information with this LC2IE service. This information should be used to configure firewalls to allow traffic to these specific endpoints. </w:t>
      </w:r>
    </w:p>
    <w:p w:rsidR="00000000" w:rsidDel="00000000" w:rsidP="00000000" w:rsidRDefault="00000000" w:rsidRPr="00000000" w14:paraId="000004C3">
      <w:pPr>
        <w:spacing w:after="110" w:lineRule="auto"/>
        <w:ind w:left="0" w:right="2" w:firstLine="0"/>
        <w:rPr/>
        <w:sectPr>
          <w:headerReference r:id="rId43" w:type="default"/>
          <w:headerReference r:id="rId44" w:type="even"/>
          <w:footerReference r:id="rId45" w:type="default"/>
          <w:footerReference r:id="rId46" w:type="even"/>
          <w:type w:val="nextPage"/>
          <w:pgSz w:h="16838" w:w="11906" w:orient="portrait"/>
          <w:pgMar w:bottom="1584" w:top="1584" w:left="1008" w:right="1008" w:header="720" w:footer="1001"/>
          <w:pgNumType w:start="1"/>
        </w:sectPr>
      </w:pPr>
      <w:r w:rsidDel="00000000" w:rsidR="00000000" w:rsidRPr="00000000">
        <w:rPr>
          <w:rtl w:val="0"/>
        </w:rPr>
      </w:r>
    </w:p>
    <w:p w:rsidR="00000000" w:rsidDel="00000000" w:rsidP="00000000" w:rsidRDefault="00000000" w:rsidRPr="00000000" w14:paraId="000004C4">
      <w:pPr>
        <w:spacing w:after="110" w:lineRule="auto"/>
        <w:ind w:left="0" w:right="2" w:firstLine="0"/>
        <w:rPr/>
      </w:pPr>
      <w:r w:rsidDel="00000000" w:rsidR="00000000" w:rsidRPr="00000000">
        <w:rPr>
          <w:rtl w:val="0"/>
        </w:rPr>
      </w:r>
    </w:p>
    <w:sectPr>
      <w:type w:val="continuous"/>
      <w:pgSz w:h="16838" w:w="11906" w:orient="portrait"/>
      <w:pgMar w:bottom="1584" w:top="1584" w:left="1008" w:right="1008" w:header="720" w:footer="1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B">
    <w:pPr>
      <w:jc w:val="center"/>
      <w:rPr/>
    </w:pPr>
    <w:r w:rsidDel="00000000" w:rsidR="00000000" w:rsidRPr="00000000">
      <w:rPr>
        <w:rtl w:val="0"/>
      </w:rPr>
      <w:t xml:space="preserve">B-</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spacing w:after="160" w:line="259"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C">
    <w:pPr>
      <w:jc w:val="center"/>
      <w:rPr/>
    </w:pPr>
    <w:r w:rsidDel="00000000" w:rsidR="00000000" w:rsidRPr="00000000">
      <w:rPr>
        <w:rtl w:val="0"/>
      </w:rPr>
      <w:t xml:space="preserve">B-</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D">
    <w:pPr>
      <w:jc w:val="center"/>
      <w:rPr/>
    </w:pPr>
    <w:r w:rsidDel="00000000" w:rsidR="00000000" w:rsidRPr="00000000">
      <w:rPr>
        <w:rtl w:val="0"/>
      </w:rPr>
      <w:t xml:space="preserve">C-</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E">
    <w:pPr>
      <w:jc w:val="center"/>
      <w:rPr/>
    </w:pPr>
    <w:r w:rsidDel="00000000" w:rsidR="00000000" w:rsidRPr="00000000">
      <w:rPr>
        <w:rtl w:val="0"/>
      </w:rPr>
      <w:t xml:space="preserve">C-</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spacing w:after="0" w:line="259" w:lineRule="auto"/>
      <w:ind w:left="0" w:right="11" w:firstLine="0"/>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0">
    <w:pPr>
      <w:spacing w:after="0" w:line="259" w:lineRule="auto"/>
      <w:ind w:left="0" w:right="7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1">
    <w:pPr>
      <w:spacing w:after="160" w:line="259" w:lineRule="auto"/>
      <w:ind w:left="0"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2">
    <w:pPr>
      <w:spacing w:after="0" w:line="259" w:lineRule="auto"/>
      <w:ind w:left="0" w:right="11" w:firstLine="0"/>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3">
    <w:pPr>
      <w:spacing w:after="0" w:line="259" w:lineRule="auto"/>
      <w:ind w:left="0" w:right="7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spacing w:after="0" w:line="259" w:lineRule="auto"/>
      <w:ind w:left="0" w:right="11" w:firstLine="0"/>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E5">
    <w:pPr>
      <w:spacing w:after="0" w:line="259" w:lineRule="auto"/>
      <w:ind w:left="0" w:right="7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6">
    <w:pPr>
      <w:spacing w:after="160" w:line="259" w:lineRule="auto"/>
      <w:ind w:left="0" w:right="0" w:firstLine="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4E8">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An implementation of an LC2IE service should allow operators to specify that a MNP will disconnect at a specific date-time, however this is also an action that can be done manually by an operator at that specified date-time.</w:t>
      </w:r>
    </w:p>
  </w:footnote>
  <w:footnote w:id="2">
    <w:p w:rsidR="00000000" w:rsidDel="00000000" w:rsidP="00000000" w:rsidRDefault="00000000" w:rsidRPr="00000000" w14:paraId="000004E9">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An implementation of an LC2IE service should allow operators to specify that a MNP will reconnect at a specific date-time, however this is also an action that can be done manually by an operator at that specified date-time.</w:t>
      </w:r>
    </w:p>
  </w:footnote>
  <w:footnote w:id="0">
    <w:p w:rsidR="00000000" w:rsidDel="00000000" w:rsidP="00000000" w:rsidRDefault="00000000" w:rsidRPr="00000000" w14:paraId="000004EA">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An implementation of an LC2IE service should allow operators to specify that a MNP will connect at a specific date-time, however this is also an action that can be done manually by an operator at that specified date-time.</w:t>
      </w:r>
    </w:p>
  </w:footnote>
  <w:footnote w:id="3">
    <w:p w:rsidR="00000000" w:rsidDel="00000000" w:rsidP="00000000" w:rsidRDefault="00000000" w:rsidRPr="00000000" w14:paraId="000004EB">
      <w:pPr>
        <w:spacing w:after="0" w:line="240" w:lineRule="auto"/>
        <w:rPr/>
      </w:pPr>
      <w:r w:rsidDel="00000000" w:rsidR="00000000" w:rsidRPr="00000000">
        <w:rPr>
          <w:rStyle w:val="FootnoteReference"/>
          <w:vertAlign w:val="superscript"/>
        </w:rPr>
        <w:footnoteRef/>
      </w:r>
      <w:r w:rsidDel="00000000" w:rsidR="00000000" w:rsidRPr="00000000">
        <w:rPr>
          <w:rtl w:val="0"/>
        </w:rPr>
        <w:t xml:space="preserve"> An implementation of an LC2IE service should allow operators to specify that a MNP will detach at a specific date-time, however this is also an action that can be done manually by an operator at that specified date-time.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5">
    <w:pPr>
      <w:spacing w:after="0" w:line="259" w:lineRule="auto"/>
      <w:ind w:left="0" w:right="70" w:firstLine="0"/>
      <w:jc w:val="right"/>
      <w:rPr/>
    </w:pPr>
    <w:r w:rsidDel="00000000" w:rsidR="00000000" w:rsidRPr="00000000">
      <w:rPr>
        <w:sz w:val="24"/>
        <w:szCs w:val="24"/>
        <w:rtl w:val="0"/>
      </w:rPr>
      <w:t xml:space="preserve">MOP </w:t>
    </w:r>
    <w:r w:rsidDel="00000000" w:rsidR="00000000" w:rsidRPr="00000000">
      <w:rPr>
        <w:rtl w:val="0"/>
      </w:rPr>
    </w:r>
  </w:p>
  <w:p w:rsidR="00000000" w:rsidDel="00000000" w:rsidP="00000000" w:rsidRDefault="00000000" w:rsidRPr="00000000" w14:paraId="000004C6">
    <w:pPr>
      <w:spacing w:after="0" w:line="259" w:lineRule="auto"/>
      <w:ind w:left="0" w:right="69" w:firstLine="0"/>
      <w:jc w:val="right"/>
      <w:rPr/>
    </w:pPr>
    <w:r w:rsidDel="00000000" w:rsidR="00000000" w:rsidRPr="00000000">
      <w:rPr>
        <w:sz w:val="24"/>
        <w:szCs w:val="24"/>
        <w:rtl w:val="0"/>
      </w:rPr>
      <w:t xml:space="preserve">Edition: 4.3.0 </w:t>
    </w:r>
    <w:r w:rsidDel="00000000" w:rsidR="00000000" w:rsidRPr="00000000">
      <w:rPr>
        <w:rtl w:val="0"/>
      </w:rPr>
    </w:r>
  </w:p>
  <w:p w:rsidR="00000000" w:rsidDel="00000000" w:rsidP="00000000" w:rsidRDefault="00000000" w:rsidRPr="00000000" w14:paraId="000004C7">
    <w:pPr>
      <w:spacing w:after="0" w:line="259" w:lineRule="auto"/>
      <w:ind w:left="0" w:right="2" w:firstLine="0"/>
      <w:jc w:val="right"/>
      <w:rPr/>
    </w:pPr>
    <w:r w:rsidDel="00000000" w:rsidR="00000000" w:rsidRPr="00000000">
      <w:rPr>
        <w:sz w:val="24"/>
        <w:szCs w:val="24"/>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8">
    <w:pPr>
      <w:spacing w:after="0" w:line="259" w:lineRule="auto"/>
      <w:ind w:left="0" w:right="70"/>
      <w:jc w:val="center"/>
      <w:rPr/>
    </w:pPr>
    <w:r w:rsidDel="00000000" w:rsidR="00000000" w:rsidRPr="00000000">
      <w:rPr>
        <w:rFonts w:ascii="Times New Roman" w:cs="Times New Roman" w:eastAsia="Times New Roman" w:hAnsi="Times New Roman"/>
        <w:rtl w:val="0"/>
      </w:rPr>
      <w:t xml:space="preserve">MIP4-IES - OPERATING PROCEDURES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C9">
    <w:pPr>
      <w:spacing w:after="0" w:line="259" w:lineRule="auto"/>
      <w:ind w:left="0" w:right="69"/>
      <w:jc w:val="center"/>
      <w:rPr>
        <w:sz w:val="24"/>
        <w:szCs w:val="24"/>
      </w:rPr>
    </w:pPr>
    <w:r w:rsidDel="00000000" w:rsidR="00000000" w:rsidRPr="00000000">
      <w:rPr>
        <w:rFonts w:ascii="Times New Roman" w:cs="Times New Roman" w:eastAsia="Times New Roman" w:hAnsi="Times New Roman"/>
        <w:rtl w:val="0"/>
      </w:rPr>
      <w:t xml:space="preserve">v.1.0.0</w:t>
    </w:r>
    <w:r w:rsidDel="00000000" w:rsidR="00000000" w:rsidRPr="00000000">
      <w:rPr>
        <w:rtl w:val="0"/>
      </w:rPr>
    </w:r>
  </w:p>
  <w:p w:rsidR="00000000" w:rsidDel="00000000" w:rsidP="00000000" w:rsidRDefault="00000000" w:rsidRPr="00000000" w14:paraId="000004CA">
    <w:pPr>
      <w:spacing w:after="0" w:line="259" w:lineRule="auto"/>
      <w:ind w:left="0" w:right="2" w:firstLine="0"/>
      <w:jc w:val="right"/>
      <w:rPr/>
    </w:pPr>
    <w:r w:rsidDel="00000000" w:rsidR="00000000" w:rsidRPr="00000000">
      <w:rPr>
        <w:sz w:val="24"/>
        <w:szCs w:val="24"/>
        <w:rtl w:val="0"/>
      </w:rPr>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B">
    <w:pPr>
      <w:spacing w:after="0" w:line="259" w:lineRule="auto"/>
      <w:ind w:left="0" w:right="5" w:firstLine="0"/>
      <w:jc w:val="right"/>
      <w:rPr/>
    </w:pPr>
    <w:r w:rsidDel="00000000" w:rsidR="00000000" w:rsidRPr="00000000">
      <w:rPr>
        <w:sz w:val="24"/>
        <w:szCs w:val="24"/>
        <w:rtl w:val="0"/>
      </w:rPr>
      <w:t xml:space="preserve">MOP Annex B </w:t>
    </w:r>
    <w:r w:rsidDel="00000000" w:rsidR="00000000" w:rsidRPr="00000000">
      <w:rPr>
        <w:rtl w:val="0"/>
      </w:rPr>
    </w:r>
  </w:p>
  <w:p w:rsidR="00000000" w:rsidDel="00000000" w:rsidP="00000000" w:rsidRDefault="00000000" w:rsidRPr="00000000" w14:paraId="000004CC">
    <w:pPr>
      <w:spacing w:after="0" w:line="259" w:lineRule="auto"/>
      <w:ind w:left="0" w:right="2" w:firstLine="0"/>
      <w:jc w:val="right"/>
      <w:rPr>
        <w:sz w:val="24"/>
        <w:szCs w:val="24"/>
      </w:rPr>
    </w:pPr>
    <w:r w:rsidDel="00000000" w:rsidR="00000000" w:rsidRPr="00000000">
      <w:rPr>
        <w:sz w:val="24"/>
        <w:szCs w:val="24"/>
        <w:rtl w:val="0"/>
      </w:rPr>
      <w:t xml:space="preserve">Edition: 4.3.1</w:t>
    </w:r>
  </w:p>
  <w:p w:rsidR="00000000" w:rsidDel="00000000" w:rsidP="00000000" w:rsidRDefault="00000000" w:rsidRPr="00000000" w14:paraId="000004CD">
    <w:pPr>
      <w:spacing w:after="0" w:line="259" w:lineRule="auto"/>
      <w:ind w:left="0" w:right="2" w:firstLine="0"/>
      <w:jc w:val="right"/>
      <w:rPr>
        <w:sz w:val="24"/>
        <w:szCs w:val="24"/>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spacing w:after="0" w:line="259" w:lineRule="auto"/>
      <w:ind w:left="0" w:right="5" w:firstLine="0"/>
      <w:jc w:val="right"/>
      <w:rPr/>
    </w:pPr>
    <w:r w:rsidDel="00000000" w:rsidR="00000000" w:rsidRPr="00000000">
      <w:rPr>
        <w:sz w:val="24"/>
        <w:szCs w:val="24"/>
        <w:rtl w:val="0"/>
      </w:rPr>
      <w:t xml:space="preserve">Annex B</w:t>
    </w:r>
    <w:r w:rsidDel="00000000" w:rsidR="00000000" w:rsidRPr="00000000">
      <w:rPr>
        <w:rtl w:val="0"/>
      </w:rPr>
    </w:r>
  </w:p>
  <w:p w:rsidR="00000000" w:rsidDel="00000000" w:rsidP="00000000" w:rsidRDefault="00000000" w:rsidRPr="00000000" w14:paraId="000004CF">
    <w:pPr>
      <w:spacing w:after="0" w:line="259" w:lineRule="auto"/>
      <w:ind w:left="0" w:right="2" w:firstLine="0"/>
      <w:jc w:val="right"/>
      <w:rPr>
        <w:sz w:val="24"/>
        <w:szCs w:val="24"/>
      </w:rPr>
    </w:pPr>
    <w:r w:rsidDel="00000000" w:rsidR="00000000" w:rsidRPr="00000000">
      <w:rPr>
        <w:sz w:val="24"/>
        <w:szCs w:val="24"/>
        <w:rtl w:val="0"/>
      </w:rPr>
      <w:t xml:space="preserve">Edition: 4.3.1</w:t>
    </w:r>
  </w:p>
  <w:p w:rsidR="00000000" w:rsidDel="00000000" w:rsidP="00000000" w:rsidRDefault="00000000" w:rsidRPr="00000000" w14:paraId="000004D0">
    <w:pPr>
      <w:spacing w:after="0" w:line="259" w:lineRule="auto"/>
      <w:ind w:left="0" w:right="2" w:firstLine="0"/>
      <w:jc w:val="right"/>
      <w:rPr>
        <w:sz w:val="24"/>
        <w:szCs w:val="24"/>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spacing w:after="0" w:line="259" w:lineRule="auto"/>
      <w:ind w:left="0" w:right="5" w:firstLine="0"/>
      <w:jc w:val="right"/>
      <w:rPr/>
    </w:pPr>
    <w:r w:rsidDel="00000000" w:rsidR="00000000" w:rsidRPr="00000000">
      <w:rPr>
        <w:sz w:val="24"/>
        <w:szCs w:val="24"/>
        <w:rtl w:val="0"/>
      </w:rPr>
      <w:t xml:space="preserve">Annex C</w:t>
    </w:r>
    <w:r w:rsidDel="00000000" w:rsidR="00000000" w:rsidRPr="00000000">
      <w:rPr>
        <w:rtl w:val="0"/>
      </w:rPr>
    </w:r>
  </w:p>
  <w:p w:rsidR="00000000" w:rsidDel="00000000" w:rsidP="00000000" w:rsidRDefault="00000000" w:rsidRPr="00000000" w14:paraId="000004D2">
    <w:pPr>
      <w:spacing w:after="0" w:line="259" w:lineRule="auto"/>
      <w:ind w:left="0" w:right="2" w:firstLine="0"/>
      <w:jc w:val="right"/>
      <w:rPr>
        <w:sz w:val="24"/>
        <w:szCs w:val="24"/>
      </w:rPr>
    </w:pPr>
    <w:r w:rsidDel="00000000" w:rsidR="00000000" w:rsidRPr="00000000">
      <w:rPr>
        <w:sz w:val="24"/>
        <w:szCs w:val="24"/>
        <w:rtl w:val="0"/>
      </w:rPr>
      <w:t xml:space="preserve">Edition: 4.3.1</w:t>
    </w:r>
  </w:p>
  <w:p w:rsidR="00000000" w:rsidDel="00000000" w:rsidP="00000000" w:rsidRDefault="00000000" w:rsidRPr="00000000" w14:paraId="000004D3">
    <w:pPr>
      <w:spacing w:after="0" w:line="259" w:lineRule="auto"/>
      <w:ind w:left="0" w:right="2" w:firstLine="0"/>
      <w:jc w:val="right"/>
      <w:rPr>
        <w:sz w:val="24"/>
        <w:szCs w:val="24"/>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4">
    <w:pPr>
      <w:spacing w:after="0" w:line="259" w:lineRule="auto"/>
      <w:ind w:left="0" w:right="5" w:firstLine="0"/>
      <w:jc w:val="right"/>
      <w:rPr/>
    </w:pPr>
    <w:r w:rsidDel="00000000" w:rsidR="00000000" w:rsidRPr="00000000">
      <w:rPr>
        <w:sz w:val="24"/>
        <w:szCs w:val="24"/>
        <w:rtl w:val="0"/>
      </w:rPr>
      <w:t xml:space="preserve">Annex C</w:t>
    </w:r>
    <w:r w:rsidDel="00000000" w:rsidR="00000000" w:rsidRPr="00000000">
      <w:rPr>
        <w:rtl w:val="0"/>
      </w:rPr>
    </w:r>
  </w:p>
  <w:p w:rsidR="00000000" w:rsidDel="00000000" w:rsidP="00000000" w:rsidRDefault="00000000" w:rsidRPr="00000000" w14:paraId="000004D5">
    <w:pPr>
      <w:spacing w:after="0" w:line="259" w:lineRule="auto"/>
      <w:ind w:left="0" w:right="2" w:firstLine="0"/>
      <w:jc w:val="right"/>
      <w:rPr>
        <w:sz w:val="24"/>
        <w:szCs w:val="24"/>
      </w:rPr>
    </w:pPr>
    <w:r w:rsidDel="00000000" w:rsidR="00000000" w:rsidRPr="00000000">
      <w:rPr>
        <w:sz w:val="24"/>
        <w:szCs w:val="24"/>
        <w:rtl w:val="0"/>
      </w:rPr>
      <w:t xml:space="preserve">Edition: 4.3.1</w:t>
    </w:r>
  </w:p>
  <w:p w:rsidR="00000000" w:rsidDel="00000000" w:rsidP="00000000" w:rsidRDefault="00000000" w:rsidRPr="00000000" w14:paraId="000004D6">
    <w:pPr>
      <w:spacing w:after="0" w:line="259" w:lineRule="auto"/>
      <w:ind w:left="0" w:right="2" w:firstLine="0"/>
      <w:jc w:val="right"/>
      <w:rPr>
        <w:sz w:val="24"/>
        <w:szCs w:val="24"/>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7">
    <w:pPr>
      <w:spacing w:after="0" w:line="259" w:lineRule="auto"/>
      <w:ind w:left="0" w:right="70"/>
      <w:jc w:val="center"/>
      <w:rPr/>
    </w:pPr>
    <w:r w:rsidDel="00000000" w:rsidR="00000000" w:rsidRPr="00000000">
      <w:rPr>
        <w:rFonts w:ascii="Times New Roman" w:cs="Times New Roman" w:eastAsia="Times New Roman" w:hAnsi="Times New Roman"/>
        <w:rtl w:val="0"/>
      </w:rPr>
      <w:t xml:space="preserve">MIP4-IES - OPERATING PROCEDURES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D8">
    <w:pPr>
      <w:spacing w:after="0" w:line="259" w:lineRule="auto"/>
      <w:ind w:left="0" w:right="69" w:firstLine="0"/>
      <w:jc w:val="center"/>
      <w:rPr/>
    </w:pPr>
    <w:r w:rsidDel="00000000" w:rsidR="00000000" w:rsidRPr="00000000">
      <w:rPr>
        <w:rFonts w:ascii="Times New Roman" w:cs="Times New Roman" w:eastAsia="Times New Roman" w:hAnsi="Times New Roman"/>
        <w:rtl w:val="0"/>
      </w:rPr>
      <w:t xml:space="preserve">v.1.0.0</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D9">
    <w:pPr>
      <w:spacing w:after="0" w:line="259" w:lineRule="auto"/>
      <w:ind w:left="0" w:right="2" w:firstLine="0"/>
      <w:jc w:val="right"/>
      <w:rPr/>
    </w:pPr>
    <w:r w:rsidDel="00000000" w:rsidR="00000000" w:rsidRPr="00000000">
      <w:rPr>
        <w:sz w:val="24"/>
        <w:szCs w:val="24"/>
        <w:rtl w:val="0"/>
      </w:rPr>
      <w:t xml:space="preserve"> </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A">
    <w:pPr>
      <w:spacing w:after="160" w:line="259"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080" w:hanging="108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800" w:hanging="180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520" w:hanging="252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240" w:hanging="324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3960" w:hanging="396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680" w:hanging="468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400" w:hanging="540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120" w:hanging="612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3">
    <w:lvl w:ilvl="0">
      <w:start w:val="1"/>
      <w:numFmt w:val="bullet"/>
      <w:lvlText w:val="•"/>
      <w:lvlJc w:val="left"/>
      <w:pPr>
        <w:ind w:left="281" w:hanging="28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240" w:hanging="12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960" w:hanging="19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680" w:hanging="26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400" w:hanging="34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120" w:hanging="41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840" w:hanging="48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560" w:hanging="55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280" w:hanging="62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4">
    <w:lvl w:ilvl="0">
      <w:start w:val="1"/>
      <w:numFmt w:val="bullet"/>
      <w:lvlText w:val="●"/>
      <w:lvlJc w:val="left"/>
      <w:pPr>
        <w:ind w:left="1080" w:hanging="1080"/>
      </w:pPr>
      <w:rPr>
        <w:rFonts w:ascii="Arial" w:cs="Arial" w:eastAsia="Arial" w:hAnsi="Arial"/>
        <w:b w:val="0"/>
        <w:i w:val="0"/>
        <w:strike w:val="0"/>
        <w:color w:val="000000"/>
        <w:sz w:val="20"/>
        <w:szCs w:val="20"/>
        <w:u w:val="none"/>
        <w:shd w:fill="auto" w:val="clear"/>
        <w:vertAlign w:val="baseline"/>
      </w:rPr>
    </w:lvl>
    <w:lvl w:ilvl="1">
      <w:start w:val="1"/>
      <w:numFmt w:val="lowerLetter"/>
      <w:lvlText w:val="%2"/>
      <w:lvlJc w:val="left"/>
      <w:pPr>
        <w:ind w:left="1800" w:hanging="1800"/>
      </w:pPr>
      <w:rPr>
        <w:rFonts w:ascii="Arial" w:cs="Arial" w:eastAsia="Arial" w:hAnsi="Arial"/>
        <w:b w:val="0"/>
        <w:i w:val="0"/>
        <w:strike w:val="0"/>
        <w:color w:val="000000"/>
        <w:sz w:val="20"/>
        <w:szCs w:val="20"/>
        <w:u w:val="none"/>
        <w:shd w:fill="auto" w:val="clear"/>
        <w:vertAlign w:val="baseline"/>
      </w:rPr>
    </w:lvl>
    <w:lvl w:ilvl="2">
      <w:start w:val="1"/>
      <w:numFmt w:val="lowerRoman"/>
      <w:lvlText w:val="%3"/>
      <w:lvlJc w:val="left"/>
      <w:pPr>
        <w:ind w:left="2520" w:hanging="2520"/>
      </w:pPr>
      <w:rPr>
        <w:rFonts w:ascii="Arial" w:cs="Arial" w:eastAsia="Arial" w:hAnsi="Arial"/>
        <w:b w:val="0"/>
        <w:i w:val="0"/>
        <w:strike w:val="0"/>
        <w:color w:val="000000"/>
        <w:sz w:val="20"/>
        <w:szCs w:val="20"/>
        <w:u w:val="none"/>
        <w:shd w:fill="auto" w:val="clear"/>
        <w:vertAlign w:val="baseline"/>
      </w:rPr>
    </w:lvl>
    <w:lvl w:ilvl="3">
      <w:start w:val="1"/>
      <w:numFmt w:val="decimal"/>
      <w:lvlText w:val="%4"/>
      <w:lvlJc w:val="left"/>
      <w:pPr>
        <w:ind w:left="3240" w:hanging="3240"/>
      </w:pPr>
      <w:rPr>
        <w:rFonts w:ascii="Arial" w:cs="Arial" w:eastAsia="Arial" w:hAnsi="Arial"/>
        <w:b w:val="0"/>
        <w:i w:val="0"/>
        <w:strike w:val="0"/>
        <w:color w:val="000000"/>
        <w:sz w:val="20"/>
        <w:szCs w:val="20"/>
        <w:u w:val="none"/>
        <w:shd w:fill="auto" w:val="clear"/>
        <w:vertAlign w:val="baseline"/>
      </w:rPr>
    </w:lvl>
    <w:lvl w:ilvl="4">
      <w:start w:val="1"/>
      <w:numFmt w:val="lowerLetter"/>
      <w:lvlText w:val="%5"/>
      <w:lvlJc w:val="left"/>
      <w:pPr>
        <w:ind w:left="3960" w:hanging="3960"/>
      </w:pPr>
      <w:rPr>
        <w:rFonts w:ascii="Arial" w:cs="Arial" w:eastAsia="Arial" w:hAnsi="Arial"/>
        <w:b w:val="0"/>
        <w:i w:val="0"/>
        <w:strike w:val="0"/>
        <w:color w:val="000000"/>
        <w:sz w:val="20"/>
        <w:szCs w:val="20"/>
        <w:u w:val="none"/>
        <w:shd w:fill="auto" w:val="clear"/>
        <w:vertAlign w:val="baseline"/>
      </w:rPr>
    </w:lvl>
    <w:lvl w:ilvl="5">
      <w:start w:val="1"/>
      <w:numFmt w:val="lowerRoman"/>
      <w:lvlText w:val="%6"/>
      <w:lvlJc w:val="left"/>
      <w:pPr>
        <w:ind w:left="4680" w:hanging="4680"/>
      </w:pPr>
      <w:rPr>
        <w:rFonts w:ascii="Arial" w:cs="Arial" w:eastAsia="Arial" w:hAnsi="Arial"/>
        <w:b w:val="0"/>
        <w:i w:val="0"/>
        <w:strike w:val="0"/>
        <w:color w:val="000000"/>
        <w:sz w:val="20"/>
        <w:szCs w:val="20"/>
        <w:u w:val="none"/>
        <w:shd w:fill="auto" w:val="clear"/>
        <w:vertAlign w:val="baseline"/>
      </w:rPr>
    </w:lvl>
    <w:lvl w:ilvl="6">
      <w:start w:val="1"/>
      <w:numFmt w:val="decimal"/>
      <w:lvlText w:val="%7"/>
      <w:lvlJc w:val="left"/>
      <w:pPr>
        <w:ind w:left="5400" w:hanging="5400"/>
      </w:pPr>
      <w:rPr>
        <w:rFonts w:ascii="Arial" w:cs="Arial" w:eastAsia="Arial" w:hAnsi="Arial"/>
        <w:b w:val="0"/>
        <w:i w:val="0"/>
        <w:strike w:val="0"/>
        <w:color w:val="000000"/>
        <w:sz w:val="20"/>
        <w:szCs w:val="20"/>
        <w:u w:val="none"/>
        <w:shd w:fill="auto" w:val="clear"/>
        <w:vertAlign w:val="baseline"/>
      </w:rPr>
    </w:lvl>
    <w:lvl w:ilvl="7">
      <w:start w:val="1"/>
      <w:numFmt w:val="lowerLetter"/>
      <w:lvlText w:val="%8"/>
      <w:lvlJc w:val="left"/>
      <w:pPr>
        <w:ind w:left="6120" w:hanging="6120"/>
      </w:pPr>
      <w:rPr>
        <w:rFonts w:ascii="Arial" w:cs="Arial" w:eastAsia="Arial" w:hAnsi="Arial"/>
        <w:b w:val="0"/>
        <w:i w:val="0"/>
        <w:strike w:val="0"/>
        <w:color w:val="000000"/>
        <w:sz w:val="20"/>
        <w:szCs w:val="20"/>
        <w:u w:val="none"/>
        <w:shd w:fill="auto" w:val="clear"/>
        <w:vertAlign w:val="baseline"/>
      </w:rPr>
    </w:lvl>
    <w:lvl w:ilvl="8">
      <w:start w:val="1"/>
      <w:numFmt w:val="lowerRoman"/>
      <w:lvlText w:val="%9"/>
      <w:lvlJc w:val="left"/>
      <w:pPr>
        <w:ind w:left="6840" w:hanging="6840"/>
      </w:pPr>
      <w:rPr>
        <w:rFonts w:ascii="Arial" w:cs="Arial" w:eastAsia="Arial" w:hAnsi="Arial"/>
        <w:b w:val="0"/>
        <w:i w:val="0"/>
        <w:strike w:val="0"/>
        <w:color w:val="000000"/>
        <w:sz w:val="20"/>
        <w:szCs w:val="20"/>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13" w:hanging="713"/>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38" w:hanging="1438"/>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58" w:hanging="2158"/>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78" w:hanging="2878"/>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598" w:hanging="3598"/>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18" w:hanging="4318"/>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38" w:hanging="5038"/>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58" w:hanging="5758"/>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78" w:hanging="6478"/>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15">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6">
    <w:lvl w:ilvl="0">
      <w:start w:val="1"/>
      <w:numFmt w:val="bullet"/>
      <w:lvlText w:val="•"/>
      <w:lvlJc w:val="left"/>
      <w:pPr>
        <w:ind w:left="708" w:hanging="708"/>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88" w:hanging="1488"/>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208" w:hanging="2208"/>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928" w:hanging="2928"/>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48" w:hanging="3648"/>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68" w:hanging="4368"/>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88" w:hanging="5088"/>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808" w:hanging="5808"/>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528" w:hanging="6528"/>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0"/>
        <w:szCs w:val="20"/>
        <w:u w:val="none"/>
        <w:shd w:fill="auto" w:val="clear"/>
        <w:vertAlign w:val="baseli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CA"/>
      </w:rPr>
    </w:rPrDefault>
    <w:pPrDefault>
      <w:pPr>
        <w:spacing w:after="9" w:line="270" w:lineRule="auto"/>
        <w:ind w:left="10" w:right="7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center" w:pos="4246"/>
      </w:tabs>
      <w:spacing w:after="267" w:lineRule="auto"/>
      <w:ind w:left="-15" w:firstLine="0"/>
    </w:pPr>
    <w:rPr>
      <w:b w:val="1"/>
      <w:color w:val="1f497d"/>
      <w:sz w:val="24"/>
      <w:szCs w:val="24"/>
    </w:rPr>
  </w:style>
  <w:style w:type="paragraph" w:styleId="Heading2">
    <w:name w:val="heading 2"/>
    <w:basedOn w:val="Normal"/>
    <w:next w:val="Normal"/>
    <w:pPr>
      <w:keepNext w:val="1"/>
      <w:keepLines w:val="1"/>
      <w:spacing w:after="225" w:before="200" w:lineRule="auto"/>
      <w:ind w:hanging="5"/>
    </w:pPr>
    <w:rPr>
      <w:b w:val="1"/>
      <w:i w:val="1"/>
      <w:color w:val="1f497d"/>
      <w:sz w:val="24"/>
      <w:szCs w:val="24"/>
    </w:rPr>
  </w:style>
  <w:style w:type="paragraph" w:styleId="Heading3">
    <w:name w:val="heading 3"/>
    <w:basedOn w:val="Normal"/>
    <w:next w:val="Normal"/>
    <w:pPr>
      <w:keepNext w:val="1"/>
      <w:keepLines w:val="1"/>
      <w:spacing w:after="200" w:before="200" w:lineRule="auto"/>
      <w:ind w:left="15" w:hanging="10"/>
    </w:pPr>
    <w:rPr>
      <w:b w:val="1"/>
      <w:color w:val="1f497d"/>
      <w:sz w:val="24"/>
      <w:szCs w:val="24"/>
    </w:rPr>
  </w:style>
  <w:style w:type="paragraph" w:styleId="Heading4">
    <w:name w:val="heading 4"/>
    <w:basedOn w:val="Normal"/>
    <w:next w:val="Normal"/>
    <w:pPr>
      <w:keepNext w:val="1"/>
      <w:keepLines w:val="1"/>
      <w:spacing w:after="259" w:before="200" w:lineRule="auto"/>
      <w:ind w:right="69"/>
      <w:jc w:val="left"/>
    </w:pPr>
    <w:rPr>
      <w:sz w:val="24"/>
      <w:szCs w:val="24"/>
    </w:rPr>
  </w:style>
  <w:style w:type="paragraph" w:styleId="Heading5">
    <w:name w:val="heading 5"/>
    <w:basedOn w:val="Normal"/>
    <w:next w:val="Normal"/>
    <w:pPr>
      <w:keepNext w:val="1"/>
      <w:keepLines w:val="1"/>
      <w:spacing w:after="225" w:before="200" w:line="259" w:lineRule="auto"/>
      <w:ind w:left="-5" w:right="0" w:hanging="10"/>
      <w:jc w:val="left"/>
    </w:pPr>
    <w:rPr>
      <w:rFonts w:ascii="Cambria" w:cs="Cambria" w:eastAsia="Cambria" w:hAnsi="Cambria"/>
      <w:i w:val="1"/>
      <w:color w:val="4f81bd"/>
    </w:rPr>
  </w:style>
  <w:style w:type="paragraph" w:styleId="Heading6">
    <w:name w:val="heading 6"/>
    <w:basedOn w:val="Normal"/>
    <w:next w:val="Normal"/>
    <w:pPr>
      <w:keepNext w:val="1"/>
      <w:keepLines w:val="1"/>
      <w:spacing w:after="225" w:lineRule="auto"/>
      <w:ind w:left="10" w:hanging="10"/>
    </w:pPr>
    <w:rPr>
      <w:rFonts w:ascii="Arial" w:cs="Arial" w:eastAsia="Arial" w:hAnsi="Arial"/>
      <w:b w:val="1"/>
      <w:i w:val="1"/>
      <w:color w:val="1f497d"/>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4.xml"/><Relationship Id="rId20" Type="http://schemas.openxmlformats.org/officeDocument/2006/relationships/hyperlink" Target="https://tide.act.nato.int/em/perspectives/Interoperability/FMN%20Spiral%202%20-%20Service%20Instructions%20for%20Communications%202.pdf" TargetMode="External"/><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3.png"/><Relationship Id="rId44" Type="http://schemas.openxmlformats.org/officeDocument/2006/relationships/header" Target="header6.xml"/><Relationship Id="rId21" Type="http://schemas.openxmlformats.org/officeDocument/2006/relationships/hyperlink" Target="https://tide.act.nato.int/em/perspectives/Interoperability/FMN%20Spiral%202%20-%20Service%20Instructions%20for%20Distributed%20Time%202.pdf" TargetMode="External"/><Relationship Id="rId43" Type="http://schemas.openxmlformats.org/officeDocument/2006/relationships/header" Target="header5.xml"/><Relationship Id="rId24" Type="http://schemas.openxmlformats.org/officeDocument/2006/relationships/image" Target="media/image12.png"/><Relationship Id="rId46" Type="http://schemas.openxmlformats.org/officeDocument/2006/relationships/footer" Target="footer4.xml"/><Relationship Id="rId23" Type="http://schemas.openxmlformats.org/officeDocument/2006/relationships/image" Target="media/image14.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mip-interop.org" TargetMode="Externa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hyperlink" Target="https://www.mip-interop.org" TargetMode="External"/><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hyperlink" Target="https://docs.google.com/document/d/1PU6YIuehAa5EEedk-FK5JB3klumGoIb9N2NxKmBD1WE/edit?usp=sharing" TargetMode="External"/><Relationship Id="rId32" Type="http://schemas.openxmlformats.org/officeDocument/2006/relationships/image" Target="media/image9.png"/><Relationship Id="rId13" Type="http://schemas.openxmlformats.org/officeDocument/2006/relationships/header" Target="header2.xml"/><Relationship Id="rId35" Type="http://schemas.openxmlformats.org/officeDocument/2006/relationships/header" Target="header8.xml"/><Relationship Id="rId12" Type="http://schemas.openxmlformats.org/officeDocument/2006/relationships/image" Target="media/image10.png"/><Relationship Id="rId34" Type="http://schemas.openxmlformats.org/officeDocument/2006/relationships/image" Target="media/image5.png"/><Relationship Id="rId15" Type="http://schemas.openxmlformats.org/officeDocument/2006/relationships/header" Target="header7.xml"/><Relationship Id="rId37" Type="http://schemas.openxmlformats.org/officeDocument/2006/relationships/footer" Target="footer9.xml"/><Relationship Id="rId14" Type="http://schemas.openxmlformats.org/officeDocument/2006/relationships/header" Target="header1.xml"/><Relationship Id="rId36" Type="http://schemas.openxmlformats.org/officeDocument/2006/relationships/footer" Target="footer10.xml"/><Relationship Id="rId17" Type="http://schemas.openxmlformats.org/officeDocument/2006/relationships/footer" Target="footer8.xml"/><Relationship Id="rId39" Type="http://schemas.openxmlformats.org/officeDocument/2006/relationships/header" Target="header3.xml"/><Relationship Id="rId16" Type="http://schemas.openxmlformats.org/officeDocument/2006/relationships/footer" Target="footer5.xml"/><Relationship Id="rId38" Type="http://schemas.openxmlformats.org/officeDocument/2006/relationships/footer" Target="footer6.xml"/><Relationship Id="rId19" Type="http://schemas.openxmlformats.org/officeDocument/2006/relationships/image" Target="media/image17.png"/><Relationship Id="rId18" Type="http://schemas.openxmlformats.org/officeDocument/2006/relationships/footer" Target="footer7.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