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FF00A8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MIP4SLT1_</w:t>
            </w:r>
            <w:r w:rsidR="00D74B7B">
              <w:rPr>
                <w:rFonts w:ascii="Arial" w:hAnsi="Arial" w:cs="Arial"/>
                <w:sz w:val="24"/>
              </w:rPr>
              <w:t>1215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4B4A2C" w:rsidP="009723F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B4A2C">
              <w:rPr>
                <w:rFonts w:ascii="Arial" w:hAnsi="Arial" w:cs="Arial"/>
                <w:sz w:val="24"/>
                <w:szCs w:val="24"/>
              </w:rPr>
              <w:t>Verify that the Producer`s service description (WSDL) contains the required WS-Addressing operations to meet the minimum required functionality of the MIP4 Publish / Subscribe service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D40502" w:rsidRDefault="00D74B7B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Publish/Subscribe</w:t>
            </w:r>
          </w:p>
        </w:tc>
      </w:tr>
      <w:tr w:rsidR="00A77479" w:rsidRPr="00D40502" w:rsidTr="009723FD">
        <w:trPr>
          <w:trHeight w:val="113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D74B7B" w:rsidRDefault="00D74B7B" w:rsidP="00D74B7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After acquiring the producer's service description (WSDL)</w:t>
            </w:r>
            <w:r w:rsidR="009B78FC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examine it to determine that the minimum required functionality is provided.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 w:rsidR="00AE5488">
              <w:rPr>
                <w:rFonts w:ascii="Arial" w:hAnsi="Arial" w:cs="Arial"/>
                <w:sz w:val="24"/>
              </w:rPr>
              <w:t>, Internet through VPN</w:t>
            </w:r>
            <w:r w:rsidR="000D513B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723FD" w:rsidRPr="00D40502" w:rsidRDefault="00FF00A8" w:rsidP="004E034E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MIP4SLT1_Test_</w:t>
            </w:r>
            <w:r w:rsidR="00D74B7B">
              <w:rPr>
                <w:rFonts w:ascii="Arial" w:hAnsi="Arial" w:cs="Arial"/>
                <w:sz w:val="24"/>
              </w:rPr>
              <w:t>1212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D74B7B" w:rsidRDefault="00D74B7B" w:rsidP="00D74B7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producer's service description (WSDL) and related included and imported artifacts.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D74B7B" w:rsidRDefault="00D74B7B" w:rsidP="00D74B7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test is completed when the producer's service description</w:t>
            </w:r>
          </w:p>
          <w:p w:rsidR="00A77479" w:rsidRPr="00D74B7B" w:rsidRDefault="00D74B7B" w:rsidP="00D74B7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(WSDL) is verified to contain the minimum required functionality described through </w:t>
            </w:r>
            <w:r w:rsidR="005C6A23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MIP4 </w:t>
            </w:r>
            <w:r w:rsidR="004B4A2C" w:rsidRPr="004B4A2C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WS-Addressing operations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. 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D40502" w:rsidRDefault="00AE5488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 or fail.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D40502" w:rsidRDefault="00C96E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96EFC">
              <w:rPr>
                <w:rFonts w:ascii="Arial" w:hAnsi="Arial" w:cs="Arial"/>
                <w:sz w:val="24"/>
              </w:rPr>
              <w:t>REQ_EM_0005</w:t>
            </w:r>
          </w:p>
        </w:tc>
      </w:tr>
    </w:tbl>
    <w:p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</w:p>
    <w:p w:rsidR="00A77479" w:rsidRDefault="00A77479" w:rsidP="00304890">
      <w:pPr>
        <w:pStyle w:val="Ttulo"/>
        <w:jc w:val="left"/>
      </w:pPr>
      <w:bookmarkStart w:id="0" w:name="_Toc500669321"/>
      <w:bookmarkStart w:id="1" w:name="_Toc500669481"/>
      <w:r w:rsidRPr="002E2964">
        <w:lastRenderedPageBreak/>
        <w:t>Test Procedure</w:t>
      </w:r>
      <w:bookmarkEnd w:id="0"/>
      <w:bookmarkEnd w:id="1"/>
    </w:p>
    <w:p w:rsidR="00474C1E" w:rsidRPr="002E2964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1587"/>
        <w:gridCol w:w="7420"/>
        <w:gridCol w:w="546"/>
        <w:gridCol w:w="794"/>
      </w:tblGrid>
      <w:tr w:rsidR="00CB306D" w:rsidRPr="008200D6" w:rsidTr="004B4A2C">
        <w:tc>
          <w:tcPr>
            <w:tcW w:w="0" w:type="auto"/>
            <w:tcBorders>
              <w:bottom w:val="double" w:sz="4" w:space="0" w:color="auto"/>
            </w:tcBorders>
          </w:tcPr>
          <w:p w:rsidR="00CB306D" w:rsidRPr="008200D6" w:rsidRDefault="00CB306D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1887" w:type="dxa"/>
            <w:tcBorders>
              <w:bottom w:val="double" w:sz="4" w:space="0" w:color="auto"/>
            </w:tcBorders>
          </w:tcPr>
          <w:p w:rsidR="00CB306D" w:rsidRPr="008200D6" w:rsidRDefault="00CB306D" w:rsidP="00C118D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6753" w:type="dxa"/>
            <w:tcBorders>
              <w:bottom w:val="double" w:sz="4" w:space="0" w:color="auto"/>
            </w:tcBorders>
          </w:tcPr>
          <w:p w:rsidR="00CB306D" w:rsidRPr="008200D6" w:rsidRDefault="00CB306D" w:rsidP="00C118D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15" w:type="dxa"/>
            <w:tcBorders>
              <w:bottom w:val="double" w:sz="4" w:space="0" w:color="auto"/>
            </w:tcBorders>
          </w:tcPr>
          <w:p w:rsidR="00CB306D" w:rsidRPr="008200D6" w:rsidRDefault="00CB306D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233" w:type="dxa"/>
            <w:tcBorders>
              <w:bottom w:val="double" w:sz="4" w:space="0" w:color="auto"/>
            </w:tcBorders>
          </w:tcPr>
          <w:p w:rsidR="00CB306D" w:rsidRDefault="00CB306D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B306D" w:rsidRPr="008200D6" w:rsidTr="004B4A2C">
        <w:tc>
          <w:tcPr>
            <w:tcW w:w="0" w:type="auto"/>
            <w:tcBorders>
              <w:right w:val="nil"/>
            </w:tcBorders>
          </w:tcPr>
          <w:p w:rsidR="00CB306D" w:rsidRPr="008200D6" w:rsidRDefault="00CB306D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6D" w:rsidRPr="004F3BC9" w:rsidRDefault="00CB306D" w:rsidP="00C118D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Examine the producer's service description (WSDL) to determine the </w:t>
            </w:r>
            <w:r w:rsidR="004B4A2C" w:rsidRPr="004B4A2C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MIP4 WS-Addressing operations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and associated with the defined service.</w:t>
            </w:r>
            <w:r w:rsidR="002A2AA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2A2AA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6753" w:type="dxa"/>
            <w:tcBorders>
              <w:left w:val="nil"/>
            </w:tcBorders>
          </w:tcPr>
          <w:p w:rsidR="00CB306D" w:rsidRDefault="00CB306D" w:rsidP="00C118D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defined service will contain at least the</w:t>
            </w:r>
          </w:p>
          <w:p w:rsidR="00CB306D" w:rsidRDefault="00CB306D" w:rsidP="00C118D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following required operations for the exchange</w:t>
            </w:r>
          </w:p>
          <w:p w:rsidR="00CB306D" w:rsidRDefault="00CB306D" w:rsidP="00C118D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pattern:</w:t>
            </w:r>
          </w:p>
          <w:p w:rsidR="00B40F14" w:rsidRPr="00B40F14" w:rsidRDefault="00B40F14" w:rsidP="00B40F14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B40F14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http://docs.oasis-open.org/wsrf/rpw-2/GetResourceProperty/GetResourcePropertyRequ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est</w:t>
            </w:r>
          </w:p>
          <w:p w:rsidR="00C7329E" w:rsidRPr="00B40F14" w:rsidRDefault="005166ED" w:rsidP="00C7329E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b/>
                <w:color w:val="00000A"/>
                <w:sz w:val="24"/>
                <w:szCs w:val="24"/>
              </w:rPr>
            </w:pPr>
            <w:hyperlink r:id="rId9" w:history="1">
              <w:r w:rsidR="00C7329E" w:rsidRPr="00B40F14">
                <w:rPr>
                  <w:rFonts w:ascii="LiberationSerif" w:hAnsi="LiberationSerif" w:cs="LiberationSerif"/>
                  <w:color w:val="00000A"/>
                  <w:sz w:val="24"/>
                  <w:szCs w:val="24"/>
                </w:rPr>
                <w:t>http://mip-interop.org/wsdls/MIP4/MIPRequestResponse/GetItemsRequest</w:t>
              </w:r>
            </w:hyperlink>
            <w:r w:rsidR="00C7329E" w:rsidRPr="00B40F14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C7329E" w:rsidRPr="00B40F14">
              <w:rPr>
                <w:rFonts w:ascii="LiberationSerif" w:hAnsi="LiberationSerif" w:cs="LiberationSerif"/>
                <w:b/>
                <w:color w:val="00000A"/>
                <w:sz w:val="24"/>
                <w:szCs w:val="24"/>
              </w:rPr>
              <w:t>(will be changed with WSMP)</w:t>
            </w:r>
          </w:p>
          <w:p w:rsidR="00CB306D" w:rsidRDefault="005166ED" w:rsidP="00C7329E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hyperlink r:id="rId10" w:history="1">
              <w:r w:rsidR="00B40F14" w:rsidRPr="00D34A0D">
                <w:rPr>
                  <w:rStyle w:val="Hipervnculo"/>
                  <w:rFonts w:ascii="LiberationSerif" w:hAnsi="LiberationSerif" w:cs="LiberationSerif"/>
                  <w:sz w:val="24"/>
                  <w:szCs w:val="24"/>
                </w:rPr>
                <w:t>http://docs.oasis-open.org/wsn/bw-2/NotificationConsumer/Notify</w:t>
              </w:r>
            </w:hyperlink>
          </w:p>
          <w:p w:rsidR="00B40F14" w:rsidRDefault="005166ED" w:rsidP="00B40F14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hyperlink r:id="rId11" w:history="1">
              <w:r w:rsidR="00B40F14" w:rsidRPr="00D34A0D">
                <w:rPr>
                  <w:rStyle w:val="Hipervnculo"/>
                  <w:rFonts w:ascii="LiberationSerif" w:hAnsi="LiberationSerif" w:cs="LiberationSerif"/>
                  <w:sz w:val="24"/>
                  <w:szCs w:val="24"/>
                </w:rPr>
                <w:t>http://docs.oasis-open.org/wsn/bw-2/NotificationProducer/SubscribeRequest</w:t>
              </w:r>
            </w:hyperlink>
          </w:p>
          <w:p w:rsidR="00B40F14" w:rsidRDefault="005166ED" w:rsidP="00B40F14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hyperlink r:id="rId12" w:history="1">
              <w:r w:rsidR="00B40F14" w:rsidRPr="00D34A0D">
                <w:rPr>
                  <w:rStyle w:val="Hipervnculo"/>
                  <w:rFonts w:ascii="LiberationSerif" w:hAnsi="LiberationSerif" w:cs="LiberationSerif"/>
                  <w:sz w:val="24"/>
                  <w:szCs w:val="24"/>
                </w:rPr>
                <w:t>http://docs.oasis-open.org/wsn/bw-2/SubscriptionManager/UnsubscribeRequest</w:t>
              </w:r>
            </w:hyperlink>
          </w:p>
          <w:p w:rsidR="00B40F14" w:rsidRDefault="005166ED" w:rsidP="00B40F14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hyperlink r:id="rId13" w:history="1">
              <w:r w:rsidR="00B40F14" w:rsidRPr="00D34A0D">
                <w:rPr>
                  <w:rStyle w:val="Hipervnculo"/>
                  <w:rFonts w:ascii="LiberationSerif" w:hAnsi="LiberationSerif" w:cs="LiberationSerif"/>
                  <w:sz w:val="24"/>
                  <w:szCs w:val="24"/>
                </w:rPr>
                <w:t>http://docs.oasis-open.org/wsn/bw-2/SubscriptionManager/RenewRequest</w:t>
              </w:r>
            </w:hyperlink>
            <w:r w:rsidR="004B4A2C">
              <w:rPr>
                <w:rStyle w:val="Hipervnculo"/>
                <w:rFonts w:ascii="LiberationSerif" w:hAnsi="LiberationSerif" w:cs="LiberationSerif"/>
                <w:sz w:val="24"/>
                <w:szCs w:val="24"/>
              </w:rPr>
              <w:t xml:space="preserve"> </w:t>
            </w:r>
            <w:r w:rsidR="004B4A2C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B40F14" w:rsidRPr="009B78FC" w:rsidRDefault="00B40F14" w:rsidP="00B40F14">
            <w:pPr>
              <w:pStyle w:val="Prrafodelista"/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</w:p>
        </w:tc>
        <w:tc>
          <w:tcPr>
            <w:tcW w:w="515" w:type="dxa"/>
            <w:tcBorders>
              <w:left w:val="nil"/>
            </w:tcBorders>
          </w:tcPr>
          <w:p w:rsidR="00CB306D" w:rsidRPr="008200D6" w:rsidRDefault="00CB306D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233" w:type="dxa"/>
            <w:tcBorders>
              <w:left w:val="nil"/>
            </w:tcBorders>
          </w:tcPr>
          <w:p w:rsidR="00CB306D" w:rsidRPr="008200D6" w:rsidRDefault="00CB306D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CB306D" w:rsidRDefault="00CB306D" w:rsidP="00CB306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CB306D" w:rsidRDefault="00CB306D" w:rsidP="00CB306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CB306D" w:rsidTr="00C118D6">
        <w:trPr>
          <w:trHeight w:val="284"/>
        </w:trPr>
        <w:tc>
          <w:tcPr>
            <w:tcW w:w="2660" w:type="dxa"/>
          </w:tcPr>
          <w:p w:rsidR="00CB306D" w:rsidRDefault="00CB306D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CB306D" w:rsidRDefault="00CB306D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CB306D" w:rsidRDefault="00CB306D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CB306D" w:rsidTr="00C118D6">
        <w:trPr>
          <w:trHeight w:val="284"/>
        </w:trPr>
        <w:tc>
          <w:tcPr>
            <w:tcW w:w="2660" w:type="dxa"/>
          </w:tcPr>
          <w:p w:rsidR="00CB306D" w:rsidRDefault="00CB306D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CB306D" w:rsidRDefault="00CB306D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CB306D" w:rsidRDefault="00CB306D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CB306D" w:rsidRPr="008200D6" w:rsidRDefault="00CB306D" w:rsidP="00CB306D">
      <w:pPr>
        <w:pStyle w:val="AbsatzA"/>
        <w:ind w:left="0"/>
        <w:rPr>
          <w:rFonts w:cs="Arial"/>
          <w:lang w:val="en-GB"/>
        </w:rPr>
      </w:pPr>
    </w:p>
    <w:p w:rsidR="00A77479" w:rsidRPr="00CB306D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CB306D" w:rsidSect="007F3DFB"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ED" w:rsidRDefault="005166ED">
      <w:r>
        <w:separator/>
      </w:r>
    </w:p>
  </w:endnote>
  <w:endnote w:type="continuationSeparator" w:id="0">
    <w:p w:rsidR="005166ED" w:rsidRDefault="0051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B4A2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ED" w:rsidRDefault="005166ED">
      <w:r>
        <w:separator/>
      </w:r>
    </w:p>
  </w:footnote>
  <w:footnote w:type="continuationSeparator" w:id="0">
    <w:p w:rsidR="005166ED" w:rsidRDefault="00516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B9A81126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9A889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E28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D45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CB4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4A2E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F1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8639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D8A7348"/>
    <w:multiLevelType w:val="hybridMultilevel"/>
    <w:tmpl w:val="CBA0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B5390"/>
    <w:multiLevelType w:val="hybridMultilevel"/>
    <w:tmpl w:val="8796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0F6955"/>
    <w:rsid w:val="001335A8"/>
    <w:rsid w:val="00262FB9"/>
    <w:rsid w:val="002A2AAB"/>
    <w:rsid w:val="002E1EC2"/>
    <w:rsid w:val="002E2964"/>
    <w:rsid w:val="002E77E3"/>
    <w:rsid w:val="00304890"/>
    <w:rsid w:val="003D7873"/>
    <w:rsid w:val="003D791F"/>
    <w:rsid w:val="00463A29"/>
    <w:rsid w:val="00474C1E"/>
    <w:rsid w:val="004A613E"/>
    <w:rsid w:val="004B4A2C"/>
    <w:rsid w:val="004D2377"/>
    <w:rsid w:val="004E034E"/>
    <w:rsid w:val="005166ED"/>
    <w:rsid w:val="00553EA2"/>
    <w:rsid w:val="005A6051"/>
    <w:rsid w:val="005C6A23"/>
    <w:rsid w:val="00601F53"/>
    <w:rsid w:val="006608BA"/>
    <w:rsid w:val="0066166E"/>
    <w:rsid w:val="007F1CC9"/>
    <w:rsid w:val="007F3DFB"/>
    <w:rsid w:val="008E099B"/>
    <w:rsid w:val="008F1704"/>
    <w:rsid w:val="00951966"/>
    <w:rsid w:val="0095214E"/>
    <w:rsid w:val="00966E90"/>
    <w:rsid w:val="009723FD"/>
    <w:rsid w:val="009B78FC"/>
    <w:rsid w:val="009D7B94"/>
    <w:rsid w:val="00A0585B"/>
    <w:rsid w:val="00A6089C"/>
    <w:rsid w:val="00A63B76"/>
    <w:rsid w:val="00A77479"/>
    <w:rsid w:val="00A81B42"/>
    <w:rsid w:val="00AE5488"/>
    <w:rsid w:val="00B40F14"/>
    <w:rsid w:val="00B814A4"/>
    <w:rsid w:val="00BF6EC7"/>
    <w:rsid w:val="00C2443B"/>
    <w:rsid w:val="00C7329E"/>
    <w:rsid w:val="00C96EFC"/>
    <w:rsid w:val="00CB306D"/>
    <w:rsid w:val="00CF19C5"/>
    <w:rsid w:val="00D31EF1"/>
    <w:rsid w:val="00D40502"/>
    <w:rsid w:val="00D74B7B"/>
    <w:rsid w:val="00E201D9"/>
    <w:rsid w:val="00E256DD"/>
    <w:rsid w:val="00F25BB2"/>
    <w:rsid w:val="00F607EC"/>
    <w:rsid w:val="00F670DA"/>
    <w:rsid w:val="00F739BF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D74B7B"/>
    <w:pPr>
      <w:ind w:left="720"/>
      <w:contextualSpacing/>
    </w:pPr>
  </w:style>
  <w:style w:type="table" w:styleId="Tablaconcuadrcula">
    <w:name w:val="Table Grid"/>
    <w:basedOn w:val="Tablanormal"/>
    <w:rsid w:val="00CB3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D74B7B"/>
    <w:pPr>
      <w:ind w:left="720"/>
      <w:contextualSpacing/>
    </w:pPr>
  </w:style>
  <w:style w:type="table" w:styleId="Tablaconcuadrcula">
    <w:name w:val="Table Grid"/>
    <w:basedOn w:val="Tablanormal"/>
    <w:rsid w:val="00CB3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asis-open.org/wsn/bw-2/SubscriptionManager/RenewReque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oasis-open.org/wsn/bw-2/SubscriptionManager/UnsubscribeRequest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asis-open.org/wsn/bw-2/NotificationProducer/SubscribeReques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docs.oasis-open.org/wsn/bw-2/NotificationConsumer/Notify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ip-interop.org/wsdls/MIP4/MIPRequestResponse/GetItemsReques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F6034-D80A-4341-B076-14C3CE66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12</cp:revision>
  <cp:lastPrinted>2015-11-11T10:08:00Z</cp:lastPrinted>
  <dcterms:created xsi:type="dcterms:W3CDTF">2016-04-08T11:59:00Z</dcterms:created>
  <dcterms:modified xsi:type="dcterms:W3CDTF">2016-12-02T10:18:00Z</dcterms:modified>
</cp:coreProperties>
</file>