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MIP4SLT2.5_2</w:t>
            </w:r>
            <w:r w:rsidR="007D077D">
              <w:rPr>
                <w:rFonts w:ascii="Arial" w:hAnsi="Arial" w:cs="Arial"/>
                <w:sz w:val="24"/>
              </w:rPr>
              <w:t>50</w:t>
            </w:r>
            <w:r w:rsidR="00A00163">
              <w:rPr>
                <w:rFonts w:ascii="Arial" w:hAnsi="Arial" w:cs="Arial"/>
                <w:sz w:val="24"/>
              </w:rPr>
              <w:t>4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143B44" w:rsidRDefault="00A00163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A00163">
              <w:rPr>
                <w:rFonts w:ascii="Arial" w:hAnsi="Arial" w:cs="Arial"/>
                <w:sz w:val="24"/>
              </w:rPr>
              <w:t>Action comment 2500 char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7D077D" w:rsidRPr="00143B44" w:rsidRDefault="007D077D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7D077D">
              <w:rPr>
                <w:rFonts w:ascii="Arial" w:hAnsi="Arial" w:cs="Arial"/>
                <w:sz w:val="24"/>
                <w:lang w:val="en-GB"/>
              </w:rPr>
              <w:t>Verifies the ability to create, update and exchange an operational comment</w:t>
            </w:r>
            <w:r>
              <w:rPr>
                <w:rFonts w:ascii="Arial" w:hAnsi="Arial" w:cs="Arial"/>
                <w:sz w:val="24"/>
                <w:lang w:val="en-GB"/>
              </w:rPr>
              <w:t xml:space="preserve"> (CommentText)</w:t>
            </w:r>
            <w:r w:rsidR="00A00163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7D077D">
              <w:rPr>
                <w:rFonts w:ascii="Arial" w:hAnsi="Arial" w:cs="Arial"/>
                <w:sz w:val="24"/>
                <w:lang w:val="en-GB"/>
              </w:rPr>
              <w:t xml:space="preserve">for </w:t>
            </w:r>
            <w:r>
              <w:rPr>
                <w:rFonts w:ascii="Arial" w:hAnsi="Arial" w:cs="Arial"/>
                <w:sz w:val="24"/>
                <w:lang w:val="en-GB"/>
              </w:rPr>
              <w:t>a</w:t>
            </w:r>
            <w:r w:rsidR="00A00163">
              <w:rPr>
                <w:rFonts w:ascii="Arial" w:hAnsi="Arial" w:cs="Arial"/>
                <w:sz w:val="24"/>
                <w:lang w:val="en-GB"/>
              </w:rPr>
              <w:t>n Action</w:t>
            </w:r>
            <w:r w:rsidRPr="007D077D">
              <w:rPr>
                <w:rFonts w:ascii="Arial" w:hAnsi="Arial" w:cs="Arial"/>
                <w:sz w:val="24"/>
                <w:lang w:val="en-GB"/>
              </w:rPr>
              <w:t xml:space="preserve"> in a nation’s C2IS.</w:t>
            </w:r>
          </w:p>
        </w:tc>
      </w:tr>
      <w:tr w:rsidR="00143B44" w:rsidRPr="008200D6" w:rsidTr="009723FD">
        <w:trPr>
          <w:trHeight w:val="113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BE09F3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143B44">
              <w:rPr>
                <w:rFonts w:ascii="Arial" w:hAnsi="Arial" w:cs="Arial"/>
                <w:sz w:val="24"/>
              </w:rPr>
              <w:t xml:space="preserve">Send </w:t>
            </w:r>
            <w:r w:rsidR="00A00163">
              <w:rPr>
                <w:rFonts w:ascii="Arial" w:hAnsi="Arial" w:cs="Arial"/>
                <w:sz w:val="24"/>
                <w:lang w:val="en-GB"/>
              </w:rPr>
              <w:t>an Action &gt; Task</w:t>
            </w:r>
            <w:r w:rsidR="007D077D" w:rsidRPr="007D077D">
              <w:rPr>
                <w:rFonts w:ascii="Arial" w:hAnsi="Arial" w:cs="Arial"/>
                <w:sz w:val="24"/>
                <w:lang w:val="en-GB"/>
              </w:rPr>
              <w:t xml:space="preserve"> with an operational comment</w:t>
            </w:r>
            <w:r w:rsidRPr="00143B44">
              <w:rPr>
                <w:rFonts w:ascii="Arial" w:hAnsi="Arial" w:cs="Arial"/>
                <w:sz w:val="24"/>
              </w:rPr>
              <w:t xml:space="preserve"> to the Gateway through the Test Tool (TT). The </w:t>
            </w:r>
            <w:r w:rsidR="00BE09F3">
              <w:rPr>
                <w:rFonts w:ascii="Arial" w:hAnsi="Arial" w:cs="Arial"/>
                <w:sz w:val="24"/>
              </w:rPr>
              <w:t xml:space="preserve">Gateway </w:t>
            </w:r>
            <w:r w:rsidR="00BE09F3" w:rsidRPr="00BE09F3">
              <w:rPr>
                <w:rFonts w:ascii="Arial" w:hAnsi="Arial" w:cs="Arial"/>
                <w:sz w:val="24"/>
                <w:lang w:val="en-GB"/>
              </w:rPr>
              <w:t>receives the information and interprets it correctly</w:t>
            </w:r>
            <w:r w:rsidRPr="00143B44">
              <w:rPr>
                <w:rFonts w:ascii="Arial" w:hAnsi="Arial" w:cs="Arial"/>
                <w:sz w:val="24"/>
              </w:rPr>
              <w:t xml:space="preserve">. </w:t>
            </w:r>
          </w:p>
          <w:p w:rsidR="00BE09F3" w:rsidRDefault="00BE09F3" w:rsidP="00B466A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 and send the comment again</w:t>
            </w:r>
            <w:r w:rsidR="00143B44" w:rsidRPr="00143B44">
              <w:rPr>
                <w:rFonts w:ascii="Arial" w:hAnsi="Arial" w:cs="Arial"/>
                <w:sz w:val="24"/>
              </w:rPr>
              <w:t xml:space="preserve">. The Gateway must be able to </w:t>
            </w:r>
            <w:r w:rsidRPr="00BE09F3">
              <w:rPr>
                <w:rFonts w:ascii="Arial" w:hAnsi="Arial" w:cs="Arial"/>
                <w:sz w:val="24"/>
                <w:lang w:val="en-GB"/>
              </w:rPr>
              <w:t>receive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interpret</w:t>
            </w:r>
            <w:r w:rsidRPr="00BE09F3">
              <w:rPr>
                <w:rFonts w:ascii="Arial" w:hAnsi="Arial" w:cs="Arial"/>
                <w:sz w:val="24"/>
                <w:lang w:val="en-GB"/>
              </w:rPr>
              <w:t xml:space="preserve"> it correctly</w:t>
            </w:r>
            <w:r w:rsidR="00143B44" w:rsidRPr="00143B44">
              <w:rPr>
                <w:rFonts w:ascii="Arial" w:hAnsi="Arial" w:cs="Arial"/>
                <w:sz w:val="24"/>
              </w:rPr>
              <w:t xml:space="preserve">. </w:t>
            </w:r>
          </w:p>
          <w:p w:rsidR="007D077D" w:rsidRPr="00143B44" w:rsidRDefault="00143B44" w:rsidP="007D077D">
            <w:pPr>
              <w:spacing w:after="60"/>
              <w:rPr>
                <w:rFonts w:ascii="Arial" w:hAnsi="Arial" w:cs="Arial"/>
                <w:sz w:val="24"/>
              </w:rPr>
            </w:pPr>
            <w:r w:rsidRPr="00143B44">
              <w:rPr>
                <w:rFonts w:ascii="Arial" w:hAnsi="Arial" w:cs="Arial"/>
                <w:sz w:val="24"/>
              </w:rPr>
              <w:t>In either way the Gateway must remain stable.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Co-located</w:t>
            </w:r>
            <w:r>
              <w:rPr>
                <w:rFonts w:ascii="Arial" w:hAnsi="Arial" w:cs="Arial"/>
                <w:sz w:val="24"/>
              </w:rPr>
              <w:t>, Internet through VPN.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D40502" w:rsidRDefault="0086507A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86507A"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143B44" w:rsidRPr="00867A5A" w:rsidRDefault="00143B44" w:rsidP="00867A5A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67A5A">
              <w:rPr>
                <w:rFonts w:ascii="Arial" w:hAnsi="Arial" w:cs="Arial"/>
                <w:sz w:val="24"/>
              </w:rPr>
              <w:t>The nation</w:t>
            </w:r>
            <w:r w:rsidR="00867A5A" w:rsidRPr="00867A5A">
              <w:rPr>
                <w:rFonts w:ascii="Arial" w:hAnsi="Arial" w:cs="Arial"/>
                <w:sz w:val="24"/>
              </w:rPr>
              <w:t>’</w:t>
            </w:r>
            <w:r w:rsidRPr="00867A5A">
              <w:rPr>
                <w:rFonts w:ascii="Arial" w:hAnsi="Arial" w:cs="Arial"/>
                <w:sz w:val="24"/>
              </w:rPr>
              <w:t>s Gateway and the TT are ready to connect and have a physical connection with each other. Also the SOAP connection is esta</w:t>
            </w:r>
            <w:r w:rsidR="00867A5A" w:rsidRPr="00867A5A">
              <w:rPr>
                <w:rFonts w:ascii="Arial" w:hAnsi="Arial" w:cs="Arial"/>
                <w:sz w:val="24"/>
              </w:rPr>
              <w:t>blished and ready for transport</w:t>
            </w:r>
            <w:r w:rsidRPr="00867A5A">
              <w:rPr>
                <w:rFonts w:ascii="Arial" w:hAnsi="Arial" w:cs="Arial"/>
                <w:sz w:val="24"/>
              </w:rPr>
              <w:t>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67A5A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67A5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Pr="00867A5A" w:rsidRDefault="00A00163" w:rsidP="00B466A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Dataset_2504</w:t>
            </w:r>
            <w:r w:rsidR="00143B44" w:rsidRPr="00867A5A">
              <w:rPr>
                <w:rFonts w:ascii="Arial" w:hAnsi="Arial" w:cs="Arial"/>
                <w:sz w:val="24"/>
              </w:rPr>
              <w:t>x.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867A5A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867A5A">
              <w:rPr>
                <w:rFonts w:ascii="Arial" w:hAnsi="Arial" w:cs="Arial"/>
                <w:sz w:val="24"/>
              </w:rPr>
              <w:t>This test is considered a success</w:t>
            </w:r>
            <w:r w:rsidR="00867A5A" w:rsidRPr="00867A5A">
              <w:rPr>
                <w:rFonts w:ascii="Arial" w:hAnsi="Arial" w:cs="Arial"/>
                <w:sz w:val="24"/>
              </w:rPr>
              <w:t xml:space="preserve"> if</w:t>
            </w:r>
            <w:r w:rsidRPr="00867A5A">
              <w:rPr>
                <w:rFonts w:ascii="Arial" w:hAnsi="Arial" w:cs="Arial"/>
                <w:sz w:val="24"/>
              </w:rPr>
              <w:t xml:space="preserve"> the Gateway remains stable and handles all messages correctly. Preferably </w:t>
            </w:r>
            <w:r w:rsidR="00867A5A" w:rsidRPr="00867A5A">
              <w:rPr>
                <w:rFonts w:ascii="Arial" w:hAnsi="Arial" w:cs="Arial"/>
                <w:sz w:val="24"/>
              </w:rPr>
              <w:t>all comments are displayed correctly</w:t>
            </w:r>
            <w:r w:rsidRPr="00867A5A">
              <w:rPr>
                <w:rFonts w:ascii="Arial" w:hAnsi="Arial" w:cs="Arial"/>
                <w:sz w:val="24"/>
              </w:rPr>
              <w:t>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867A5A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867A5A">
              <w:rPr>
                <w:rFonts w:ascii="Arial" w:hAnsi="Arial" w:cs="Arial"/>
                <w:sz w:val="24"/>
              </w:rPr>
              <w:t>Pass or fail.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867A5A" w:rsidRDefault="00867A5A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67A5A">
              <w:rPr>
                <w:rFonts w:ascii="Arial" w:hAnsi="Arial" w:cs="Arial"/>
                <w:sz w:val="24"/>
              </w:rPr>
              <w:t>REQ_INF_0001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87"/>
        <w:gridCol w:w="3568"/>
        <w:gridCol w:w="546"/>
        <w:gridCol w:w="546"/>
      </w:tblGrid>
      <w:tr w:rsidR="00CA2615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CA2615" w:rsidRPr="008200D6" w:rsidTr="00353CFA">
        <w:tc>
          <w:tcPr>
            <w:tcW w:w="0" w:type="auto"/>
            <w:tcBorders>
              <w:top w:val="nil"/>
            </w:tcBorders>
          </w:tcPr>
          <w:p w:rsidR="00143B44" w:rsidRPr="008200D6" w:rsidRDefault="00143B4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43B44" w:rsidRPr="00D66F0B" w:rsidRDefault="00A00163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dataset_2504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D66F0B"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Task</w:t>
            </w:r>
            <w:r w:rsidR="00D66F0B"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an operational CommentText containing more than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2500</w:t>
            </w:r>
            <w:r w:rsidR="00D66F0B"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characters)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C2 system (2) through the TT</w:t>
            </w:r>
            <w:r w:rsid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>(1).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D66F0B" w:rsidRDefault="00D66F0B" w:rsidP="00D66F0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>Comments correctly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visible in the C2 system.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D66F0B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D66F0B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A2615" w:rsidRPr="008200D6" w:rsidTr="00353CFA">
        <w:tc>
          <w:tcPr>
            <w:tcW w:w="0" w:type="auto"/>
            <w:tcBorders>
              <w:right w:val="nil"/>
            </w:tcBorders>
          </w:tcPr>
          <w:p w:rsidR="00143B44" w:rsidRPr="00EF5274" w:rsidRDefault="00143B4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EF5274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A00163">
              <w:rPr>
                <w:rFonts w:ascii="Arial" w:hAnsi="Arial" w:cs="Arial"/>
                <w:sz w:val="24"/>
                <w:szCs w:val="24"/>
                <w:lang w:val="en-GB"/>
              </w:rPr>
              <w:t>2504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="00EF5274"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(StaffCommentsText additional to the previous CommentText)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C2 system</w:t>
            </w:r>
            <w:r w:rsid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EF5274" w:rsidRDefault="00CA2615" w:rsidP="00CA261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="00EF5274"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EF5274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EF5274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A2615" w:rsidRPr="008200D6" w:rsidTr="00353CFA">
        <w:tc>
          <w:tcPr>
            <w:tcW w:w="0" w:type="auto"/>
            <w:tcBorders>
              <w:right w:val="nil"/>
            </w:tcBorders>
          </w:tcPr>
          <w:p w:rsidR="00CA2615" w:rsidRPr="00EF5274" w:rsidRDefault="00CA2615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A00163">
              <w:rPr>
                <w:rFonts w:ascii="Arial" w:hAnsi="Arial" w:cs="Arial"/>
                <w:sz w:val="24"/>
                <w:szCs w:val="24"/>
                <w:lang w:val="en-GB"/>
              </w:rPr>
              <w:t>2504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CommentText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resulting Element is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more than </w:t>
            </w:r>
            <w:r w:rsidR="00A00163">
              <w:rPr>
                <w:rFonts w:ascii="Arial" w:hAnsi="Arial" w:cs="Arial"/>
                <w:sz w:val="24"/>
                <w:szCs w:val="24"/>
                <w:lang w:val="en-GB"/>
              </w:rPr>
              <w:t>2500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characters. The StaffCommentsText remains the same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) into their C2 system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61CB8" w:rsidRPr="008200D6" w:rsidTr="00353CFA">
        <w:tc>
          <w:tcPr>
            <w:tcW w:w="0" w:type="auto"/>
            <w:tcBorders>
              <w:right w:val="nil"/>
            </w:tcBorders>
          </w:tcPr>
          <w:p w:rsidR="00661CB8" w:rsidRPr="00EF5274" w:rsidRDefault="00661CB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CB8" w:rsidRPr="00EF5274" w:rsidRDefault="00661CB8" w:rsidP="00661CB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A00163">
              <w:rPr>
                <w:rFonts w:ascii="Arial" w:hAnsi="Arial" w:cs="Arial"/>
                <w:sz w:val="24"/>
                <w:szCs w:val="24"/>
                <w:lang w:val="en-GB"/>
              </w:rPr>
              <w:t>2504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StaffCommentsText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) into their C2 system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61CB8" w:rsidRPr="008200D6" w:rsidTr="00353CFA">
        <w:tc>
          <w:tcPr>
            <w:tcW w:w="0" w:type="auto"/>
            <w:tcBorders>
              <w:right w:val="nil"/>
            </w:tcBorders>
          </w:tcPr>
          <w:p w:rsidR="00661CB8" w:rsidRPr="00EF5274" w:rsidRDefault="00661CB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A00163">
              <w:rPr>
                <w:rFonts w:ascii="Arial" w:hAnsi="Arial" w:cs="Arial"/>
                <w:sz w:val="24"/>
                <w:szCs w:val="24"/>
                <w:lang w:val="en-GB"/>
              </w:rPr>
              <w:t>2504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CommentText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resulting Element is less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than </w:t>
            </w:r>
            <w:r w:rsidR="00A00163">
              <w:rPr>
                <w:rFonts w:ascii="Arial" w:hAnsi="Arial" w:cs="Arial"/>
                <w:sz w:val="24"/>
                <w:szCs w:val="24"/>
                <w:lang w:val="en-GB"/>
              </w:rPr>
              <w:t>2500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characters. The StaffCommentsText remains the same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) into their C2 system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1608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155" w:rsidRDefault="00170155">
      <w:r>
        <w:separator/>
      </w:r>
    </w:p>
  </w:endnote>
  <w:endnote w:type="continuationSeparator" w:id="0">
    <w:p w:rsidR="00170155" w:rsidRDefault="0017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1608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155" w:rsidRDefault="00170155">
      <w:r>
        <w:separator/>
      </w:r>
    </w:p>
  </w:footnote>
  <w:footnote w:type="continuationSeparator" w:id="0">
    <w:p w:rsidR="00170155" w:rsidRDefault="00170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3B44"/>
    <w:rsid w:val="00144762"/>
    <w:rsid w:val="00153044"/>
    <w:rsid w:val="00167C46"/>
    <w:rsid w:val="00170155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26BE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61CB8"/>
    <w:rsid w:val="006B228A"/>
    <w:rsid w:val="006E2C42"/>
    <w:rsid w:val="006E46BF"/>
    <w:rsid w:val="00721310"/>
    <w:rsid w:val="00762F73"/>
    <w:rsid w:val="00774642"/>
    <w:rsid w:val="007A2397"/>
    <w:rsid w:val="007D077D"/>
    <w:rsid w:val="007F1CC9"/>
    <w:rsid w:val="007F3DFB"/>
    <w:rsid w:val="008200D6"/>
    <w:rsid w:val="0082143D"/>
    <w:rsid w:val="008267AB"/>
    <w:rsid w:val="0086507A"/>
    <w:rsid w:val="00867A5A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23FD"/>
    <w:rsid w:val="009D7B94"/>
    <w:rsid w:val="009E37AC"/>
    <w:rsid w:val="00A00163"/>
    <w:rsid w:val="00A10E3A"/>
    <w:rsid w:val="00A244A0"/>
    <w:rsid w:val="00A32D60"/>
    <w:rsid w:val="00A36077"/>
    <w:rsid w:val="00A4745C"/>
    <w:rsid w:val="00A63B76"/>
    <w:rsid w:val="00A77479"/>
    <w:rsid w:val="00A8055D"/>
    <w:rsid w:val="00A81B42"/>
    <w:rsid w:val="00AC6222"/>
    <w:rsid w:val="00AD352C"/>
    <w:rsid w:val="00AE5488"/>
    <w:rsid w:val="00B1608B"/>
    <w:rsid w:val="00B222DB"/>
    <w:rsid w:val="00B814A4"/>
    <w:rsid w:val="00BE09F3"/>
    <w:rsid w:val="00BF6EC7"/>
    <w:rsid w:val="00BF7DF2"/>
    <w:rsid w:val="00C2443B"/>
    <w:rsid w:val="00C27AC5"/>
    <w:rsid w:val="00C3442A"/>
    <w:rsid w:val="00C602F7"/>
    <w:rsid w:val="00CA2615"/>
    <w:rsid w:val="00CF19C5"/>
    <w:rsid w:val="00D21439"/>
    <w:rsid w:val="00D40502"/>
    <w:rsid w:val="00D66F0B"/>
    <w:rsid w:val="00D704AD"/>
    <w:rsid w:val="00DB4053"/>
    <w:rsid w:val="00DC437F"/>
    <w:rsid w:val="00DC5B87"/>
    <w:rsid w:val="00E256DD"/>
    <w:rsid w:val="00E308E6"/>
    <w:rsid w:val="00E90BD8"/>
    <w:rsid w:val="00E972D4"/>
    <w:rsid w:val="00EE0211"/>
    <w:rsid w:val="00EF5274"/>
    <w:rsid w:val="00EF6D5E"/>
    <w:rsid w:val="00F25BB2"/>
    <w:rsid w:val="00F607EC"/>
    <w:rsid w:val="00F739BF"/>
    <w:rsid w:val="00F83A71"/>
    <w:rsid w:val="00F875AA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54ECA-CA07-4AD3-A845-44604003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35</cp:revision>
  <cp:lastPrinted>2015-11-11T10:08:00Z</cp:lastPrinted>
  <dcterms:created xsi:type="dcterms:W3CDTF">2016-01-20T13:51:00Z</dcterms:created>
  <dcterms:modified xsi:type="dcterms:W3CDTF">2016-11-03T13:15:00Z</dcterms:modified>
</cp:coreProperties>
</file>