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583A16" w:rsidRDefault="007F3DFB" w:rsidP="00474C1E">
      <w:pPr>
        <w:pStyle w:val="Ttulo"/>
        <w:jc w:val="left"/>
        <w:rPr>
          <w:rFonts w:ascii="Arial" w:hAnsi="Arial" w:cs="Arial"/>
        </w:rPr>
      </w:pPr>
      <w:r w:rsidRPr="00583A16">
        <w:rPr>
          <w:rFonts w:ascii="Arial" w:hAnsi="Arial" w:cs="Arial"/>
        </w:rPr>
        <w:t>Test description</w:t>
      </w:r>
    </w:p>
    <w:p w:rsidR="00474C1E" w:rsidRPr="00583A1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583A16" w:rsidTr="009723FD">
        <w:trPr>
          <w:trHeight w:val="227"/>
        </w:trPr>
        <w:tc>
          <w:tcPr>
            <w:tcW w:w="2620" w:type="dxa"/>
          </w:tcPr>
          <w:p w:rsidR="00A77479" w:rsidRPr="00583A1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83A1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583A16" w:rsidRDefault="007F3DF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83A16">
              <w:rPr>
                <w:rFonts w:ascii="Arial" w:hAnsi="Arial" w:cs="Arial"/>
                <w:sz w:val="24"/>
                <w:lang w:val="en-GB"/>
              </w:rPr>
              <w:t>MIP4SLT</w:t>
            </w:r>
            <w:r w:rsidR="002B71B2" w:rsidRPr="00583A16">
              <w:rPr>
                <w:rFonts w:ascii="Arial" w:hAnsi="Arial" w:cs="Arial"/>
                <w:sz w:val="24"/>
                <w:lang w:val="en-GB"/>
              </w:rPr>
              <w:t>3SF_3</w:t>
            </w:r>
            <w:r w:rsidR="004B6250">
              <w:rPr>
                <w:rFonts w:ascii="Arial" w:hAnsi="Arial" w:cs="Arial"/>
                <w:sz w:val="24"/>
                <w:lang w:val="en-GB"/>
              </w:rPr>
              <w:t>20</w:t>
            </w:r>
            <w:r w:rsidR="00D35587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583A16" w:rsidTr="009723FD">
        <w:trPr>
          <w:trHeight w:val="227"/>
        </w:trPr>
        <w:tc>
          <w:tcPr>
            <w:tcW w:w="2620" w:type="dxa"/>
          </w:tcPr>
          <w:p w:rsidR="00A77479" w:rsidRPr="004B6250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4B6250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4B6250" w:rsidRDefault="00D35587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D35587">
              <w:rPr>
                <w:rFonts w:ascii="Arial" w:hAnsi="Arial" w:cs="Arial"/>
                <w:sz w:val="24"/>
              </w:rPr>
              <w:t>Process valid MIP4 payload making use of the attribute extension</w:t>
            </w:r>
            <w:r w:rsidR="007F3DFB" w:rsidRPr="004B6250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D35587" w:rsidTr="009723FD">
        <w:trPr>
          <w:trHeight w:val="227"/>
        </w:trPr>
        <w:tc>
          <w:tcPr>
            <w:tcW w:w="2620" w:type="dxa"/>
          </w:tcPr>
          <w:p w:rsidR="00A77479" w:rsidRPr="00D3558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D35587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D35587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D35587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D35587" w:rsidTr="009723FD">
        <w:trPr>
          <w:trHeight w:val="227"/>
        </w:trPr>
        <w:tc>
          <w:tcPr>
            <w:tcW w:w="2620" w:type="dxa"/>
          </w:tcPr>
          <w:p w:rsidR="009723FD" w:rsidRPr="00D35587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D35587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D35587" w:rsidRDefault="00E4009B" w:rsidP="00D35587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D35587">
              <w:rPr>
                <w:rFonts w:ascii="Arial" w:hAnsi="Arial" w:cs="Arial"/>
                <w:sz w:val="24"/>
              </w:rPr>
              <w:t xml:space="preserve">The objective of this test is to assess the ability </w:t>
            </w:r>
            <w:r w:rsidR="006A005B" w:rsidRPr="00D35587">
              <w:rPr>
                <w:rFonts w:ascii="Arial" w:hAnsi="Arial" w:cs="Arial"/>
                <w:sz w:val="24"/>
              </w:rPr>
              <w:t xml:space="preserve">to process valid MIP4 payloads which </w:t>
            </w:r>
            <w:r w:rsidR="00D35587" w:rsidRPr="00D35587">
              <w:rPr>
                <w:rFonts w:ascii="Arial" w:hAnsi="Arial" w:cs="Arial"/>
                <w:sz w:val="24"/>
              </w:rPr>
              <w:t>make use of the attribute extension</w:t>
            </w:r>
            <w:r w:rsidR="006C7E37" w:rsidRPr="00D3558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D35587" w:rsidTr="009723FD">
        <w:trPr>
          <w:trHeight w:val="113"/>
        </w:trPr>
        <w:tc>
          <w:tcPr>
            <w:tcW w:w="2620" w:type="dxa"/>
          </w:tcPr>
          <w:p w:rsidR="00A77479" w:rsidRPr="00EE408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EE4087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EE4087" w:rsidRDefault="005C17DF" w:rsidP="005C17D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E4087">
              <w:rPr>
                <w:rFonts w:ascii="Arial" w:hAnsi="Arial" w:cs="Arial"/>
                <w:sz w:val="24"/>
                <w:szCs w:val="24"/>
                <w:lang w:val="en-GB"/>
              </w:rPr>
              <w:t xml:space="preserve">A Consumer receives a valid MIP4 payload </w:t>
            </w:r>
            <w:r w:rsidR="00564BE5" w:rsidRPr="00EE4087">
              <w:rPr>
                <w:rFonts w:ascii="Arial" w:hAnsi="Arial" w:cs="Arial"/>
                <w:sz w:val="24"/>
                <w:szCs w:val="24"/>
              </w:rPr>
              <w:t xml:space="preserve">with extensions </w:t>
            </w:r>
            <w:r w:rsidRPr="00EE4087">
              <w:rPr>
                <w:rFonts w:ascii="Arial" w:hAnsi="Arial" w:cs="Arial"/>
                <w:sz w:val="24"/>
                <w:szCs w:val="24"/>
                <w:lang w:val="en-GB"/>
              </w:rPr>
              <w:t>and processes it into their system</w:t>
            </w:r>
            <w:r w:rsidR="00856C70" w:rsidRPr="00EE4087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D35587" w:rsidTr="009723FD">
        <w:trPr>
          <w:trHeight w:val="227"/>
        </w:trPr>
        <w:tc>
          <w:tcPr>
            <w:tcW w:w="2620" w:type="dxa"/>
          </w:tcPr>
          <w:p w:rsidR="00A77479" w:rsidRPr="00EE408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EE4087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EE4087" w:rsidRDefault="004B6250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EE4087">
              <w:rPr>
                <w:rFonts w:ascii="Arial" w:hAnsi="Arial" w:cs="Arial"/>
                <w:sz w:val="24"/>
                <w:lang w:val="en-GB"/>
              </w:rPr>
              <w:t>Internet or Co-located. Exchange Pattern: R/R, P/S, File</w:t>
            </w:r>
          </w:p>
        </w:tc>
      </w:tr>
      <w:tr w:rsidR="00A77479" w:rsidRPr="00D35587" w:rsidTr="009723FD">
        <w:trPr>
          <w:trHeight w:val="227"/>
        </w:trPr>
        <w:tc>
          <w:tcPr>
            <w:tcW w:w="2620" w:type="dxa"/>
          </w:tcPr>
          <w:p w:rsidR="00A77479" w:rsidRPr="00EE408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EE4087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EE4087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EE4087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D35587" w:rsidTr="009723FD">
        <w:trPr>
          <w:trHeight w:val="227"/>
        </w:trPr>
        <w:tc>
          <w:tcPr>
            <w:tcW w:w="2620" w:type="dxa"/>
          </w:tcPr>
          <w:p w:rsidR="00A77479" w:rsidRPr="00EE408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EE4087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EE4087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</w:tc>
      </w:tr>
      <w:tr w:rsidR="009723FD" w:rsidRPr="00D35587" w:rsidTr="009723FD">
        <w:trPr>
          <w:trHeight w:val="227"/>
        </w:trPr>
        <w:tc>
          <w:tcPr>
            <w:tcW w:w="2620" w:type="dxa"/>
          </w:tcPr>
          <w:p w:rsidR="009723FD" w:rsidRPr="00EE4087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EE4087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9723FD" w:rsidRPr="00EE4087" w:rsidRDefault="008A3B71" w:rsidP="00B57BC6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EE4087">
              <w:rPr>
                <w:rFonts w:ascii="Arial" w:hAnsi="Arial" w:cs="Arial"/>
                <w:sz w:val="24"/>
                <w:szCs w:val="24"/>
                <w:lang w:val="en-GB"/>
              </w:rPr>
              <w:t>Test group 3.6 ‘Initialisation’</w:t>
            </w:r>
            <w:r w:rsidR="00E42160" w:rsidRPr="00EE4087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D35587" w:rsidTr="009723FD">
        <w:trPr>
          <w:trHeight w:val="227"/>
        </w:trPr>
        <w:tc>
          <w:tcPr>
            <w:tcW w:w="2620" w:type="dxa"/>
          </w:tcPr>
          <w:p w:rsidR="00A77479" w:rsidRPr="00EE408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EE4087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EE4087" w:rsidRDefault="008A3B71" w:rsidP="008A3B71">
            <w:pPr>
              <w:spacing w:after="60"/>
              <w:rPr>
                <w:rFonts w:ascii="Arial" w:hAnsi="Arial" w:cs="Arial"/>
                <w:sz w:val="24"/>
              </w:rPr>
            </w:pPr>
            <w:r w:rsidRPr="00EE4087">
              <w:rPr>
                <w:rFonts w:ascii="Arial" w:hAnsi="Arial" w:cs="Arial"/>
                <w:sz w:val="24"/>
              </w:rPr>
              <w:t>Validated means to acquire information from the Producer using a MIP4 exchange pattern</w:t>
            </w:r>
            <w:r w:rsidRPr="00EE4087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D35587" w:rsidTr="009723FD">
        <w:trPr>
          <w:trHeight w:val="227"/>
        </w:trPr>
        <w:tc>
          <w:tcPr>
            <w:tcW w:w="2620" w:type="dxa"/>
          </w:tcPr>
          <w:p w:rsidR="00A77479" w:rsidRPr="00EE408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EE4087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A77479" w:rsidRPr="00EE4087" w:rsidRDefault="00EE4087" w:rsidP="00EE4087">
            <w:pPr>
              <w:spacing w:after="60"/>
              <w:rPr>
                <w:rFonts w:ascii="Arial" w:hAnsi="Arial" w:cs="Arial"/>
                <w:sz w:val="24"/>
              </w:rPr>
            </w:pPr>
            <w:r w:rsidRPr="00EE4087">
              <w:rPr>
                <w:rFonts w:ascii="Arial" w:hAnsi="Arial" w:cs="Arial"/>
                <w:sz w:val="24"/>
              </w:rPr>
              <w:t xml:space="preserve">The consumer can process MIP4 content which </w:t>
            </w:r>
            <w:r w:rsidRPr="00EE4087">
              <w:rPr>
                <w:rFonts w:ascii="Arial" w:hAnsi="Arial" w:cs="Arial"/>
                <w:sz w:val="24"/>
                <w:lang w:val="en-GB"/>
              </w:rPr>
              <w:t>utilises</w:t>
            </w:r>
            <w:r w:rsidRPr="00EE4087">
              <w:rPr>
                <w:rFonts w:ascii="Arial" w:hAnsi="Arial" w:cs="Arial"/>
                <w:sz w:val="24"/>
              </w:rPr>
              <w:t xml:space="preserve"> the MIP4 attribute extension</w:t>
            </w:r>
            <w:r w:rsidR="00AE5488" w:rsidRPr="00EE408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D35587" w:rsidTr="009723FD">
        <w:trPr>
          <w:trHeight w:val="227"/>
        </w:trPr>
        <w:tc>
          <w:tcPr>
            <w:tcW w:w="2620" w:type="dxa"/>
          </w:tcPr>
          <w:p w:rsidR="00A77479" w:rsidRPr="00EE408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EE4087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EE4087" w:rsidRDefault="00556F71" w:rsidP="00556F71">
            <w:pPr>
              <w:spacing w:after="60"/>
              <w:rPr>
                <w:rFonts w:ascii="Arial" w:hAnsi="Arial" w:cs="Arial"/>
                <w:sz w:val="24"/>
              </w:rPr>
            </w:pPr>
            <w:r w:rsidRPr="00EE4087">
              <w:rPr>
                <w:rFonts w:ascii="Arial" w:hAnsi="Arial" w:cs="Arial"/>
                <w:sz w:val="24"/>
              </w:rPr>
              <w:t>The Consumer successfully acquires content from the Producer and is able to apply it to their system without error.</w:t>
            </w:r>
          </w:p>
        </w:tc>
      </w:tr>
      <w:tr w:rsidR="00A77479" w:rsidRPr="00D35587" w:rsidTr="009723FD">
        <w:trPr>
          <w:trHeight w:val="227"/>
        </w:trPr>
        <w:tc>
          <w:tcPr>
            <w:tcW w:w="2620" w:type="dxa"/>
          </w:tcPr>
          <w:p w:rsidR="00A77479" w:rsidRPr="00D3558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564BE5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D35587" w:rsidRDefault="00FD68C9" w:rsidP="00D23884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564BE5">
              <w:rPr>
                <w:rFonts w:ascii="Arial" w:hAnsi="Arial" w:cs="Arial"/>
                <w:sz w:val="24"/>
                <w:szCs w:val="24"/>
                <w:lang w:val="en-GB"/>
              </w:rPr>
              <w:t>REQ_SYS_0011</w:t>
            </w:r>
            <w:r w:rsidR="00556F71" w:rsidRPr="00564BE5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</w:tbl>
    <w:p w:rsidR="00A86479" w:rsidRPr="00D35587" w:rsidRDefault="00A86479">
      <w:pPr>
        <w:rPr>
          <w:rFonts w:ascii="Arial" w:hAnsi="Arial" w:cs="Arial"/>
          <w:sz w:val="22"/>
          <w:highlight w:val="yellow"/>
          <w:lang w:val="en-GB"/>
        </w:rPr>
      </w:pPr>
    </w:p>
    <w:p w:rsidR="00A86479" w:rsidRPr="00D35587" w:rsidRDefault="00A86479">
      <w:pPr>
        <w:rPr>
          <w:rFonts w:ascii="Arial" w:hAnsi="Arial" w:cs="Arial"/>
          <w:sz w:val="22"/>
          <w:highlight w:val="yellow"/>
          <w:lang w:val="en-GB"/>
        </w:rPr>
      </w:pPr>
      <w:r w:rsidRPr="00D35587">
        <w:rPr>
          <w:rFonts w:ascii="Arial" w:hAnsi="Arial" w:cs="Arial"/>
          <w:sz w:val="22"/>
          <w:highlight w:val="yellow"/>
          <w:lang w:val="en-GB"/>
        </w:rPr>
        <w:br w:type="page"/>
      </w:r>
    </w:p>
    <w:p w:rsidR="00304890" w:rsidRPr="00D35587" w:rsidRDefault="00304890">
      <w:pPr>
        <w:rPr>
          <w:rFonts w:ascii="Arial" w:hAnsi="Arial" w:cs="Arial"/>
          <w:sz w:val="22"/>
          <w:highlight w:val="yellow"/>
          <w:lang w:val="en-GB"/>
        </w:rPr>
      </w:pPr>
    </w:p>
    <w:p w:rsidR="00A77479" w:rsidRPr="006911FD" w:rsidRDefault="00A77479" w:rsidP="00304890">
      <w:pPr>
        <w:pStyle w:val="Ttulo"/>
        <w:jc w:val="left"/>
        <w:rPr>
          <w:rFonts w:ascii="Arial" w:hAnsi="Arial" w:cs="Arial"/>
        </w:rPr>
      </w:pPr>
      <w:bookmarkStart w:id="0" w:name="_Toc500669321"/>
      <w:bookmarkStart w:id="1" w:name="_Toc500669481"/>
      <w:r w:rsidRPr="006911FD">
        <w:rPr>
          <w:rFonts w:ascii="Arial" w:hAnsi="Arial" w:cs="Arial"/>
        </w:rPr>
        <w:t>Test Procedure</w:t>
      </w:r>
      <w:bookmarkEnd w:id="0"/>
      <w:bookmarkEnd w:id="1"/>
    </w:p>
    <w:p w:rsidR="00474C1E" w:rsidRPr="006911FD" w:rsidRDefault="00474C1E" w:rsidP="00E43EA4">
      <w:pPr>
        <w:spacing w:after="60"/>
        <w:rPr>
          <w:rFonts w:ascii="Arial" w:hAnsi="Arial" w:cs="Arial"/>
          <w:sz w:val="24"/>
          <w:szCs w:val="24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755CF3" w:rsidRPr="008200D6" w:rsidTr="004551D0">
        <w:tc>
          <w:tcPr>
            <w:tcW w:w="0" w:type="auto"/>
            <w:tcBorders>
              <w:bottom w:val="double" w:sz="4" w:space="0" w:color="auto"/>
            </w:tcBorders>
          </w:tcPr>
          <w:p w:rsidR="00755CF3" w:rsidRPr="008200D6" w:rsidRDefault="00755CF3" w:rsidP="004551D0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755CF3" w:rsidRPr="008200D6" w:rsidRDefault="00755CF3" w:rsidP="004551D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755CF3" w:rsidRPr="008200D6" w:rsidRDefault="00755CF3" w:rsidP="004551D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755CF3" w:rsidRPr="008200D6" w:rsidRDefault="00755CF3" w:rsidP="004551D0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755CF3" w:rsidRDefault="00755CF3" w:rsidP="004551D0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755CF3" w:rsidRPr="008200D6" w:rsidTr="004551D0">
        <w:tc>
          <w:tcPr>
            <w:tcW w:w="0" w:type="auto"/>
            <w:tcBorders>
              <w:right w:val="nil"/>
            </w:tcBorders>
          </w:tcPr>
          <w:p w:rsidR="00755CF3" w:rsidRPr="00FB6C04" w:rsidRDefault="00755CF3" w:rsidP="004551D0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F3" w:rsidRPr="006911FD" w:rsidRDefault="00755CF3" w:rsidP="004551D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11FD">
              <w:rPr>
                <w:rFonts w:ascii="Arial" w:hAnsi="Arial" w:cs="Arial"/>
                <w:sz w:val="24"/>
                <w:szCs w:val="24"/>
                <w:lang w:val="en-GB"/>
              </w:rPr>
              <w:t xml:space="preserve">Obtain the valid MIP4 content from the producer </w:t>
            </w:r>
            <w:r w:rsidRPr="006911FD">
              <w:rPr>
                <w:rFonts w:ascii="Arial" w:hAnsi="Arial" w:cs="Arial"/>
                <w:sz w:val="24"/>
                <w:szCs w:val="24"/>
              </w:rPr>
              <w:t>containing attribute extensions</w:t>
            </w:r>
            <w:r w:rsidRPr="006911FD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4079D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079DF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755CF3" w:rsidRPr="00D35587" w:rsidRDefault="00755CF3" w:rsidP="004551D0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6911FD">
              <w:rPr>
                <w:rFonts w:ascii="Arial" w:hAnsi="Arial" w:cs="Arial"/>
                <w:sz w:val="24"/>
                <w:szCs w:val="24"/>
                <w:lang w:val="en-GB"/>
              </w:rPr>
              <w:t>Content will be received from the Producer.</w:t>
            </w:r>
            <w:r w:rsidR="004079D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079DF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755CF3" w:rsidRPr="00C664B8" w:rsidRDefault="00755CF3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755CF3" w:rsidRPr="00C664B8" w:rsidRDefault="00755CF3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55CF3" w:rsidRPr="008200D6" w:rsidTr="004551D0">
        <w:tc>
          <w:tcPr>
            <w:tcW w:w="0" w:type="auto"/>
            <w:tcBorders>
              <w:right w:val="nil"/>
            </w:tcBorders>
          </w:tcPr>
          <w:p w:rsidR="00755CF3" w:rsidRPr="00FB6C04" w:rsidRDefault="00755CF3" w:rsidP="004551D0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F3" w:rsidRPr="006911FD" w:rsidRDefault="00755CF3" w:rsidP="004551D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6911FD">
              <w:rPr>
                <w:rFonts w:ascii="Arial" w:hAnsi="Arial" w:cs="Arial"/>
                <w:sz w:val="24"/>
                <w:szCs w:val="24"/>
                <w:lang w:val="en-GB"/>
              </w:rPr>
              <w:t xml:space="preserve">Process all the MIP4 content on the Consumer </w:t>
            </w:r>
            <w:r w:rsidRPr="006911FD">
              <w:rPr>
                <w:rFonts w:ascii="Arial" w:hAnsi="Arial" w:cs="Arial"/>
                <w:sz w:val="24"/>
                <w:szCs w:val="24"/>
              </w:rPr>
              <w:t>(with or without the MIP4 extension data)</w:t>
            </w:r>
            <w:r w:rsidRPr="006911FD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4079D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079DF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755CF3" w:rsidRPr="006911FD" w:rsidRDefault="00755CF3" w:rsidP="004551D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6911FD">
              <w:rPr>
                <w:rFonts w:ascii="Arial" w:hAnsi="Arial" w:cs="Arial"/>
                <w:sz w:val="24"/>
                <w:szCs w:val="24"/>
                <w:lang w:val="en-GB"/>
              </w:rPr>
              <w:t>The Consumer will successfully process the MIP4 content without error.</w:t>
            </w:r>
            <w:r w:rsidR="004079D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079DF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  <w:bookmarkStart w:id="3" w:name="_GoBack"/>
            <w:bookmarkEnd w:id="3"/>
          </w:p>
        </w:tc>
        <w:tc>
          <w:tcPr>
            <w:tcW w:w="708" w:type="dxa"/>
            <w:tcBorders>
              <w:left w:val="nil"/>
            </w:tcBorders>
          </w:tcPr>
          <w:p w:rsidR="00755CF3" w:rsidRDefault="00755CF3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755CF3" w:rsidRDefault="00755CF3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755CF3" w:rsidRDefault="00755CF3" w:rsidP="00755CF3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</w:p>
    <w:p w:rsidR="00755CF3" w:rsidRDefault="00755CF3" w:rsidP="00755CF3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755CF3" w:rsidTr="004551D0">
        <w:trPr>
          <w:trHeight w:val="284"/>
        </w:trPr>
        <w:tc>
          <w:tcPr>
            <w:tcW w:w="2660" w:type="dxa"/>
          </w:tcPr>
          <w:p w:rsidR="00755CF3" w:rsidRDefault="00755CF3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755CF3" w:rsidRDefault="00755CF3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755CF3" w:rsidRDefault="00755CF3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755CF3" w:rsidTr="004551D0">
        <w:trPr>
          <w:trHeight w:val="284"/>
        </w:trPr>
        <w:tc>
          <w:tcPr>
            <w:tcW w:w="2660" w:type="dxa"/>
          </w:tcPr>
          <w:p w:rsidR="00755CF3" w:rsidRDefault="00755CF3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755CF3" w:rsidRDefault="00755CF3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755CF3" w:rsidRDefault="00755CF3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755CF3" w:rsidRPr="008200D6" w:rsidRDefault="00755CF3" w:rsidP="00755CF3">
      <w:pPr>
        <w:pStyle w:val="AbsatzA"/>
        <w:ind w:left="0"/>
        <w:rPr>
          <w:rFonts w:cs="Arial"/>
          <w:lang w:val="en-GB"/>
        </w:rPr>
      </w:pPr>
    </w:p>
    <w:p w:rsidR="00A77479" w:rsidRPr="00583A16" w:rsidRDefault="00A77479">
      <w:pPr>
        <w:pStyle w:val="AbsatzA"/>
        <w:ind w:left="0"/>
        <w:rPr>
          <w:rFonts w:cs="Arial"/>
          <w:lang w:val="en-GB"/>
        </w:rPr>
      </w:pPr>
    </w:p>
    <w:sectPr w:rsidR="00A77479" w:rsidRPr="00583A1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926" w:rsidRDefault="004C1926">
      <w:r>
        <w:separator/>
      </w:r>
    </w:p>
  </w:endnote>
  <w:endnote w:type="continuationSeparator" w:id="0">
    <w:p w:rsidR="004C1926" w:rsidRDefault="004C1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079DF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926" w:rsidRDefault="004C1926">
      <w:r>
        <w:separator/>
      </w:r>
    </w:p>
  </w:footnote>
  <w:footnote w:type="continuationSeparator" w:id="0">
    <w:p w:rsidR="004C1926" w:rsidRDefault="004C19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3CF4B05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F91C3F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0016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6A9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E886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FEC1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DE4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78B0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3058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B5F88"/>
    <w:rsid w:val="000D513B"/>
    <w:rsid w:val="001335A8"/>
    <w:rsid w:val="001C1815"/>
    <w:rsid w:val="001E1A0A"/>
    <w:rsid w:val="00262FB9"/>
    <w:rsid w:val="002B71B2"/>
    <w:rsid w:val="002E1EC2"/>
    <w:rsid w:val="002E2964"/>
    <w:rsid w:val="002E77E3"/>
    <w:rsid w:val="00304890"/>
    <w:rsid w:val="0033111B"/>
    <w:rsid w:val="003D7873"/>
    <w:rsid w:val="003D791F"/>
    <w:rsid w:val="003F434A"/>
    <w:rsid w:val="004079DF"/>
    <w:rsid w:val="00463A29"/>
    <w:rsid w:val="00474C1E"/>
    <w:rsid w:val="00494B31"/>
    <w:rsid w:val="004A613E"/>
    <w:rsid w:val="004B5635"/>
    <w:rsid w:val="004B6250"/>
    <w:rsid w:val="004C1926"/>
    <w:rsid w:val="004F4959"/>
    <w:rsid w:val="00527C78"/>
    <w:rsid w:val="00535AA9"/>
    <w:rsid w:val="00553EA2"/>
    <w:rsid w:val="00556F71"/>
    <w:rsid w:val="00564BE5"/>
    <w:rsid w:val="005669F8"/>
    <w:rsid w:val="00583A16"/>
    <w:rsid w:val="005A6051"/>
    <w:rsid w:val="005C0284"/>
    <w:rsid w:val="005C17DF"/>
    <w:rsid w:val="00601F53"/>
    <w:rsid w:val="006608BA"/>
    <w:rsid w:val="0066166E"/>
    <w:rsid w:val="006911FD"/>
    <w:rsid w:val="006A005B"/>
    <w:rsid w:val="006C7E37"/>
    <w:rsid w:val="00755CF3"/>
    <w:rsid w:val="007D63EF"/>
    <w:rsid w:val="007E31B4"/>
    <w:rsid w:val="007E7CD4"/>
    <w:rsid w:val="007F1CC9"/>
    <w:rsid w:val="007F3DFB"/>
    <w:rsid w:val="00856C70"/>
    <w:rsid w:val="008A3B71"/>
    <w:rsid w:val="008E099B"/>
    <w:rsid w:val="008F1704"/>
    <w:rsid w:val="00951966"/>
    <w:rsid w:val="0095214E"/>
    <w:rsid w:val="00954C46"/>
    <w:rsid w:val="00966E90"/>
    <w:rsid w:val="00966F32"/>
    <w:rsid w:val="009723FD"/>
    <w:rsid w:val="009B58FC"/>
    <w:rsid w:val="009C316B"/>
    <w:rsid w:val="009C52E3"/>
    <w:rsid w:val="009D7B94"/>
    <w:rsid w:val="00A63B76"/>
    <w:rsid w:val="00A77479"/>
    <w:rsid w:val="00A81B42"/>
    <w:rsid w:val="00A86479"/>
    <w:rsid w:val="00A95F6C"/>
    <w:rsid w:val="00AE5488"/>
    <w:rsid w:val="00B57BC6"/>
    <w:rsid w:val="00B62FDC"/>
    <w:rsid w:val="00B64258"/>
    <w:rsid w:val="00B814A4"/>
    <w:rsid w:val="00BA649D"/>
    <w:rsid w:val="00BF6EC7"/>
    <w:rsid w:val="00C2443B"/>
    <w:rsid w:val="00C642DE"/>
    <w:rsid w:val="00C666F0"/>
    <w:rsid w:val="00CE1C53"/>
    <w:rsid w:val="00CF19C5"/>
    <w:rsid w:val="00D06674"/>
    <w:rsid w:val="00D23884"/>
    <w:rsid w:val="00D35587"/>
    <w:rsid w:val="00D40502"/>
    <w:rsid w:val="00E256DD"/>
    <w:rsid w:val="00E26507"/>
    <w:rsid w:val="00E4009B"/>
    <w:rsid w:val="00E42160"/>
    <w:rsid w:val="00E43EA4"/>
    <w:rsid w:val="00EE4087"/>
    <w:rsid w:val="00F25BB2"/>
    <w:rsid w:val="00F4789A"/>
    <w:rsid w:val="00F607EC"/>
    <w:rsid w:val="00F739BF"/>
    <w:rsid w:val="00FB6C04"/>
    <w:rsid w:val="00FD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link w:val="SangradetextonormalCar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rsid w:val="0033111B"/>
    <w:rPr>
      <w:sz w:val="24"/>
      <w:lang w:eastAsia="it-IT"/>
    </w:rPr>
  </w:style>
  <w:style w:type="table" w:styleId="Tablaconcuadrcula">
    <w:name w:val="Table Grid"/>
    <w:basedOn w:val="Tablanormal"/>
    <w:rsid w:val="00755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4858B6-BBE6-49BB-9C22-9FEFA55D6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2</Pages>
  <Words>226</Words>
  <Characters>1249</Characters>
  <Application>Microsoft Office Word</Application>
  <DocSecurity>0</DocSecurity>
  <Lines>10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38</cp:revision>
  <cp:lastPrinted>2015-11-11T10:08:00Z</cp:lastPrinted>
  <dcterms:created xsi:type="dcterms:W3CDTF">2015-11-11T12:27:00Z</dcterms:created>
  <dcterms:modified xsi:type="dcterms:W3CDTF">2016-11-07T09:47:00Z</dcterms:modified>
</cp:coreProperties>
</file>