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4822C0">
              <w:rPr>
                <w:rFonts w:ascii="Arial" w:hAnsi="Arial" w:cs="Arial"/>
                <w:sz w:val="24"/>
              </w:rPr>
              <w:t>419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927E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Missing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on a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877B0E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without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r w:rsidR="004822C0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without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4822C0">
              <w:rPr>
                <w:rFonts w:ascii="Arial" w:hAnsi="Arial" w:cs="Arial"/>
                <w:sz w:val="24"/>
                <w:szCs w:val="24"/>
              </w:rPr>
              <w:t>Facility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="004822C0" w:rsidRPr="004822C0">
              <w:rPr>
                <w:rFonts w:ascii="Arial" w:hAnsi="Arial" w:cs="Arial"/>
                <w:sz w:val="24"/>
                <w:szCs w:val="24"/>
              </w:rPr>
              <w:t>Infrastructure and Environment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(without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054"/>
        <w:gridCol w:w="420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creates </w:t>
            </w:r>
            <w:proofErr w:type="gramStart"/>
            <w:r w:rsidRPr="009E37AC">
              <w:rPr>
                <w:rFonts w:ascii="Arial" w:hAnsi="Arial" w:cs="Arial"/>
                <w:sz w:val="24"/>
                <w:szCs w:val="24"/>
              </w:rPr>
              <w:t>a</w:t>
            </w:r>
            <w:r w:rsidR="004822C0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="004822C0">
              <w:rPr>
                <w:rFonts w:ascii="Arial" w:hAnsi="Arial" w:cs="Arial"/>
                <w:sz w:val="24"/>
                <w:szCs w:val="24"/>
              </w:rPr>
              <w:t xml:space="preserve">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without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45B8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and displays the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45B8C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D7" w:rsidRDefault="003051D7">
      <w:r>
        <w:separator/>
      </w:r>
    </w:p>
  </w:endnote>
  <w:endnote w:type="continuationSeparator" w:id="0">
    <w:p w:rsidR="003051D7" w:rsidRDefault="0030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B8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D7" w:rsidRDefault="003051D7">
      <w:r>
        <w:separator/>
      </w:r>
    </w:p>
  </w:footnote>
  <w:footnote w:type="continuationSeparator" w:id="0">
    <w:p w:rsidR="003051D7" w:rsidRDefault="00305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51D7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822C0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C2814"/>
    <w:rsid w:val="007C6986"/>
    <w:rsid w:val="007F1CC9"/>
    <w:rsid w:val="007F3DFB"/>
    <w:rsid w:val="008267AB"/>
    <w:rsid w:val="00845B8C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430EB-BA16-4355-9271-399FC409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195</Words>
  <Characters>1147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2017-02-07T13:58:00Z</dcterms:modified>
</cp:coreProperties>
</file>