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D2" w:rsidRPr="00D612D2" w:rsidRDefault="00D612D2" w:rsidP="00D612D2">
      <w:pPr>
        <w:jc w:val="center"/>
        <w:rPr>
          <w:rFonts w:ascii="Times New Roman" w:hAnsi="Times New Roman"/>
          <w:sz w:val="28"/>
          <w:lang w:val="ro-RO"/>
        </w:rPr>
      </w:pPr>
      <w:r w:rsidRPr="00D612D2">
        <w:rPr>
          <w:rFonts w:ascii="Times New Roman" w:hAnsi="Times New Roman"/>
          <w:sz w:val="28"/>
          <w:lang w:val="ro-RO"/>
        </w:rPr>
        <w:t>Haja Florin-Gabriel</w:t>
      </w:r>
    </w:p>
    <w:p w:rsidR="00D612D2" w:rsidRPr="00D612D2" w:rsidRDefault="00D612D2" w:rsidP="00100C52">
      <w:pPr>
        <w:spacing w:after="200"/>
        <w:jc w:val="center"/>
        <w:rPr>
          <w:rFonts w:ascii="Times New Roman" w:hAnsi="Times New Roman"/>
          <w:sz w:val="28"/>
          <w:lang w:val="ro-RO"/>
        </w:rPr>
      </w:pPr>
      <w:r w:rsidRPr="00D612D2">
        <w:rPr>
          <w:rFonts w:ascii="Times New Roman" w:hAnsi="Times New Roman"/>
          <w:sz w:val="28"/>
          <w:lang w:val="ro-RO"/>
        </w:rPr>
        <w:t>Programare Paralelă și Distribuită – Laborator 3</w:t>
      </w:r>
    </w:p>
    <w:p w:rsidR="00100C5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 w:rsidRPr="00AE4CDD">
        <w:rPr>
          <w:rFonts w:ascii="Times New Roman" w:eastAsiaTheme="minorHAnsi" w:hAnsi="Times New Roman" w:cs="Times New Roman"/>
        </w:rPr>
        <w:t>Aceeasi</w:t>
      </w:r>
      <w:proofErr w:type="spellEnd"/>
      <w:r w:rsidRPr="00AE4CD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4CDD">
        <w:rPr>
          <w:rFonts w:ascii="Times New Roman" w:eastAsiaTheme="minorHAnsi" w:hAnsi="Times New Roman" w:cs="Times New Roman"/>
        </w:rPr>
        <w:t>problema</w:t>
      </w:r>
      <w:proofErr w:type="spellEnd"/>
      <w:r w:rsidRPr="00AE4CDD">
        <w:rPr>
          <w:rFonts w:ascii="Times New Roman" w:eastAsiaTheme="minorHAnsi" w:hAnsi="Times New Roman" w:cs="Times New Roman"/>
        </w:rPr>
        <w:t xml:space="preserve"> ca </w:t>
      </w:r>
      <w:proofErr w:type="spellStart"/>
      <w:r w:rsidRPr="00AE4CDD">
        <w:rPr>
          <w:rFonts w:ascii="Times New Roman" w:eastAsiaTheme="minorHAnsi" w:hAnsi="Times New Roman" w:cs="Times New Roman"/>
        </w:rPr>
        <w:t>si</w:t>
      </w:r>
      <w:proofErr w:type="spellEnd"/>
      <w:r w:rsidRPr="00AE4CDD">
        <w:rPr>
          <w:rFonts w:ascii="Times New Roman" w:eastAsiaTheme="minorHAnsi" w:hAnsi="Times New Roman" w:cs="Times New Roman"/>
        </w:rPr>
        <w:t xml:space="preserve"> la </w:t>
      </w:r>
      <w:proofErr w:type="spellStart"/>
      <w:r w:rsidRPr="00AE4CDD">
        <w:rPr>
          <w:rFonts w:ascii="Times New Roman" w:eastAsiaTheme="minorHAnsi" w:hAnsi="Times New Roman" w:cs="Times New Roman"/>
        </w:rPr>
        <w:t>Laborator</w:t>
      </w:r>
      <w:proofErr w:type="spellEnd"/>
      <w:r w:rsidRPr="00AE4CDD">
        <w:rPr>
          <w:rFonts w:ascii="Times New Roman" w:eastAsiaTheme="minorHAnsi" w:hAnsi="Times New Roman" w:cs="Times New Roman"/>
        </w:rPr>
        <w:t xml:space="preserve"> 4</w:t>
      </w:r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dar</w:t>
      </w:r>
      <w:proofErr w:type="spellEnd"/>
      <w:r>
        <w:rPr>
          <w:rFonts w:ascii="Times New Roman" w:eastAsiaTheme="minorHAnsi" w:hAnsi="Times New Roman" w:cs="Times New Roman"/>
        </w:rPr>
        <w:t xml:space="preserve"> cu </w:t>
      </w:r>
      <w:proofErr w:type="spellStart"/>
      <w:r>
        <w:rPr>
          <w:rFonts w:ascii="Times New Roman" w:eastAsiaTheme="minorHAnsi" w:hAnsi="Times New Roman" w:cs="Times New Roman"/>
        </w:rPr>
        <w:t>urmatoarele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modificari</w:t>
      </w:r>
      <w:proofErr w:type="spellEnd"/>
      <w:r>
        <w:rPr>
          <w:rFonts w:ascii="Times New Roman" w:eastAsiaTheme="minorHAnsi" w:hAnsi="Times New Roman" w:cs="Times New Roman"/>
        </w:rPr>
        <w:t>:</w:t>
      </w:r>
    </w:p>
    <w:p w:rsidR="00100C52" w:rsidRPr="00AE4CDD" w:rsidRDefault="00100C52" w:rsidP="00100C5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Dintre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cele</w:t>
      </w:r>
      <w:proofErr w:type="spellEnd"/>
      <w:r>
        <w:rPr>
          <w:rFonts w:ascii="Times New Roman" w:eastAsiaTheme="minorHAnsi" w:hAnsi="Times New Roman" w:cs="Times New Roman"/>
        </w:rPr>
        <w:t xml:space="preserve"> p </w:t>
      </w:r>
      <w:proofErr w:type="spellStart"/>
      <w:r>
        <w:rPr>
          <w:rFonts w:ascii="Times New Roman" w:eastAsiaTheme="minorHAnsi" w:hAnsi="Times New Roman" w:cs="Times New Roman"/>
        </w:rPr>
        <w:t>threaduri</w:t>
      </w:r>
      <w:proofErr w:type="spellEnd"/>
      <w:r>
        <w:rPr>
          <w:rFonts w:ascii="Times New Roman" w:eastAsiaTheme="minorHAnsi" w:hAnsi="Times New Roman" w:cs="Times New Roman"/>
        </w:rPr>
        <w:t xml:space="preserve"> p1 </w:t>
      </w:r>
      <w:proofErr w:type="spellStart"/>
      <w:r>
        <w:rPr>
          <w:rFonts w:ascii="Times New Roman" w:eastAsiaTheme="minorHAnsi" w:hAnsi="Times New Roman" w:cs="Times New Roman"/>
        </w:rPr>
        <w:t>sunt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cititoare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p2 </w:t>
      </w:r>
      <w:proofErr w:type="spellStart"/>
      <w:r>
        <w:rPr>
          <w:rFonts w:ascii="Times New Roman" w:eastAsiaTheme="minorHAnsi" w:hAnsi="Times New Roman" w:cs="Times New Roman"/>
        </w:rPr>
        <w:t>sunt</w:t>
      </w:r>
      <w:proofErr w:type="spellEnd"/>
      <w:r>
        <w:rPr>
          <w:rFonts w:ascii="Times New Roman" w:eastAsiaTheme="minorHAnsi" w:hAnsi="Times New Roman" w:cs="Times New Roman"/>
        </w:rPr>
        <w:t xml:space="preserve"> de tip ‘worker’ (</w:t>
      </w:r>
      <w:proofErr w:type="spellStart"/>
      <w:r>
        <w:rPr>
          <w:rFonts w:ascii="Times New Roman" w:eastAsiaTheme="minorHAnsi" w:hAnsi="Times New Roman" w:cs="Times New Roman"/>
        </w:rPr>
        <w:t>preiau</w:t>
      </w:r>
      <w:proofErr w:type="spellEnd"/>
      <w:r>
        <w:rPr>
          <w:rFonts w:ascii="Times New Roman" w:eastAsiaTheme="minorHAnsi" w:hAnsi="Times New Roman" w:cs="Times New Roman"/>
        </w:rPr>
        <w:t xml:space="preserve"> din </w:t>
      </w:r>
      <w:proofErr w:type="spellStart"/>
      <w:r>
        <w:rPr>
          <w:rFonts w:ascii="Times New Roman" w:eastAsiaTheme="minorHAnsi" w:hAnsi="Times New Roman" w:cs="Times New Roman"/>
        </w:rPr>
        <w:t>coada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adauga</w:t>
      </w:r>
      <w:proofErr w:type="spellEnd"/>
      <w:r>
        <w:rPr>
          <w:rFonts w:ascii="Times New Roman" w:eastAsiaTheme="minorHAnsi" w:hAnsi="Times New Roman" w:cs="Times New Roman"/>
        </w:rPr>
        <w:t xml:space="preserve"> in </w:t>
      </w:r>
      <w:proofErr w:type="spellStart"/>
      <w:r>
        <w:rPr>
          <w:rFonts w:ascii="Times New Roman" w:eastAsiaTheme="minorHAnsi" w:hAnsi="Times New Roman" w:cs="Times New Roman"/>
        </w:rPr>
        <w:t>lista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rezultat</w:t>
      </w:r>
      <w:proofErr w:type="spellEnd"/>
      <w:r>
        <w:rPr>
          <w:rFonts w:ascii="Times New Roman" w:eastAsiaTheme="minorHAnsi" w:hAnsi="Times New Roman" w:cs="Times New Roman"/>
        </w:rPr>
        <w:t xml:space="preserve"> – p=p1+p2</w:t>
      </w:r>
    </w:p>
    <w:p w:rsidR="00100C52" w:rsidRPr="008F7C14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00C5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00C52" w:rsidRPr="008F7C14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</w:rPr>
      </w:pPr>
      <w:proofErr w:type="spellStart"/>
      <w:r w:rsidRPr="008F7C14">
        <w:rPr>
          <w:rFonts w:ascii="Times New Roman" w:eastAsiaTheme="minorHAnsi" w:hAnsi="Times New Roman" w:cs="Times New Roman"/>
          <w:b/>
          <w:bCs/>
        </w:rPr>
        <w:t>Sincronizare</w:t>
      </w:r>
      <w:r>
        <w:rPr>
          <w:rFonts w:ascii="Times New Roman" w:eastAsiaTheme="minorHAnsi" w:hAnsi="Times New Roman" w:cs="Times New Roman"/>
          <w:b/>
          <w:bCs/>
        </w:rPr>
        <w:t>a</w:t>
      </w:r>
      <w:proofErr w:type="spellEnd"/>
      <w:r>
        <w:rPr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</w:rPr>
        <w:t>operatiile</w:t>
      </w:r>
      <w:proofErr w:type="spellEnd"/>
      <w:r>
        <w:rPr>
          <w:rFonts w:ascii="Times New Roman" w:eastAsiaTheme="minorHAnsi" w:hAnsi="Times New Roman" w:cs="Times New Roman"/>
          <w:b/>
          <w:bCs/>
        </w:rPr>
        <w:t xml:space="preserve"> cu </w:t>
      </w:r>
      <w:proofErr w:type="spellStart"/>
      <w:r>
        <w:rPr>
          <w:rFonts w:ascii="Times New Roman" w:eastAsiaTheme="minorHAnsi" w:hAnsi="Times New Roman" w:cs="Times New Roman"/>
          <w:b/>
          <w:bCs/>
        </w:rPr>
        <w:t>lista</w:t>
      </w:r>
      <w:proofErr w:type="spellEnd"/>
      <w:r>
        <w:rPr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</w:rPr>
        <w:t>inlantuita</w:t>
      </w:r>
      <w:proofErr w:type="spellEnd"/>
      <w:r>
        <w:rPr>
          <w:rFonts w:ascii="Times New Roman" w:eastAsiaTheme="minorHAnsi" w:hAnsi="Times New Roman" w:cs="Times New Roman"/>
          <w:b/>
          <w:bCs/>
        </w:rPr>
        <w:t xml:space="preserve"> se </w:t>
      </w:r>
      <w:proofErr w:type="spellStart"/>
      <w:r>
        <w:rPr>
          <w:rFonts w:ascii="Times New Roman" w:eastAsiaTheme="minorHAnsi" w:hAnsi="Times New Roman" w:cs="Times New Roman"/>
          <w:b/>
          <w:bCs/>
        </w:rPr>
        <w:t>fac</w:t>
      </w:r>
      <w:proofErr w:type="spellEnd"/>
      <w:r w:rsidRPr="008F7C14">
        <w:rPr>
          <w:rFonts w:ascii="Times New Roman" w:eastAsiaTheme="minorHAnsi" w:hAnsi="Times New Roman" w:cs="Times New Roman"/>
          <w:b/>
          <w:bCs/>
        </w:rPr>
        <w:t xml:space="preserve"> la </w:t>
      </w:r>
      <w:proofErr w:type="spellStart"/>
      <w:r w:rsidRPr="008F7C14">
        <w:rPr>
          <w:rFonts w:ascii="Times New Roman" w:eastAsiaTheme="minorHAnsi" w:hAnsi="Times New Roman" w:cs="Times New Roman"/>
          <w:b/>
          <w:bCs/>
        </w:rPr>
        <w:t>nivel</w:t>
      </w:r>
      <w:proofErr w:type="spellEnd"/>
      <w:r w:rsidRPr="008F7C14">
        <w:rPr>
          <w:rFonts w:ascii="Times New Roman" w:eastAsiaTheme="minorHAnsi" w:hAnsi="Times New Roman" w:cs="Times New Roman"/>
          <w:b/>
          <w:bCs/>
        </w:rPr>
        <w:t xml:space="preserve"> de nod </w:t>
      </w:r>
      <w:r>
        <w:rPr>
          <w:rFonts w:ascii="Times New Roman" w:eastAsiaTheme="minorHAnsi" w:hAnsi="Times New Roman" w:cs="Times New Roman"/>
          <w:b/>
          <w:bCs/>
        </w:rPr>
        <w:t xml:space="preserve">nu </w:t>
      </w:r>
      <w:proofErr w:type="spellStart"/>
      <w:r>
        <w:rPr>
          <w:rFonts w:ascii="Times New Roman" w:eastAsiaTheme="minorHAnsi" w:hAnsi="Times New Roman" w:cs="Times New Roman"/>
          <w:b/>
          <w:bCs/>
        </w:rPr>
        <w:t>pentru</w:t>
      </w:r>
      <w:proofErr w:type="spellEnd"/>
      <w:r>
        <w:rPr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</w:rPr>
        <w:t>intraga</w:t>
      </w:r>
      <w:proofErr w:type="spellEnd"/>
      <w:r>
        <w:rPr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</w:rPr>
        <w:t>lista</w:t>
      </w:r>
      <w:proofErr w:type="spellEnd"/>
      <w:r w:rsidRPr="008F7C14">
        <w:rPr>
          <w:rFonts w:ascii="Times New Roman" w:eastAsiaTheme="minorHAnsi" w:hAnsi="Times New Roman" w:cs="Times New Roman"/>
          <w:b/>
          <w:bCs/>
        </w:rPr>
        <w:t>!</w:t>
      </w:r>
    </w:p>
    <w:p w:rsidR="00100C5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00C5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Limbaj</w:t>
      </w:r>
      <w:proofErr w:type="spellEnd"/>
      <w:r>
        <w:rPr>
          <w:rFonts w:ascii="Times New Roman" w:eastAsiaTheme="minorHAnsi" w:hAnsi="Times New Roman" w:cs="Times New Roman"/>
        </w:rPr>
        <w:t xml:space="preserve">: la </w:t>
      </w:r>
      <w:proofErr w:type="spellStart"/>
      <w:r>
        <w:rPr>
          <w:rFonts w:ascii="Times New Roman" w:eastAsiaTheme="minorHAnsi" w:hAnsi="Times New Roman" w:cs="Times New Roman"/>
        </w:rPr>
        <w:t>alegere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intre</w:t>
      </w:r>
      <w:proofErr w:type="spellEnd"/>
      <w:r>
        <w:rPr>
          <w:rFonts w:ascii="Times New Roman" w:eastAsiaTheme="minorHAnsi" w:hAnsi="Times New Roman" w:cs="Times New Roman"/>
        </w:rPr>
        <w:t xml:space="preserve"> Java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C++</w:t>
      </w:r>
    </w:p>
    <w:p w:rsidR="00100C5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00C5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Analiza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timpului</w:t>
      </w:r>
      <w:proofErr w:type="spellEnd"/>
      <w:r>
        <w:rPr>
          <w:rFonts w:ascii="Times New Roman" w:eastAsiaTheme="minorHAnsi" w:hAnsi="Times New Roman" w:cs="Times New Roman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</w:rPr>
        <w:t>executie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pentru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urmatoarele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cazuri</w:t>
      </w:r>
      <w:proofErr w:type="spellEnd"/>
      <w:r>
        <w:rPr>
          <w:rFonts w:ascii="Times New Roman" w:eastAsiaTheme="minorHAnsi" w:hAnsi="Times New Roman" w:cs="Times New Roman"/>
        </w:rPr>
        <w:t>:</w:t>
      </w:r>
    </w:p>
    <w:p w:rsidR="00100C5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00C52" w:rsidRDefault="00100C52" w:rsidP="00100C5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Rezolvare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secventiala</w:t>
      </w:r>
      <w:proofErr w:type="spellEnd"/>
    </w:p>
    <w:p w:rsidR="00100C52" w:rsidRDefault="00100C52" w:rsidP="00100C5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10 </w:t>
      </w:r>
      <w:proofErr w:type="spellStart"/>
      <w:r>
        <w:rPr>
          <w:rFonts w:ascii="Times New Roman" w:eastAsiaTheme="minorHAnsi" w:hAnsi="Times New Roman" w:cs="Times New Roman"/>
        </w:rPr>
        <w:t>polinoame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fiecare</w:t>
      </w:r>
      <w:proofErr w:type="spellEnd"/>
      <w:r>
        <w:rPr>
          <w:rFonts w:ascii="Times New Roman" w:eastAsiaTheme="minorHAnsi" w:hAnsi="Times New Roman" w:cs="Times New Roman"/>
        </w:rPr>
        <w:t xml:space="preserve"> cu  </w:t>
      </w:r>
      <w:proofErr w:type="spellStart"/>
      <w:r>
        <w:rPr>
          <w:rFonts w:ascii="Times New Roman" w:eastAsiaTheme="minorHAnsi" w:hAnsi="Times New Roman" w:cs="Times New Roman"/>
        </w:rPr>
        <w:t>gradul</w:t>
      </w:r>
      <w:proofErr w:type="spellEnd"/>
      <w:r>
        <w:rPr>
          <w:rFonts w:ascii="Times New Roman" w:eastAsiaTheme="minorHAnsi" w:hAnsi="Times New Roman" w:cs="Times New Roman"/>
        </w:rPr>
        <w:t xml:space="preserve"> maxim 1000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cu maxim 50 </w:t>
      </w:r>
      <w:proofErr w:type="spellStart"/>
      <w:r>
        <w:rPr>
          <w:rFonts w:ascii="Times New Roman" w:eastAsiaTheme="minorHAnsi" w:hAnsi="Times New Roman" w:cs="Times New Roman"/>
        </w:rPr>
        <w:t>monoame</w:t>
      </w:r>
      <w:proofErr w:type="spellEnd"/>
    </w:p>
    <w:p w:rsidR="00100C52" w:rsidRDefault="00100C52" w:rsidP="00100C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p = 4, 6, 8 ; 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p1=2 , p1=3</w:t>
      </w:r>
    </w:p>
    <w:p w:rsidR="00100C52" w:rsidRPr="00843D0A" w:rsidRDefault="00100C52" w:rsidP="00100C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secvential</w:t>
      </w:r>
      <w:proofErr w:type="spellEnd"/>
      <w:r>
        <w:rPr>
          <w:rFonts w:ascii="Times New Roman" w:eastAsiaTheme="minorHAnsi" w:hAnsi="Times New Roman" w:cs="Times New Roman"/>
        </w:rPr>
        <w:t xml:space="preserve"> ;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p1=2 , p1=3</w:t>
      </w:r>
      <w:r w:rsidRPr="00843D0A">
        <w:rPr>
          <w:rFonts w:ascii="Times New Roman" w:eastAsiaTheme="minorHAnsi" w:hAnsi="Times New Roman" w:cs="Times New Roman"/>
        </w:rPr>
        <w:t xml:space="preserve"> </w:t>
      </w:r>
    </w:p>
    <w:p w:rsidR="00100C52" w:rsidRDefault="00100C52" w:rsidP="00100C5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5 </w:t>
      </w:r>
      <w:proofErr w:type="spellStart"/>
      <w:r>
        <w:rPr>
          <w:rFonts w:ascii="Times New Roman" w:eastAsiaTheme="minorHAnsi" w:hAnsi="Times New Roman" w:cs="Times New Roman"/>
        </w:rPr>
        <w:t>polinoame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fiecare</w:t>
      </w:r>
      <w:proofErr w:type="spellEnd"/>
      <w:r>
        <w:rPr>
          <w:rFonts w:ascii="Times New Roman" w:eastAsiaTheme="minorHAnsi" w:hAnsi="Times New Roman" w:cs="Times New Roman"/>
        </w:rPr>
        <w:t xml:space="preserve"> cu  </w:t>
      </w:r>
      <w:proofErr w:type="spellStart"/>
      <w:r>
        <w:rPr>
          <w:rFonts w:ascii="Times New Roman" w:eastAsiaTheme="minorHAnsi" w:hAnsi="Times New Roman" w:cs="Times New Roman"/>
        </w:rPr>
        <w:t>gradul</w:t>
      </w:r>
      <w:proofErr w:type="spellEnd"/>
      <w:r>
        <w:rPr>
          <w:rFonts w:ascii="Times New Roman" w:eastAsiaTheme="minorHAnsi" w:hAnsi="Times New Roman" w:cs="Times New Roman"/>
        </w:rPr>
        <w:t xml:space="preserve"> maxim 10000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cu maxim 100 </w:t>
      </w:r>
      <w:proofErr w:type="spellStart"/>
      <w:r>
        <w:rPr>
          <w:rFonts w:ascii="Times New Roman" w:eastAsiaTheme="minorHAnsi" w:hAnsi="Times New Roman" w:cs="Times New Roman"/>
        </w:rPr>
        <w:t>monoame</w:t>
      </w:r>
      <w:proofErr w:type="spellEnd"/>
    </w:p>
    <w:p w:rsidR="00100C52" w:rsidRDefault="00100C52" w:rsidP="00100C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p = 4, 6, 8 ; 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p1=2 , p1=3</w:t>
      </w:r>
    </w:p>
    <w:p w:rsidR="00100C52" w:rsidRPr="00843D0A" w:rsidRDefault="00100C52" w:rsidP="00100C5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secvential</w:t>
      </w:r>
      <w:proofErr w:type="spellEnd"/>
      <w:r>
        <w:rPr>
          <w:rFonts w:ascii="Times New Roman" w:eastAsiaTheme="minorHAnsi" w:hAnsi="Times New Roman" w:cs="Times New Roman"/>
        </w:rPr>
        <w:t xml:space="preserve"> ;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p1=2 , p1=3</w:t>
      </w:r>
      <w:r w:rsidRPr="00843D0A">
        <w:rPr>
          <w:rFonts w:ascii="Times New Roman" w:eastAsiaTheme="minorHAnsi" w:hAnsi="Times New Roman" w:cs="Times New Roman"/>
        </w:rPr>
        <w:t xml:space="preserve"> </w:t>
      </w:r>
    </w:p>
    <w:p w:rsidR="00100C5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100C5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:rsidR="00653702" w:rsidRDefault="00100C52" w:rsidP="00100C52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Analiza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comparativa</w:t>
      </w:r>
      <w:proofErr w:type="spellEnd"/>
      <w:r>
        <w:rPr>
          <w:rFonts w:ascii="Times New Roman" w:eastAsiaTheme="minorHAnsi" w:hAnsi="Times New Roman" w:cs="Times New Roman"/>
        </w:rPr>
        <w:t xml:space="preserve"> a </w:t>
      </w:r>
      <w:proofErr w:type="spellStart"/>
      <w:r>
        <w:rPr>
          <w:rFonts w:ascii="Times New Roman" w:eastAsiaTheme="minorHAnsi" w:hAnsi="Times New Roman" w:cs="Times New Roman"/>
        </w:rPr>
        <w:t>performantei</w:t>
      </w:r>
      <w:proofErr w:type="spellEnd"/>
      <w:r>
        <w:rPr>
          <w:rFonts w:ascii="Times New Roman" w:eastAsiaTheme="minorHAnsi" w:hAnsi="Times New Roman" w:cs="Times New Roman"/>
        </w:rPr>
        <w:t xml:space="preserve"> –Lab 4) </w:t>
      </w:r>
      <w:proofErr w:type="gramStart"/>
      <w:r>
        <w:rPr>
          <w:rFonts w:ascii="Times New Roman" w:eastAsiaTheme="minorHAnsi" w:hAnsi="Times New Roman" w:cs="Times New Roman"/>
        </w:rPr>
        <w:t>versus  Lab</w:t>
      </w:r>
      <w:proofErr w:type="gramEnd"/>
      <w:r>
        <w:rPr>
          <w:rFonts w:ascii="Times New Roman" w:eastAsiaTheme="minorHAnsi" w:hAnsi="Times New Roman" w:cs="Times New Roman"/>
        </w:rPr>
        <w:t xml:space="preserve"> 5)</w:t>
      </w:r>
    </w:p>
    <w:p w:rsidR="00653702" w:rsidRDefault="00653702">
      <w:pPr>
        <w:spacing w:after="160" w:line="259" w:lineRule="auto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br w:type="page"/>
      </w:r>
    </w:p>
    <w:p w:rsidR="00EB6487" w:rsidRDefault="003F0AEE">
      <w:pPr>
        <w:spacing w:after="160" w:line="259" w:lineRule="auto"/>
        <w:rPr>
          <w:rFonts w:ascii="Times New Roman" w:eastAsiaTheme="minorHAnsi" w:hAnsi="Times New Roman" w:cs="Times New Roman"/>
          <w:lang w:val="ro-RO"/>
        </w:rPr>
      </w:pPr>
      <w:r>
        <w:rPr>
          <w:rFonts w:ascii="Times New Roman" w:eastAsiaTheme="minorHAnsi" w:hAnsi="Times New Roman" w:cs="Times New Roman"/>
          <w:lang w:val="ro-RO"/>
        </w:rPr>
        <w:lastRenderedPageBreak/>
        <w:t xml:space="preserve">Implementarea se bazează pe paradigma problemei producător-consumator. Principiul este de a crea </w:t>
      </w:r>
      <w:r w:rsidRPr="003F0AEE">
        <w:rPr>
          <w:rFonts w:ascii="Consolas" w:eastAsiaTheme="minorHAnsi" w:hAnsi="Consolas" w:cs="Times New Roman"/>
          <w:lang w:val="ro-RO"/>
        </w:rPr>
        <w:t>p-1</w:t>
      </w:r>
      <w:r>
        <w:rPr>
          <w:rFonts w:ascii="Times New Roman" w:eastAsiaTheme="minorHAnsi" w:hAnsi="Times New Roman" w:cs="Times New Roman"/>
          <w:lang w:val="ro-RO"/>
        </w:rPr>
        <w:t xml:space="preserve"> obiecte de tip Worker,  care așteaptă, prin intermediul variabilei condiționale </w:t>
      </w:r>
      <w:r w:rsidRPr="003F0AEE">
        <w:rPr>
          <w:rFonts w:ascii="Consolas" w:eastAsiaTheme="minorHAnsi" w:hAnsi="Consolas" w:cs="Times New Roman"/>
          <w:lang w:val="ro-RO"/>
        </w:rPr>
        <w:t>cv</w:t>
      </w:r>
      <w:r>
        <w:rPr>
          <w:rFonts w:ascii="Times New Roman" w:eastAsiaTheme="minorHAnsi" w:hAnsi="Times New Roman" w:cs="Times New Roman"/>
          <w:lang w:val="ro-RO"/>
        </w:rPr>
        <w:t xml:space="preserve">, să fie introduse monoame în coada </w:t>
      </w:r>
      <w:r w:rsidRPr="003F0AEE">
        <w:rPr>
          <w:rFonts w:ascii="Consolas" w:eastAsiaTheme="minorHAnsi" w:hAnsi="Consolas" w:cs="Times New Roman"/>
          <w:lang w:val="ro-RO"/>
        </w:rPr>
        <w:t>queue</w:t>
      </w:r>
      <w:r w:rsidR="00730482">
        <w:rPr>
          <w:rFonts w:ascii="Times New Roman" w:eastAsiaTheme="minorHAnsi" w:hAnsi="Times New Roman" w:cs="Times New Roman"/>
          <w:lang w:val="ro-RO"/>
        </w:rPr>
        <w:t xml:space="preserve"> în timpul citirii celor </w:t>
      </w:r>
      <w:r w:rsidR="00730482" w:rsidRPr="00730482">
        <w:rPr>
          <w:rFonts w:ascii="Consolas" w:eastAsiaTheme="minorHAnsi" w:hAnsi="Consolas" w:cs="Times New Roman"/>
          <w:lang w:val="ro-RO"/>
        </w:rPr>
        <w:t>n</w:t>
      </w:r>
      <w:r w:rsidR="00730482">
        <w:rPr>
          <w:rFonts w:ascii="Times New Roman" w:eastAsiaTheme="minorHAnsi" w:hAnsi="Times New Roman" w:cs="Times New Roman"/>
          <w:lang w:val="ro-RO"/>
        </w:rPr>
        <w:t xml:space="preserve"> polinoame din fișiere.</w:t>
      </w:r>
      <w:r w:rsidR="00C95C69">
        <w:rPr>
          <w:rFonts w:ascii="Times New Roman" w:eastAsiaTheme="minorHAnsi" w:hAnsi="Times New Roman" w:cs="Times New Roman"/>
          <w:lang w:val="ro-RO"/>
        </w:rPr>
        <w:t xml:space="preserve"> </w:t>
      </w:r>
    </w:p>
    <w:p w:rsidR="00C95C69" w:rsidRPr="000B2FCA" w:rsidRDefault="00C95C69">
      <w:pPr>
        <w:spacing w:after="160" w:line="259" w:lineRule="auto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lang w:val="ro-RO"/>
        </w:rPr>
        <w:t xml:space="preserve">Cazul sincronizării pe noduri l-am rezolvat adăugând câte un mutex în fiecare nod, blocându-le în momentul în care apelez operațiile din clasa </w:t>
      </w:r>
      <w:r w:rsidRPr="00C95C69">
        <w:rPr>
          <w:rFonts w:ascii="Consolas" w:eastAsiaTheme="minorHAnsi" w:hAnsi="Consolas" w:cs="Times New Roman"/>
          <w:lang w:val="ro-RO"/>
        </w:rPr>
        <w:t>Lista</w:t>
      </w:r>
      <w:r>
        <w:rPr>
          <w:rFonts w:ascii="Times New Roman" w:eastAsiaTheme="minorHAnsi" w:hAnsi="Times New Roman" w:cs="Times New Roman"/>
          <w:lang w:val="ro-RO"/>
        </w:rPr>
        <w:t>.</w:t>
      </w:r>
      <w:r w:rsidR="00B51D50">
        <w:rPr>
          <w:rFonts w:ascii="Times New Roman" w:eastAsiaTheme="minorHAnsi" w:hAnsi="Times New Roman" w:cs="Times New Roman"/>
          <w:lang w:val="ro-RO"/>
        </w:rPr>
        <w:t xml:space="preserve"> La fiecare pas, blochez nodul curent și nodul anterior, pentru a asigura validitatea adresei următorului nod pentru funcțiile care folosesc iteratori care au ajuns pe poziții inferioare.</w:t>
      </w:r>
      <w:bookmarkStart w:id="0" w:name="_GoBack"/>
      <w:bookmarkEnd w:id="0"/>
    </w:p>
    <w:p w:rsidR="00780638" w:rsidRDefault="003F0AEE" w:rsidP="001706E8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Diagrama</w:t>
      </w:r>
      <w:proofErr w:type="spellEnd"/>
      <w:r>
        <w:rPr>
          <w:rFonts w:ascii="Times New Roman" w:eastAsiaTheme="minorHAnsi" w:hAnsi="Times New Roman" w:cs="Times New Roman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</w:rPr>
        <w:t>clase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arată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în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felul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următor</w:t>
      </w:r>
      <w:proofErr w:type="spellEnd"/>
      <w:r>
        <w:rPr>
          <w:rFonts w:ascii="Times New Roman" w:eastAsiaTheme="minorHAnsi" w:hAnsi="Times New Roman" w:cs="Times New Roman"/>
        </w:rPr>
        <w:t>:</w:t>
      </w:r>
    </w:p>
    <w:p w:rsidR="00780638" w:rsidRDefault="00C95C69" w:rsidP="00780638">
      <w:pPr>
        <w:spacing w:after="120" w:line="276" w:lineRule="auto"/>
        <w:rPr>
          <w:rFonts w:ascii="Times New Roman" w:hAnsi="Times New Roman"/>
          <w:lang w:val="ro-RO"/>
        </w:rPr>
      </w:pPr>
      <w:r w:rsidRPr="00C95C69"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5943600" cy="4643906"/>
            <wp:effectExtent l="0" t="0" r="0" b="4445"/>
            <wp:docPr id="4" name="Picture 4" descr="D:\Documents\Facultate\Anul 3\Semestrul I\PPD\Laborator\Lab 5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Facultate\Anul 3\Semestrul I\PPD\Laborator\Lab 5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638">
        <w:rPr>
          <w:rFonts w:ascii="Times New Roman" w:eastAsiaTheme="minorHAnsi" w:hAnsi="Times New Roman" w:cs="Times New Roman"/>
        </w:rPr>
        <w:br w:type="page"/>
      </w:r>
      <w:r w:rsidR="00780638" w:rsidRPr="00862A94">
        <w:rPr>
          <w:rFonts w:ascii="Times New Roman" w:hAnsi="Times New Roman"/>
          <w:lang w:val="ro-RO"/>
        </w:rPr>
        <w:lastRenderedPageBreak/>
        <w:t>Obse</w:t>
      </w:r>
      <w:proofErr w:type="spellStart"/>
      <w:r w:rsidR="00780638" w:rsidRPr="00862A94">
        <w:rPr>
          <w:rFonts w:ascii="Times New Roman" w:hAnsi="Times New Roman"/>
        </w:rPr>
        <w:t>rv</w:t>
      </w:r>
      <w:proofErr w:type="spellEnd"/>
      <w:r w:rsidR="00780638" w:rsidRPr="00862A94">
        <w:rPr>
          <w:rFonts w:ascii="Times New Roman" w:hAnsi="Times New Roman"/>
          <w:lang w:val="ro-RO"/>
        </w:rPr>
        <w:t>ăm următoarele rezultate pe o configurație cu procesor Intel Core i5-8250U, 8 GB RAM DDR4 la 2400 MHz și Windows 10 (build 19041.572):</w:t>
      </w:r>
    </w:p>
    <w:tbl>
      <w:tblPr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7"/>
        <w:gridCol w:w="1093"/>
        <w:gridCol w:w="960"/>
        <w:gridCol w:w="1585"/>
        <w:gridCol w:w="1201"/>
        <w:gridCol w:w="960"/>
        <w:gridCol w:w="1111"/>
      </w:tblGrid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 no.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Execution 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No. of threads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No. of reading threads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No. </w:t>
            </w:r>
            <w:proofErr w:type="spellStart"/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polynomes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 degree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No. </w:t>
            </w:r>
            <w:proofErr w:type="spellStart"/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monomes</w:t>
            </w:r>
            <w:proofErr w:type="spellEnd"/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0B2FCA" w:rsidRPr="000B2FCA" w:rsidTr="000B2FC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093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111" w:type="dxa"/>
            <w:shd w:val="clear" w:color="auto" w:fill="auto"/>
            <w:noWrap/>
            <w:vAlign w:val="bottom"/>
            <w:hideMark/>
          </w:tcPr>
          <w:p w:rsidR="000B2FCA" w:rsidRPr="000B2FCA" w:rsidRDefault="000B2FCA" w:rsidP="000B2F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B2FC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</w:tbl>
    <w:p w:rsidR="00B333A7" w:rsidRDefault="00B333A7">
      <w:pPr>
        <w:spacing w:after="160" w:line="259" w:lineRule="auto"/>
        <w:rPr>
          <w:rFonts w:ascii="Times New Roman" w:hAnsi="Times New Roman"/>
          <w:lang w:val="ro-RO"/>
        </w:rPr>
      </w:pPr>
    </w:p>
    <w:p w:rsidR="00EB6487" w:rsidRPr="003B1897" w:rsidRDefault="00EB6487" w:rsidP="00EB6487">
      <w:pPr>
        <w:rPr>
          <w:rFonts w:ascii="Times New Roman" w:hAnsi="Times New Roman"/>
          <w:lang w:val="ro-RO"/>
        </w:rPr>
      </w:pPr>
      <w:r w:rsidRPr="003B1897">
        <w:rPr>
          <w:rFonts w:ascii="Times New Roman" w:hAnsi="Times New Roman"/>
          <w:lang w:val="ro-RO"/>
        </w:rPr>
        <w:t>Graficul rulării programelor arată astfel:</w:t>
      </w:r>
    </w:p>
    <w:p w:rsidR="00EB6487" w:rsidRDefault="00EB6487" w:rsidP="00EB6487">
      <w:pPr>
        <w:keepNext/>
        <w:spacing w:after="160" w:line="259" w:lineRule="auto"/>
      </w:pPr>
      <w:r w:rsidRPr="00E132E8">
        <w:rPr>
          <w:noProof/>
        </w:rPr>
        <w:drawing>
          <wp:inline distT="0" distB="0" distL="0" distR="0" wp14:anchorId="1620B1A2" wp14:editId="7F4B4048">
            <wp:extent cx="5768340" cy="2430780"/>
            <wp:effectExtent l="0" t="0" r="381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6487" w:rsidRDefault="00EB6487" w:rsidP="00EB6487">
      <w:pPr>
        <w:pStyle w:val="Caption"/>
        <w:rPr>
          <w:rFonts w:ascii="Times New Roman" w:hAnsi="Times New Roman"/>
          <w:lang w:val="ro-RO"/>
        </w:rPr>
      </w:pPr>
      <w:r w:rsidRPr="00B333A7">
        <w:rPr>
          <w:rFonts w:ascii="Times New Roman" w:hAnsi="Times New Roman"/>
        </w:rPr>
        <w:t xml:space="preserve">Fig. </w:t>
      </w:r>
      <w:r w:rsidRPr="00B333A7">
        <w:rPr>
          <w:rFonts w:ascii="Times New Roman" w:hAnsi="Times New Roman"/>
        </w:rPr>
        <w:fldChar w:fldCharType="begin"/>
      </w:r>
      <w:r w:rsidRPr="00B333A7">
        <w:rPr>
          <w:rFonts w:ascii="Times New Roman" w:hAnsi="Times New Roman"/>
        </w:rPr>
        <w:instrText xml:space="preserve"> SEQ Fig. \* ARABIC </w:instrText>
      </w:r>
      <w:r w:rsidRPr="00B333A7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</w:t>
      </w:r>
      <w:r w:rsidRPr="00B333A7">
        <w:rPr>
          <w:rFonts w:ascii="Times New Roman" w:hAnsi="Times New Roman"/>
        </w:rPr>
        <w:fldChar w:fldCharType="end"/>
      </w:r>
      <w:r>
        <w:rPr>
          <w:rFonts w:ascii="Times New Roman" w:hAnsi="Times New Roman"/>
          <w:lang w:val="ro-RO"/>
        </w:rPr>
        <w:t xml:space="preserve"> 10 polinoame, cu grad maxim 1000, fiecare având 50 de monoame</w:t>
      </w:r>
    </w:p>
    <w:p w:rsidR="00EB6487" w:rsidRDefault="00EB6487" w:rsidP="00EB6487">
      <w:pPr>
        <w:keepNext/>
      </w:pPr>
      <w:r w:rsidRPr="00E132E8">
        <w:rPr>
          <w:noProof/>
        </w:rPr>
        <w:lastRenderedPageBreak/>
        <w:drawing>
          <wp:inline distT="0" distB="0" distL="0" distR="0" wp14:anchorId="04EDFF59" wp14:editId="3969B01B">
            <wp:extent cx="5608320" cy="2430780"/>
            <wp:effectExtent l="0" t="0" r="1143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33A7" w:rsidRPr="00862A94" w:rsidRDefault="00EB6487" w:rsidP="00EB6487">
      <w:pPr>
        <w:pStyle w:val="Caption"/>
        <w:rPr>
          <w:rFonts w:ascii="Times New Roman" w:hAnsi="Times New Roman"/>
          <w:lang w:val="ro-RO"/>
        </w:rPr>
      </w:pPr>
      <w:r w:rsidRPr="00E778DE">
        <w:rPr>
          <w:rFonts w:ascii="Times New Roman" w:hAnsi="Times New Roman"/>
        </w:rPr>
        <w:t xml:space="preserve">Fig. </w:t>
      </w:r>
      <w:r w:rsidRPr="00E778DE">
        <w:rPr>
          <w:rFonts w:ascii="Times New Roman" w:hAnsi="Times New Roman"/>
        </w:rPr>
        <w:fldChar w:fldCharType="begin"/>
      </w:r>
      <w:r w:rsidRPr="00E778DE">
        <w:rPr>
          <w:rFonts w:ascii="Times New Roman" w:hAnsi="Times New Roman"/>
        </w:rPr>
        <w:instrText xml:space="preserve"> SEQ Fig. \* ARABIC </w:instrText>
      </w:r>
      <w:r w:rsidRPr="00E778DE">
        <w:rPr>
          <w:rFonts w:ascii="Times New Roman" w:hAnsi="Times New Roman"/>
        </w:rPr>
        <w:fldChar w:fldCharType="separate"/>
      </w:r>
      <w:r w:rsidRPr="00E778DE">
        <w:rPr>
          <w:rFonts w:ascii="Times New Roman" w:hAnsi="Times New Roman"/>
          <w:noProof/>
        </w:rPr>
        <w:t>2</w:t>
      </w:r>
      <w:r w:rsidRPr="00E778DE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o-RO"/>
        </w:rPr>
        <w:t>5 polinoame, cu grad maxim 10000, fiecare având 100 de monoame</w:t>
      </w:r>
    </w:p>
    <w:sectPr w:rsidR="00B333A7" w:rsidRPr="0086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1320A"/>
    <w:multiLevelType w:val="hybridMultilevel"/>
    <w:tmpl w:val="F2FAFDD6"/>
    <w:lvl w:ilvl="0" w:tplc="2DC2B4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86427"/>
    <w:multiLevelType w:val="hybridMultilevel"/>
    <w:tmpl w:val="D0084DB0"/>
    <w:lvl w:ilvl="0" w:tplc="E56E5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00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E8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27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EF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4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40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F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86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E8"/>
    <w:rsid w:val="000B2FCA"/>
    <w:rsid w:val="00100C52"/>
    <w:rsid w:val="001706E8"/>
    <w:rsid w:val="001B53B5"/>
    <w:rsid w:val="003B1897"/>
    <w:rsid w:val="003E08BE"/>
    <w:rsid w:val="003F0AEE"/>
    <w:rsid w:val="00517F69"/>
    <w:rsid w:val="00587B31"/>
    <w:rsid w:val="00653702"/>
    <w:rsid w:val="00730482"/>
    <w:rsid w:val="00780638"/>
    <w:rsid w:val="00862A94"/>
    <w:rsid w:val="0094504B"/>
    <w:rsid w:val="00B333A7"/>
    <w:rsid w:val="00B51D50"/>
    <w:rsid w:val="00C95C69"/>
    <w:rsid w:val="00D612D2"/>
    <w:rsid w:val="00D80784"/>
    <w:rsid w:val="00E778DE"/>
    <w:rsid w:val="00E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72DE"/>
  <w15:chartTrackingRefBased/>
  <w15:docId w15:val="{1A34BC9D-EDCF-4745-9FE0-A4809712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6E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3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Lab 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2E-3</c:v>
                </c:pt>
                <c:pt idx="1">
                  <c:v>2.5999999999999999E-3</c:v>
                </c:pt>
                <c:pt idx="2">
                  <c:v>3.0000000000000001E-3</c:v>
                </c:pt>
                <c:pt idx="3">
                  <c:v>2.3999999999999998E-3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EF-437B-841B-A62F93A9F8E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Lab 5 (p1=2)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1.6000000000000001E-3</c:v>
                </c:pt>
                <c:pt idx="1">
                  <c:v>2.8E-3</c:v>
                </c:pt>
                <c:pt idx="2">
                  <c:v>3.2000000000000002E-3</c:v>
                </c:pt>
                <c:pt idx="3">
                  <c:v>2.5999999999999999E-3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9A-4CBB-9BA6-97B88E55E7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Lab 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1E-3</c:v>
                </c:pt>
                <c:pt idx="1">
                  <c:v>2E-3</c:v>
                </c:pt>
                <c:pt idx="2">
                  <c:v>2.3999999999999998E-3</c:v>
                </c:pt>
                <c:pt idx="3">
                  <c:v>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C1-424A-AC68-D944A985F0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Lab 5 (p1=3)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1E-3</c:v>
                </c:pt>
                <c:pt idx="1">
                  <c:v>2.2000000000000001E-3</c:v>
                </c:pt>
                <c:pt idx="2">
                  <c:v>2E-3</c:v>
                </c:pt>
                <c:pt idx="3">
                  <c:v>3.2000000000000002E-3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D4-4919-B582-E2AC0C5E2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179920"/>
        <c:axId val="476462448"/>
      </c:scatterChart>
      <c:valAx>
        <c:axId val="37917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p</a:t>
                </a:r>
                <a:r>
                  <a:rPr lang="ro-RO" baseline="0"/>
                  <a:t> (nr. threaduri)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462448"/>
        <c:crosses val="autoZero"/>
        <c:crossBetween val="midCat"/>
      </c:valAx>
      <c:valAx>
        <c:axId val="47646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timp</a:t>
                </a:r>
                <a:r>
                  <a:rPr lang="ro-RO" baseline="0"/>
                  <a:t> de execuție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179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B7BE-6CFA-45A3-8E9D-3B7E7C3A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HAJA</dc:creator>
  <cp:keywords/>
  <dc:description/>
  <cp:lastModifiedBy>FLORIN-GABRIEL HAJA</cp:lastModifiedBy>
  <cp:revision>15</cp:revision>
  <dcterms:created xsi:type="dcterms:W3CDTF">2020-11-24T11:07:00Z</dcterms:created>
  <dcterms:modified xsi:type="dcterms:W3CDTF">2020-12-08T11:39:00Z</dcterms:modified>
</cp:coreProperties>
</file>