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2F4" w:rsidRPr="007F5751" w:rsidRDefault="009322F4" w:rsidP="00B14C2D">
      <w:pPr>
        <w:pStyle w:val="Titre"/>
        <w:spacing w:beforeLines="480" w:before="1152"/>
        <w:jc w:val="left"/>
        <w:rPr>
          <w:rFonts w:ascii="Arial" w:hAnsi="Arial" w:cs="Arial"/>
        </w:rPr>
      </w:pPr>
      <w:r w:rsidRPr="009322F4">
        <w:rPr>
          <w:rFonts w:ascii="Arial" w:hAnsi="Arial" w:cs="Arial"/>
          <w:noProof/>
          <w:lang w:eastAsia="fr-FR"/>
        </w:rPr>
        <w:drawing>
          <wp:anchor distT="0" distB="0" distL="114300" distR="114300" simplePos="0" relativeHeight="251659264" behindDoc="0" locked="0" layoutInCell="1" allowOverlap="1">
            <wp:simplePos x="0" y="0"/>
            <wp:positionH relativeFrom="column">
              <wp:posOffset>1519555</wp:posOffset>
            </wp:positionH>
            <wp:positionV relativeFrom="paragraph">
              <wp:posOffset>-361950</wp:posOffset>
            </wp:positionV>
            <wp:extent cx="3251200" cy="2686050"/>
            <wp:effectExtent l="0" t="0" r="0" b="0"/>
            <wp:wrapSquare wrapText="bothSides"/>
            <wp:docPr id="10" name="Image 3" descr="Résultat de recherche d'images pour &quot;logo ministère de transpor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logo ministère de transport&quot;"/>
                    <pic:cNvPicPr>
                      <a:picLocks noChangeAspect="1" noChangeArrowheads="1"/>
                    </pic:cNvPicPr>
                  </pic:nvPicPr>
                  <pic:blipFill>
                    <a:blip r:embed="rId8"/>
                    <a:srcRect/>
                    <a:stretch>
                      <a:fillRect/>
                    </a:stretch>
                  </pic:blipFill>
                  <pic:spPr bwMode="auto">
                    <a:xfrm>
                      <a:off x="0" y="0"/>
                      <a:ext cx="3251200" cy="2686050"/>
                    </a:xfrm>
                    <a:prstGeom prst="rect">
                      <a:avLst/>
                    </a:prstGeom>
                    <a:noFill/>
                    <a:ln w="9525">
                      <a:noFill/>
                      <a:miter lim="800000"/>
                      <a:headEnd/>
                      <a:tailEnd/>
                    </a:ln>
                  </pic:spPr>
                </pic:pic>
              </a:graphicData>
            </a:graphic>
          </wp:anchor>
        </w:drawing>
      </w:r>
      <w:r w:rsidR="00285F75">
        <w:rPr>
          <w:rFonts w:ascii="Arial" w:hAnsi="Arial" w:cs="Arial"/>
        </w:rPr>
        <w:br w:type="textWrapping" w:clear="all"/>
      </w:r>
    </w:p>
    <w:p w:rsidR="002911A1" w:rsidRPr="007F5751" w:rsidRDefault="00D00F7B" w:rsidP="0032488E">
      <w:pPr>
        <w:pStyle w:val="Sous-titre"/>
        <w:spacing w:beforeLines="480" w:before="1152"/>
        <w:rPr>
          <w:rFonts w:ascii="Arial" w:hAnsi="Arial" w:cs="Arial"/>
        </w:rPr>
      </w:pPr>
      <w:r>
        <w:fldChar w:fldCharType="begin"/>
      </w:r>
      <w:r>
        <w:instrText xml:space="preserve"> REF Affaire \h  \* MERGEFORMAT </w:instrText>
      </w:r>
      <w:r>
        <w:fldChar w:fldCharType="separate"/>
      </w:r>
      <w:r w:rsidR="0032488E">
        <w:rPr>
          <w:rFonts w:ascii="Arial" w:hAnsi="Arial" w:cs="Arial"/>
          <w:sz w:val="38"/>
          <w:szCs w:val="38"/>
        </w:rPr>
        <w:t>Développement du</w:t>
      </w:r>
      <w:r w:rsidR="00F44341" w:rsidRPr="00F44341">
        <w:rPr>
          <w:rFonts w:ascii="Arial" w:hAnsi="Arial" w:cs="Arial"/>
        </w:rPr>
        <w:t xml:space="preserve"> </w:t>
      </w:r>
      <w:r w:rsidR="00F44341" w:rsidRPr="00E417CF">
        <w:rPr>
          <w:rFonts w:ascii="Arial" w:hAnsi="Arial" w:cs="Arial"/>
          <w:sz w:val="38"/>
          <w:szCs w:val="38"/>
        </w:rPr>
        <w:t>S</w:t>
      </w:r>
      <w:r w:rsidR="00F44341" w:rsidRPr="00F44341">
        <w:rPr>
          <w:rFonts w:ascii="Arial" w:hAnsi="Arial" w:cs="Arial"/>
        </w:rPr>
        <w:t xml:space="preserve">ystème de </w:t>
      </w:r>
      <w:r w:rsidR="00E417CF" w:rsidRPr="00E417CF">
        <w:rPr>
          <w:rFonts w:ascii="Arial" w:hAnsi="Arial" w:cs="Arial"/>
          <w:sz w:val="38"/>
          <w:szCs w:val="38"/>
        </w:rPr>
        <w:t>G</w:t>
      </w:r>
      <w:r w:rsidR="00E417CF">
        <w:rPr>
          <w:rFonts w:ascii="Arial" w:hAnsi="Arial" w:cs="Arial"/>
        </w:rPr>
        <w:t xml:space="preserve">estion des </w:t>
      </w:r>
      <w:r w:rsidR="00E417CF" w:rsidRPr="00E417CF">
        <w:rPr>
          <w:rFonts w:ascii="Arial" w:hAnsi="Arial" w:cs="Arial"/>
          <w:sz w:val="38"/>
          <w:szCs w:val="38"/>
        </w:rPr>
        <w:t>L</w:t>
      </w:r>
      <w:r w:rsidR="00E417CF">
        <w:rPr>
          <w:rFonts w:ascii="Arial" w:hAnsi="Arial" w:cs="Arial"/>
        </w:rPr>
        <w:t xml:space="preserve">ogements </w:t>
      </w:r>
      <w:r w:rsidR="00E417CF" w:rsidRPr="00E417CF">
        <w:rPr>
          <w:rFonts w:ascii="Arial" w:hAnsi="Arial" w:cs="Arial"/>
          <w:sz w:val="38"/>
          <w:szCs w:val="38"/>
        </w:rPr>
        <w:t>A</w:t>
      </w:r>
      <w:r w:rsidR="00E417CF">
        <w:rPr>
          <w:rFonts w:ascii="Arial" w:hAnsi="Arial" w:cs="Arial"/>
        </w:rPr>
        <w:t>dministratifs</w:t>
      </w:r>
      <w:r w:rsidR="00F44341" w:rsidRPr="00F44341">
        <w:rPr>
          <w:rFonts w:ascii="Arial" w:hAnsi="Arial" w:cs="Arial"/>
        </w:rPr>
        <w:t xml:space="preserve"> (</w:t>
      </w:r>
      <w:r w:rsidR="00E417CF">
        <w:rPr>
          <w:rFonts w:ascii="Arial" w:hAnsi="Arial" w:cs="Arial"/>
        </w:rPr>
        <w:t>SGLA</w:t>
      </w:r>
      <w:r w:rsidR="00F44341" w:rsidRPr="00F44341">
        <w:rPr>
          <w:rFonts w:ascii="Arial" w:hAnsi="Arial" w:cs="Arial"/>
        </w:rPr>
        <w:t>)</w:t>
      </w:r>
      <w:r>
        <w:fldChar w:fldCharType="end"/>
      </w:r>
    </w:p>
    <w:p w:rsidR="00551E45" w:rsidRPr="007F5751" w:rsidRDefault="007F1BEC" w:rsidP="00B14C2D">
      <w:pPr>
        <w:pStyle w:val="Sous-titre"/>
        <w:spacing w:beforeLines="480" w:before="1152"/>
        <w:rPr>
          <w:rFonts w:ascii="Arial" w:hAnsi="Arial" w:cs="Arial"/>
          <w:sz w:val="28"/>
        </w:rPr>
      </w:pPr>
      <w:r w:rsidRPr="007F5751">
        <w:rPr>
          <w:rFonts w:ascii="Arial" w:hAnsi="Arial" w:cs="Arial"/>
        </w:rPr>
        <w:t>Spécifications fonctionnelles détaillées</w:t>
      </w:r>
      <w:r w:rsidR="00551E45" w:rsidRPr="007F5751">
        <w:rPr>
          <w:rFonts w:ascii="Arial" w:hAnsi="Arial" w:cs="Arial"/>
        </w:rPr>
        <w:br w:type="page"/>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00"/>
        <w:gridCol w:w="6300"/>
      </w:tblGrid>
      <w:tr w:rsidR="00551E45" w:rsidRPr="007F5751" w:rsidTr="00FF0A36">
        <w:trPr>
          <w:cantSplit/>
          <w:trHeight w:val="454"/>
        </w:trPr>
        <w:tc>
          <w:tcPr>
            <w:tcW w:w="9000" w:type="dxa"/>
            <w:gridSpan w:val="2"/>
            <w:shd w:val="clear" w:color="auto" w:fill="FFDC88"/>
            <w:vAlign w:val="center"/>
          </w:tcPr>
          <w:p w:rsidR="00551E45" w:rsidRPr="007F5751" w:rsidRDefault="00551E45" w:rsidP="00FF0A36">
            <w:pPr>
              <w:jc w:val="center"/>
              <w:rPr>
                <w:rFonts w:cs="Arial"/>
                <w:b/>
                <w:bCs/>
                <w:color w:val="CD1975"/>
              </w:rPr>
            </w:pPr>
            <w:r w:rsidRPr="007F5751">
              <w:rPr>
                <w:rFonts w:cs="Arial"/>
              </w:rPr>
              <w:lastRenderedPageBreak/>
              <w:br w:type="page"/>
            </w:r>
            <w:r w:rsidRPr="007F5751">
              <w:rPr>
                <w:rFonts w:cs="Arial"/>
                <w:b/>
                <w:bCs/>
                <w:color w:val="CD1975"/>
              </w:rPr>
              <w:t>IDENTITE DU DOCUMENT</w:t>
            </w:r>
          </w:p>
        </w:tc>
      </w:tr>
      <w:tr w:rsidR="002911A1" w:rsidRPr="007F5751" w:rsidTr="00136061">
        <w:trPr>
          <w:trHeight w:val="409"/>
        </w:trPr>
        <w:tc>
          <w:tcPr>
            <w:tcW w:w="2700" w:type="dxa"/>
          </w:tcPr>
          <w:p w:rsidR="002911A1" w:rsidRPr="007F5751" w:rsidRDefault="002911A1" w:rsidP="00136061">
            <w:pPr>
              <w:rPr>
                <w:rFonts w:cs="Arial"/>
                <w:b/>
                <w:color w:val="000080"/>
              </w:rPr>
            </w:pPr>
            <w:r w:rsidRPr="007F5751">
              <w:rPr>
                <w:rFonts w:cs="Arial"/>
                <w:b/>
                <w:color w:val="000080"/>
                <w:sz w:val="22"/>
                <w:szCs w:val="22"/>
              </w:rPr>
              <w:t>Client</w:t>
            </w:r>
          </w:p>
        </w:tc>
        <w:tc>
          <w:tcPr>
            <w:tcW w:w="6300" w:type="dxa"/>
          </w:tcPr>
          <w:p w:rsidR="002911A1" w:rsidRPr="007F5751" w:rsidDel="00AE3915" w:rsidRDefault="002911A1" w:rsidP="00136061">
            <w:pPr>
              <w:pStyle w:val="Corpsdetexte"/>
              <w:rPr>
                <w:rFonts w:cs="Arial"/>
              </w:rPr>
            </w:pPr>
            <w:bookmarkStart w:id="0" w:name="Client"/>
            <w:r w:rsidRPr="007F5751">
              <w:rPr>
                <w:rFonts w:cs="Arial"/>
                <w:sz w:val="22"/>
                <w:szCs w:val="22"/>
              </w:rPr>
              <w:t>Ministère de l’Equipement, du Transport de la Logistique et de l'eau - Direction des Systèmes d’Information</w:t>
            </w:r>
            <w:bookmarkEnd w:id="0"/>
          </w:p>
        </w:tc>
      </w:tr>
      <w:tr w:rsidR="002911A1" w:rsidRPr="007F5751" w:rsidTr="00136061">
        <w:trPr>
          <w:trHeight w:val="361"/>
        </w:trPr>
        <w:tc>
          <w:tcPr>
            <w:tcW w:w="2700" w:type="dxa"/>
          </w:tcPr>
          <w:p w:rsidR="002911A1" w:rsidRPr="007F5751" w:rsidRDefault="002911A1" w:rsidP="00136061">
            <w:pPr>
              <w:rPr>
                <w:rFonts w:cs="Arial"/>
                <w:b/>
                <w:color w:val="000080"/>
              </w:rPr>
            </w:pPr>
            <w:r w:rsidRPr="007F5751">
              <w:rPr>
                <w:rFonts w:cs="Arial"/>
                <w:b/>
                <w:color w:val="000080"/>
                <w:sz w:val="22"/>
                <w:szCs w:val="22"/>
              </w:rPr>
              <w:t>Affaire</w:t>
            </w:r>
          </w:p>
        </w:tc>
        <w:tc>
          <w:tcPr>
            <w:tcW w:w="6300" w:type="dxa"/>
          </w:tcPr>
          <w:p w:rsidR="002911A1" w:rsidRPr="00E417CF" w:rsidRDefault="00494F09" w:rsidP="00E417CF">
            <w:pPr>
              <w:pStyle w:val="Corpsdetexte"/>
              <w:rPr>
                <w:rFonts w:cs="Arial"/>
              </w:rPr>
            </w:pPr>
            <w:r>
              <w:rPr>
                <w:rFonts w:cs="Arial"/>
                <w:sz w:val="22"/>
                <w:szCs w:val="22"/>
              </w:rPr>
              <w:t>L</w:t>
            </w:r>
            <w:r w:rsidR="00E417CF" w:rsidRPr="00E417CF">
              <w:rPr>
                <w:rFonts w:cs="Arial"/>
                <w:sz w:val="22"/>
                <w:szCs w:val="22"/>
              </w:rPr>
              <w:t>a Refonte du Système de Gestion des Logements Administratifs (SGLA)</w:t>
            </w:r>
          </w:p>
        </w:tc>
      </w:tr>
      <w:tr w:rsidR="002911A1" w:rsidRPr="007F5751" w:rsidTr="00136061">
        <w:trPr>
          <w:trHeight w:val="361"/>
        </w:trPr>
        <w:tc>
          <w:tcPr>
            <w:tcW w:w="2700" w:type="dxa"/>
          </w:tcPr>
          <w:p w:rsidR="002911A1" w:rsidRPr="007F5751" w:rsidRDefault="002911A1" w:rsidP="00136061">
            <w:pPr>
              <w:rPr>
                <w:rFonts w:cs="Arial"/>
                <w:b/>
                <w:color w:val="000080"/>
              </w:rPr>
            </w:pPr>
            <w:r w:rsidRPr="007F5751">
              <w:rPr>
                <w:rFonts w:cs="Arial"/>
                <w:b/>
                <w:color w:val="000080"/>
                <w:sz w:val="22"/>
                <w:szCs w:val="22"/>
              </w:rPr>
              <w:t>Titre</w:t>
            </w:r>
          </w:p>
        </w:tc>
        <w:tc>
          <w:tcPr>
            <w:tcW w:w="6300" w:type="dxa"/>
          </w:tcPr>
          <w:p w:rsidR="002911A1" w:rsidRPr="00494F09" w:rsidRDefault="00236980" w:rsidP="0032488E">
            <w:pPr>
              <w:pStyle w:val="Corpsdetexte"/>
              <w:rPr>
                <w:rFonts w:cs="Arial"/>
              </w:rPr>
            </w:pPr>
            <w:r w:rsidRPr="007F5751">
              <w:rPr>
                <w:rFonts w:cs="Arial"/>
                <w:sz w:val="22"/>
                <w:szCs w:val="22"/>
              </w:rPr>
              <w:t xml:space="preserve">Spécifications </w:t>
            </w:r>
            <w:r w:rsidR="0032488E">
              <w:rPr>
                <w:rFonts w:cs="Arial"/>
                <w:sz w:val="22"/>
                <w:szCs w:val="22"/>
              </w:rPr>
              <w:t>F</w:t>
            </w:r>
            <w:r w:rsidRPr="007F5751">
              <w:rPr>
                <w:rFonts w:cs="Arial"/>
                <w:sz w:val="22"/>
                <w:szCs w:val="22"/>
              </w:rPr>
              <w:t xml:space="preserve">onctionnelles </w:t>
            </w:r>
            <w:r w:rsidR="0032488E">
              <w:rPr>
                <w:rFonts w:cs="Arial"/>
                <w:sz w:val="22"/>
                <w:szCs w:val="22"/>
              </w:rPr>
              <w:t>D</w:t>
            </w:r>
            <w:r w:rsidRPr="007F5751">
              <w:rPr>
                <w:rFonts w:cs="Arial"/>
                <w:sz w:val="22"/>
                <w:szCs w:val="22"/>
              </w:rPr>
              <w:t>étaillées</w:t>
            </w:r>
          </w:p>
        </w:tc>
      </w:tr>
      <w:tr w:rsidR="002911A1" w:rsidRPr="007F5751" w:rsidTr="00136061">
        <w:trPr>
          <w:trHeight w:val="412"/>
        </w:trPr>
        <w:tc>
          <w:tcPr>
            <w:tcW w:w="2700" w:type="dxa"/>
          </w:tcPr>
          <w:p w:rsidR="002911A1" w:rsidRPr="007F5751" w:rsidRDefault="002911A1" w:rsidP="00136061">
            <w:pPr>
              <w:rPr>
                <w:rFonts w:cs="Arial"/>
                <w:b/>
                <w:color w:val="000080"/>
              </w:rPr>
            </w:pPr>
            <w:r w:rsidRPr="007F5751">
              <w:rPr>
                <w:rFonts w:cs="Arial"/>
                <w:b/>
                <w:color w:val="000080"/>
                <w:sz w:val="22"/>
                <w:szCs w:val="22"/>
              </w:rPr>
              <w:t>Etat</w:t>
            </w:r>
          </w:p>
        </w:tc>
        <w:tc>
          <w:tcPr>
            <w:tcW w:w="6300" w:type="dxa"/>
          </w:tcPr>
          <w:p w:rsidR="002911A1" w:rsidRPr="007F5751" w:rsidRDefault="00494F09" w:rsidP="00136061">
            <w:pPr>
              <w:rPr>
                <w:rFonts w:cs="Arial"/>
              </w:rPr>
            </w:pPr>
            <w:r>
              <w:rPr>
                <w:rFonts w:cs="Arial"/>
                <w:sz w:val="22"/>
                <w:szCs w:val="22"/>
              </w:rPr>
              <w:t>Première version</w:t>
            </w:r>
            <w:r w:rsidR="005F1576" w:rsidRPr="007F5751">
              <w:rPr>
                <w:rFonts w:cs="Arial"/>
                <w:sz w:val="22"/>
                <w:szCs w:val="22"/>
              </w:rPr>
              <w:fldChar w:fldCharType="begin"/>
            </w:r>
            <w:r w:rsidR="002911A1" w:rsidRPr="007F5751">
              <w:rPr>
                <w:rFonts w:cs="Arial"/>
                <w:sz w:val="22"/>
                <w:szCs w:val="22"/>
              </w:rPr>
              <w:instrText xml:space="preserve"> ASK  \* MERGEFORMAT </w:instrText>
            </w:r>
            <w:r w:rsidR="005F1576" w:rsidRPr="007F5751">
              <w:rPr>
                <w:rFonts w:cs="Arial"/>
                <w:sz w:val="22"/>
                <w:szCs w:val="22"/>
              </w:rPr>
              <w:fldChar w:fldCharType="end"/>
            </w:r>
          </w:p>
        </w:tc>
      </w:tr>
      <w:tr w:rsidR="002911A1" w:rsidRPr="007F5751" w:rsidTr="00136061">
        <w:trPr>
          <w:trHeight w:val="353"/>
        </w:trPr>
        <w:tc>
          <w:tcPr>
            <w:tcW w:w="2700" w:type="dxa"/>
          </w:tcPr>
          <w:p w:rsidR="002911A1" w:rsidRPr="007F5751" w:rsidRDefault="002911A1" w:rsidP="00136061">
            <w:pPr>
              <w:rPr>
                <w:rFonts w:cs="Arial"/>
                <w:b/>
                <w:color w:val="000080"/>
              </w:rPr>
            </w:pPr>
            <w:r w:rsidRPr="007F5751">
              <w:rPr>
                <w:rFonts w:cs="Arial"/>
                <w:b/>
                <w:color w:val="000080"/>
                <w:sz w:val="22"/>
                <w:szCs w:val="22"/>
              </w:rPr>
              <w:t>Version</w:t>
            </w:r>
          </w:p>
        </w:tc>
        <w:tc>
          <w:tcPr>
            <w:tcW w:w="6300" w:type="dxa"/>
          </w:tcPr>
          <w:p w:rsidR="002911A1" w:rsidRPr="007F5751" w:rsidRDefault="00E417CF" w:rsidP="00136061">
            <w:pPr>
              <w:rPr>
                <w:rFonts w:cs="Arial"/>
              </w:rPr>
            </w:pPr>
            <w:bookmarkStart w:id="1" w:name="Version"/>
            <w:r>
              <w:rPr>
                <w:rFonts w:cs="Arial"/>
                <w:sz w:val="22"/>
                <w:szCs w:val="22"/>
              </w:rPr>
              <w:t>1</w:t>
            </w:r>
            <w:r w:rsidR="002911A1" w:rsidRPr="007F5751">
              <w:rPr>
                <w:rFonts w:cs="Arial"/>
                <w:sz w:val="22"/>
                <w:szCs w:val="22"/>
              </w:rPr>
              <w:t>.</w:t>
            </w:r>
            <w:bookmarkEnd w:id="1"/>
            <w:r w:rsidR="009D19C7" w:rsidRPr="007F5751">
              <w:rPr>
                <w:rFonts w:cs="Arial"/>
                <w:sz w:val="22"/>
                <w:szCs w:val="22"/>
              </w:rPr>
              <w:t>0</w:t>
            </w:r>
          </w:p>
        </w:tc>
      </w:tr>
      <w:tr w:rsidR="002911A1" w:rsidRPr="007F5751" w:rsidTr="00136061">
        <w:trPr>
          <w:trHeight w:val="321"/>
        </w:trPr>
        <w:tc>
          <w:tcPr>
            <w:tcW w:w="2700" w:type="dxa"/>
          </w:tcPr>
          <w:p w:rsidR="002911A1" w:rsidRPr="007F5751" w:rsidRDefault="002911A1" w:rsidP="00136061">
            <w:pPr>
              <w:rPr>
                <w:rFonts w:cs="Arial"/>
                <w:b/>
                <w:color w:val="000080"/>
              </w:rPr>
            </w:pPr>
            <w:r w:rsidRPr="007F5751">
              <w:rPr>
                <w:rFonts w:cs="Arial"/>
                <w:b/>
                <w:color w:val="000080"/>
                <w:sz w:val="22"/>
                <w:szCs w:val="22"/>
              </w:rPr>
              <w:t>Du</w:t>
            </w:r>
          </w:p>
        </w:tc>
        <w:tc>
          <w:tcPr>
            <w:tcW w:w="6300" w:type="dxa"/>
          </w:tcPr>
          <w:p w:rsidR="002911A1" w:rsidRPr="007F5751" w:rsidRDefault="00E417CF" w:rsidP="00E417CF">
            <w:pPr>
              <w:rPr>
                <w:rFonts w:cs="Arial"/>
                <w:highlight w:val="yellow"/>
              </w:rPr>
            </w:pPr>
            <w:r>
              <w:rPr>
                <w:rFonts w:cs="Arial"/>
                <w:sz w:val="22"/>
              </w:rPr>
              <w:t>02</w:t>
            </w:r>
            <w:r w:rsidR="002911A1" w:rsidRPr="007F5751">
              <w:rPr>
                <w:rFonts w:cs="Arial"/>
                <w:sz w:val="22"/>
              </w:rPr>
              <w:t xml:space="preserve"> </w:t>
            </w:r>
            <w:r>
              <w:rPr>
                <w:rFonts w:cs="Arial"/>
                <w:sz w:val="22"/>
              </w:rPr>
              <w:t>Janvier 2020</w:t>
            </w:r>
          </w:p>
        </w:tc>
      </w:tr>
      <w:tr w:rsidR="002911A1" w:rsidRPr="007F5751" w:rsidTr="00136061">
        <w:trPr>
          <w:trHeight w:val="302"/>
        </w:trPr>
        <w:tc>
          <w:tcPr>
            <w:tcW w:w="2700" w:type="dxa"/>
          </w:tcPr>
          <w:p w:rsidR="002911A1" w:rsidRPr="007F5751" w:rsidRDefault="002911A1" w:rsidP="00136061">
            <w:pPr>
              <w:rPr>
                <w:rFonts w:cs="Arial"/>
                <w:b/>
                <w:color w:val="000080"/>
              </w:rPr>
            </w:pPr>
            <w:r w:rsidRPr="007F5751">
              <w:rPr>
                <w:rFonts w:cs="Arial"/>
                <w:b/>
                <w:color w:val="000080"/>
                <w:sz w:val="22"/>
                <w:szCs w:val="22"/>
              </w:rPr>
              <w:t>Dernière page</w:t>
            </w:r>
          </w:p>
        </w:tc>
        <w:tc>
          <w:tcPr>
            <w:tcW w:w="6300" w:type="dxa"/>
          </w:tcPr>
          <w:p w:rsidR="002911A1" w:rsidRPr="007F5751" w:rsidRDefault="002911A1" w:rsidP="00136061">
            <w:pPr>
              <w:rPr>
                <w:rFonts w:cs="Arial"/>
              </w:rPr>
            </w:pPr>
          </w:p>
        </w:tc>
      </w:tr>
    </w:tbl>
    <w:p w:rsidR="002911A1" w:rsidRPr="007F5751" w:rsidRDefault="002911A1" w:rsidP="002911A1">
      <w:pPr>
        <w:pStyle w:val="En-tte"/>
        <w:rPr>
          <w:rFonts w:cs="Arial"/>
        </w:rPr>
      </w:pPr>
    </w:p>
    <w:p w:rsidR="002911A1" w:rsidRPr="007F5751" w:rsidRDefault="002911A1" w:rsidP="002911A1">
      <w:pPr>
        <w:pStyle w:val="En-tte"/>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0"/>
        <w:gridCol w:w="1089"/>
        <w:gridCol w:w="1971"/>
        <w:gridCol w:w="4320"/>
      </w:tblGrid>
      <w:tr w:rsidR="002911A1" w:rsidRPr="007F5751" w:rsidTr="00136061">
        <w:trPr>
          <w:cantSplit/>
          <w:trHeight w:val="454"/>
        </w:trPr>
        <w:tc>
          <w:tcPr>
            <w:tcW w:w="9000" w:type="dxa"/>
            <w:gridSpan w:val="4"/>
            <w:shd w:val="clear" w:color="auto" w:fill="FFDC88"/>
            <w:vAlign w:val="center"/>
          </w:tcPr>
          <w:p w:rsidR="002911A1" w:rsidRPr="007F5751" w:rsidRDefault="002911A1" w:rsidP="00136061">
            <w:pPr>
              <w:jc w:val="center"/>
              <w:rPr>
                <w:rFonts w:cs="Arial"/>
                <w:b/>
                <w:bCs/>
                <w:color w:val="CD1975"/>
              </w:rPr>
            </w:pPr>
            <w:r w:rsidRPr="007F5751">
              <w:rPr>
                <w:rFonts w:cs="Arial"/>
                <w:b/>
                <w:bCs/>
                <w:color w:val="CD1975"/>
                <w:szCs w:val="22"/>
              </w:rPr>
              <w:t>EVOLUTION DU DOCUMENT</w:t>
            </w:r>
          </w:p>
        </w:tc>
      </w:tr>
      <w:tr w:rsidR="002911A1" w:rsidRPr="007F5751" w:rsidTr="00136061">
        <w:trPr>
          <w:trHeight w:val="567"/>
        </w:trPr>
        <w:tc>
          <w:tcPr>
            <w:tcW w:w="1620" w:type="dxa"/>
            <w:vAlign w:val="center"/>
          </w:tcPr>
          <w:p w:rsidR="002911A1" w:rsidRPr="007F5751" w:rsidRDefault="002911A1" w:rsidP="00136061">
            <w:pPr>
              <w:jc w:val="center"/>
              <w:rPr>
                <w:rFonts w:cs="Arial"/>
                <w:b/>
                <w:color w:val="000080"/>
              </w:rPr>
            </w:pPr>
            <w:r w:rsidRPr="007F5751">
              <w:rPr>
                <w:rFonts w:cs="Arial"/>
                <w:b/>
                <w:color w:val="000080"/>
                <w:sz w:val="22"/>
                <w:szCs w:val="22"/>
              </w:rPr>
              <w:t>Date</w:t>
            </w:r>
          </w:p>
        </w:tc>
        <w:tc>
          <w:tcPr>
            <w:tcW w:w="1089" w:type="dxa"/>
            <w:vAlign w:val="center"/>
          </w:tcPr>
          <w:p w:rsidR="002911A1" w:rsidRPr="007F5751" w:rsidRDefault="002911A1" w:rsidP="00136061">
            <w:pPr>
              <w:jc w:val="center"/>
              <w:rPr>
                <w:rFonts w:cs="Arial"/>
                <w:b/>
                <w:color w:val="000080"/>
              </w:rPr>
            </w:pPr>
            <w:r w:rsidRPr="007F5751">
              <w:rPr>
                <w:rFonts w:cs="Arial"/>
                <w:b/>
                <w:color w:val="000080"/>
                <w:sz w:val="22"/>
                <w:szCs w:val="22"/>
              </w:rPr>
              <w:t>Version</w:t>
            </w:r>
          </w:p>
        </w:tc>
        <w:tc>
          <w:tcPr>
            <w:tcW w:w="1971" w:type="dxa"/>
            <w:vAlign w:val="center"/>
          </w:tcPr>
          <w:p w:rsidR="002911A1" w:rsidRPr="007F5751" w:rsidRDefault="002911A1" w:rsidP="00136061">
            <w:pPr>
              <w:jc w:val="center"/>
              <w:rPr>
                <w:rFonts w:cs="Arial"/>
                <w:b/>
                <w:color w:val="000080"/>
              </w:rPr>
            </w:pPr>
            <w:r w:rsidRPr="007F5751">
              <w:rPr>
                <w:rFonts w:cs="Arial"/>
                <w:b/>
                <w:color w:val="000080"/>
                <w:sz w:val="22"/>
                <w:szCs w:val="22"/>
              </w:rPr>
              <w:t>Rédacteur</w:t>
            </w:r>
          </w:p>
        </w:tc>
        <w:tc>
          <w:tcPr>
            <w:tcW w:w="4320" w:type="dxa"/>
            <w:vAlign w:val="center"/>
          </w:tcPr>
          <w:p w:rsidR="002911A1" w:rsidRPr="007F5751" w:rsidRDefault="002911A1" w:rsidP="00136061">
            <w:pPr>
              <w:jc w:val="center"/>
              <w:rPr>
                <w:rFonts w:cs="Arial"/>
                <w:b/>
                <w:color w:val="000080"/>
              </w:rPr>
            </w:pPr>
            <w:r w:rsidRPr="007F5751">
              <w:rPr>
                <w:rFonts w:cs="Arial"/>
                <w:b/>
                <w:color w:val="000080"/>
                <w:sz w:val="22"/>
                <w:szCs w:val="22"/>
              </w:rPr>
              <w:t>Commentaires</w:t>
            </w:r>
          </w:p>
        </w:tc>
      </w:tr>
      <w:tr w:rsidR="00E417CF" w:rsidRPr="007F5751" w:rsidTr="00136061">
        <w:trPr>
          <w:trHeight w:val="456"/>
        </w:trPr>
        <w:tc>
          <w:tcPr>
            <w:tcW w:w="1620" w:type="dxa"/>
            <w:vAlign w:val="center"/>
          </w:tcPr>
          <w:p w:rsidR="00E417CF" w:rsidRPr="007F5751" w:rsidRDefault="00E417CF" w:rsidP="00E417CF">
            <w:pPr>
              <w:rPr>
                <w:rFonts w:cs="Arial"/>
              </w:rPr>
            </w:pPr>
            <w:r>
              <w:rPr>
                <w:rFonts w:cs="Arial"/>
              </w:rPr>
              <w:t>02/01/2020</w:t>
            </w:r>
          </w:p>
        </w:tc>
        <w:tc>
          <w:tcPr>
            <w:tcW w:w="1089" w:type="dxa"/>
            <w:vAlign w:val="center"/>
          </w:tcPr>
          <w:p w:rsidR="00E417CF" w:rsidRPr="007F5751" w:rsidRDefault="00E417CF" w:rsidP="00E417CF">
            <w:pPr>
              <w:rPr>
                <w:rFonts w:cs="Arial"/>
              </w:rPr>
            </w:pPr>
            <w:r w:rsidRPr="007F5751">
              <w:rPr>
                <w:rFonts w:cs="Arial"/>
                <w:sz w:val="22"/>
                <w:szCs w:val="22"/>
              </w:rPr>
              <w:t>1.0</w:t>
            </w:r>
          </w:p>
        </w:tc>
        <w:tc>
          <w:tcPr>
            <w:tcW w:w="1971" w:type="dxa"/>
            <w:vAlign w:val="center"/>
          </w:tcPr>
          <w:p w:rsidR="00E417CF" w:rsidRPr="007F5751" w:rsidRDefault="00E417CF" w:rsidP="00E417CF">
            <w:pPr>
              <w:rPr>
                <w:rFonts w:cs="Arial"/>
              </w:rPr>
            </w:pPr>
            <w:r>
              <w:rPr>
                <w:rFonts w:cs="Arial"/>
                <w:sz w:val="22"/>
                <w:szCs w:val="22"/>
              </w:rPr>
              <w:t>DSI</w:t>
            </w:r>
          </w:p>
        </w:tc>
        <w:tc>
          <w:tcPr>
            <w:tcW w:w="4320" w:type="dxa"/>
            <w:vAlign w:val="center"/>
          </w:tcPr>
          <w:p w:rsidR="00E417CF" w:rsidRPr="007F5751" w:rsidRDefault="00E417CF" w:rsidP="00E417CF">
            <w:pPr>
              <w:rPr>
                <w:rFonts w:cs="Arial"/>
              </w:rPr>
            </w:pPr>
            <w:r w:rsidRPr="007F5751">
              <w:rPr>
                <w:rFonts w:cs="Arial"/>
                <w:sz w:val="22"/>
                <w:szCs w:val="22"/>
              </w:rPr>
              <w:t>Création et validation du document</w:t>
            </w:r>
          </w:p>
        </w:tc>
      </w:tr>
      <w:tr w:rsidR="00E417CF" w:rsidRPr="007F5751" w:rsidTr="00136061">
        <w:trPr>
          <w:trHeight w:val="456"/>
        </w:trPr>
        <w:tc>
          <w:tcPr>
            <w:tcW w:w="1620" w:type="dxa"/>
            <w:vAlign w:val="center"/>
          </w:tcPr>
          <w:p w:rsidR="00E417CF" w:rsidRPr="007F5751" w:rsidRDefault="00E417CF" w:rsidP="00E417CF">
            <w:pPr>
              <w:rPr>
                <w:rFonts w:cs="Arial"/>
              </w:rPr>
            </w:pPr>
          </w:p>
        </w:tc>
        <w:tc>
          <w:tcPr>
            <w:tcW w:w="1089" w:type="dxa"/>
            <w:vAlign w:val="center"/>
          </w:tcPr>
          <w:p w:rsidR="00E417CF" w:rsidRPr="007F5751" w:rsidRDefault="00E417CF" w:rsidP="00E417CF">
            <w:pPr>
              <w:rPr>
                <w:rFonts w:cs="Arial"/>
              </w:rPr>
            </w:pPr>
          </w:p>
        </w:tc>
        <w:tc>
          <w:tcPr>
            <w:tcW w:w="1971" w:type="dxa"/>
            <w:vAlign w:val="center"/>
          </w:tcPr>
          <w:p w:rsidR="00E417CF" w:rsidRPr="007F5751" w:rsidRDefault="00E417CF" w:rsidP="00E417CF">
            <w:pPr>
              <w:rPr>
                <w:rFonts w:cs="Arial"/>
              </w:rPr>
            </w:pPr>
          </w:p>
        </w:tc>
        <w:tc>
          <w:tcPr>
            <w:tcW w:w="4320" w:type="dxa"/>
            <w:vAlign w:val="center"/>
          </w:tcPr>
          <w:p w:rsidR="00E417CF" w:rsidRPr="007F5751" w:rsidRDefault="00E417CF" w:rsidP="00E417CF">
            <w:pPr>
              <w:rPr>
                <w:rFonts w:cs="Arial"/>
              </w:rPr>
            </w:pPr>
          </w:p>
        </w:tc>
      </w:tr>
    </w:tbl>
    <w:p w:rsidR="002911A1" w:rsidRPr="007F5751" w:rsidRDefault="002911A1" w:rsidP="002911A1">
      <w:pPr>
        <w:pStyle w:val="En-tte"/>
        <w:rPr>
          <w:rFonts w:cs="Arial"/>
        </w:rPr>
      </w:pPr>
    </w:p>
    <w:p w:rsidR="002911A1" w:rsidRPr="007F5751" w:rsidRDefault="002911A1" w:rsidP="002911A1">
      <w:pPr>
        <w:pStyle w:val="En-tte"/>
        <w:rPr>
          <w:rFonts w:cs="Arial"/>
        </w:rPr>
      </w:pPr>
    </w:p>
    <w:p w:rsidR="002911A1" w:rsidRPr="007F5751" w:rsidRDefault="002911A1" w:rsidP="002911A1">
      <w:pPr>
        <w:pStyle w:val="En-tte"/>
        <w:tabs>
          <w:tab w:val="clear" w:pos="4536"/>
          <w:tab w:val="clear" w:pos="9072"/>
        </w:tabs>
        <w:rPr>
          <w:rFonts w:cs="Arial"/>
        </w:rPr>
      </w:pPr>
    </w:p>
    <w:p w:rsidR="002911A1" w:rsidRPr="007F5751" w:rsidRDefault="002911A1" w:rsidP="002911A1">
      <w:pPr>
        <w:pStyle w:val="En-tte"/>
        <w:tabs>
          <w:tab w:val="clear" w:pos="4536"/>
          <w:tab w:val="clear" w:pos="9072"/>
        </w:tabs>
        <w:rPr>
          <w:rFonts w:cs="Arial"/>
        </w:rPr>
      </w:pPr>
    </w:p>
    <w:p w:rsidR="00551E45" w:rsidRPr="007F5751" w:rsidRDefault="00551E45" w:rsidP="00551E45">
      <w:pPr>
        <w:rPr>
          <w:rFonts w:cs="Arial"/>
        </w:rPr>
      </w:pPr>
    </w:p>
    <w:p w:rsidR="00551E45" w:rsidRPr="007F5751" w:rsidRDefault="00551E45" w:rsidP="00551E45">
      <w:pPr>
        <w:rPr>
          <w:rFonts w:cs="Arial"/>
        </w:rPr>
      </w:pPr>
      <w:r w:rsidRPr="007F5751">
        <w:rPr>
          <w:rFonts w:cs="Arial"/>
        </w:rPr>
        <w:br w:type="page"/>
      </w:r>
    </w:p>
    <w:p w:rsidR="00551E45" w:rsidRPr="007F5751" w:rsidRDefault="00BE10E9" w:rsidP="00551E45">
      <w:pPr>
        <w:pStyle w:val="En-tte"/>
        <w:rPr>
          <w:rFonts w:cs="Arial"/>
        </w:rPr>
      </w:pPr>
      <w:r>
        <w:rPr>
          <w:rFonts w:cs="Arial"/>
          <w:noProof/>
          <w:lang w:eastAsia="fr-FR"/>
        </w:rPr>
        <w:lastRenderedPageBreak/>
        <w:pict>
          <v:rect id="_x0000_s1026" style="position:absolute;left:0;text-align:left;margin-left:138.35pt;margin-top:17.05pt;width:189.75pt;height:67.5pt;z-index:251660288" fillcolor="#4bacc6 [3208]" strokecolor="#f2f2f2 [3041]" strokeweight="1.5pt">
            <v:fill color2="fill lighten(51)" focusposition="1" focussize="" method="linear sigma" focus="100%" type="gradient"/>
            <v:shadow on="t" type="perspective" color="#b6dde8 [1304]" opacity=".5" origin=".5,.5" offset="0,0" matrix=",-92680f,,,,-95367431641e-17"/>
            <v:textbox style="mso-next-textbox:#_x0000_s1026">
              <w:txbxContent>
                <w:p w:rsidR="009B5D8F" w:rsidRDefault="009B5D8F" w:rsidP="008C1F64">
                  <w:pPr>
                    <w:jc w:val="center"/>
                    <w:rPr>
                      <w:b/>
                      <w:bCs/>
                    </w:rPr>
                  </w:pPr>
                </w:p>
                <w:p w:rsidR="008C1F64" w:rsidRPr="009B5D8F" w:rsidRDefault="009B5D8F" w:rsidP="009B5D8F">
                  <w:pPr>
                    <w:jc w:val="center"/>
                    <w:rPr>
                      <w:b/>
                      <w:bCs/>
                      <w:i/>
                      <w:iCs/>
                      <w:sz w:val="28"/>
                      <w:szCs w:val="28"/>
                    </w:rPr>
                  </w:pPr>
                  <w:r w:rsidRPr="009B5D8F">
                    <w:rPr>
                      <w:b/>
                      <w:bCs/>
                      <w:i/>
                      <w:iCs/>
                      <w:sz w:val="28"/>
                      <w:szCs w:val="28"/>
                    </w:rPr>
                    <w:t>TABLE DES MATIERES</w:t>
                  </w:r>
                </w:p>
              </w:txbxContent>
            </v:textbox>
          </v:rect>
        </w:pict>
      </w:r>
      <w:r w:rsidR="006E4EF9">
        <w:rPr>
          <w:rFonts w:cs="Arial"/>
        </w:rPr>
        <w:t>whara</w:t>
      </w:r>
      <w:bookmarkStart w:id="2" w:name="_GoBack"/>
      <w:bookmarkEnd w:id="2"/>
    </w:p>
    <w:p w:rsidR="00FF0A36" w:rsidRPr="008C1F64" w:rsidRDefault="004C36AC" w:rsidP="000F02CE">
      <w:pPr>
        <w:pStyle w:val="Titre1"/>
        <w:rPr>
          <w:u w:val="single"/>
        </w:rPr>
      </w:pPr>
      <w:bookmarkStart w:id="3" w:name="_Toc501637994"/>
      <w:r w:rsidRPr="008C1F64">
        <w:rPr>
          <w:u w:val="single"/>
        </w:rPr>
        <w:lastRenderedPageBreak/>
        <w:t>Introduction</w:t>
      </w:r>
      <w:bookmarkEnd w:id="3"/>
    </w:p>
    <w:p w:rsidR="004B7E4C" w:rsidRDefault="005D3BD1" w:rsidP="00D9114D">
      <w:pPr>
        <w:pStyle w:val="Titre2"/>
        <w:tabs>
          <w:tab w:val="clear" w:pos="1701"/>
          <w:tab w:val="left" w:pos="709"/>
          <w:tab w:val="num" w:pos="1134"/>
        </w:tabs>
      </w:pPr>
      <w:bookmarkStart w:id="4" w:name="_Toc501637995"/>
      <w:r w:rsidRPr="007F5751">
        <w:t>Objet du présent document</w:t>
      </w:r>
      <w:bookmarkEnd w:id="4"/>
    </w:p>
    <w:p w:rsidR="004B7E4C" w:rsidRPr="004B7E4C" w:rsidRDefault="004B7E4C" w:rsidP="004B7E4C"/>
    <w:p w:rsidR="0090203E" w:rsidRPr="008C1F64" w:rsidRDefault="0090203E" w:rsidP="00D9114D">
      <w:pPr>
        <w:pStyle w:val="Paragraphedeliste"/>
        <w:numPr>
          <w:ilvl w:val="2"/>
          <w:numId w:val="52"/>
        </w:numPr>
        <w:tabs>
          <w:tab w:val="num" w:pos="709"/>
          <w:tab w:val="left" w:pos="993"/>
        </w:tabs>
        <w:ind w:left="142" w:hanging="142"/>
        <w:rPr>
          <w:rFonts w:cs="Arial"/>
          <w:b/>
          <w:bCs/>
          <w:color w:val="000099"/>
          <w:u w:val="single"/>
        </w:rPr>
      </w:pPr>
      <w:r w:rsidRPr="008C1F64">
        <w:rPr>
          <w:rFonts w:cs="Arial"/>
          <w:b/>
          <w:bCs/>
          <w:color w:val="000099"/>
          <w:u w:val="single"/>
        </w:rPr>
        <w:t>Cadre du projet</w:t>
      </w:r>
    </w:p>
    <w:p w:rsidR="008C1F64" w:rsidRPr="0090203E" w:rsidRDefault="008C1F64" w:rsidP="008C1F64">
      <w:pPr>
        <w:pStyle w:val="Paragraphedeliste"/>
        <w:tabs>
          <w:tab w:val="num" w:pos="720"/>
        </w:tabs>
        <w:ind w:left="426"/>
        <w:rPr>
          <w:rFonts w:cs="Arial"/>
          <w:b/>
          <w:bCs/>
          <w:color w:val="002060"/>
          <w:u w:val="single"/>
        </w:rPr>
      </w:pPr>
    </w:p>
    <w:p w:rsidR="0090203E" w:rsidRPr="008C1F64" w:rsidRDefault="0090203E" w:rsidP="008C1F64">
      <w:pPr>
        <w:tabs>
          <w:tab w:val="num" w:pos="284"/>
        </w:tabs>
        <w:spacing w:before="0" w:line="360" w:lineRule="auto"/>
        <w:rPr>
          <w:rFonts w:cs="Arial"/>
        </w:rPr>
      </w:pPr>
      <w:r w:rsidRPr="008C1F64">
        <w:rPr>
          <w:rFonts w:cs="Arial"/>
        </w:rPr>
        <w:t xml:space="preserve">Dans le cadre du programme de dématérialisation des procédures, visant entre autres l’optimisation des performances des entités du Ministère, la DSI a </w:t>
      </w:r>
      <w:r w:rsidR="008C1F64" w:rsidRPr="008C1F64">
        <w:rPr>
          <w:rFonts w:cs="Arial"/>
        </w:rPr>
        <w:t>décidé</w:t>
      </w:r>
      <w:r w:rsidRPr="008C1F64">
        <w:rPr>
          <w:rFonts w:cs="Arial"/>
        </w:rPr>
        <w:t>, conjointement avec la DAAJ,</w:t>
      </w:r>
      <w:r w:rsidR="008C1F64" w:rsidRPr="008C1F64">
        <w:rPr>
          <w:rFonts w:cs="Arial"/>
        </w:rPr>
        <w:t xml:space="preserve"> de développer</w:t>
      </w:r>
      <w:r w:rsidRPr="008C1F64">
        <w:rPr>
          <w:rFonts w:cs="Arial"/>
        </w:rPr>
        <w:t xml:space="preserve"> un système de gestion des logements administratifs (SGLA).</w:t>
      </w:r>
    </w:p>
    <w:p w:rsidR="0090203E" w:rsidRPr="008C1F64" w:rsidRDefault="00D9114D" w:rsidP="00D9114D">
      <w:pPr>
        <w:tabs>
          <w:tab w:val="num" w:pos="284"/>
        </w:tabs>
        <w:spacing w:before="0" w:line="360" w:lineRule="auto"/>
        <w:rPr>
          <w:rFonts w:cs="Arial"/>
        </w:rPr>
      </w:pPr>
      <w:r>
        <w:rPr>
          <w:rFonts w:cs="Arial"/>
        </w:rPr>
        <w:t xml:space="preserve">Il s’agit d’un système back-office, qui sera </w:t>
      </w:r>
      <w:r w:rsidR="0090203E" w:rsidRPr="008C1F64">
        <w:rPr>
          <w:rFonts w:cs="Arial"/>
        </w:rPr>
        <w:t xml:space="preserve">amené à supporter la gestion déconcentrée d’un important patrimoine immobilier avoisinant 2700 logements administratifs. </w:t>
      </w:r>
    </w:p>
    <w:p w:rsidR="0090203E" w:rsidRDefault="0090203E" w:rsidP="008C1F64">
      <w:pPr>
        <w:tabs>
          <w:tab w:val="num" w:pos="720"/>
        </w:tabs>
        <w:spacing w:before="0" w:line="360" w:lineRule="auto"/>
        <w:rPr>
          <w:rFonts w:cs="Arial"/>
        </w:rPr>
      </w:pPr>
      <w:r w:rsidRPr="008C1F64">
        <w:rPr>
          <w:rFonts w:cs="Arial"/>
        </w:rPr>
        <w:t>Cette gestion automatisée permettra de :</w:t>
      </w:r>
    </w:p>
    <w:p w:rsidR="008C1F64" w:rsidRPr="008C1F64" w:rsidRDefault="008C1F64" w:rsidP="008C1F64">
      <w:pPr>
        <w:tabs>
          <w:tab w:val="num" w:pos="720"/>
        </w:tabs>
        <w:spacing w:before="0"/>
        <w:rPr>
          <w:rFonts w:cs="Arial"/>
        </w:rPr>
      </w:pPr>
    </w:p>
    <w:p w:rsidR="0090203E" w:rsidRPr="008C1F64" w:rsidRDefault="0090203E" w:rsidP="008C1F64">
      <w:pPr>
        <w:numPr>
          <w:ilvl w:val="0"/>
          <w:numId w:val="53"/>
        </w:numPr>
        <w:spacing w:before="0" w:line="360" w:lineRule="auto"/>
        <w:ind w:left="714" w:hanging="357"/>
        <w:rPr>
          <w:rFonts w:asciiTheme="minorBidi" w:hAnsiTheme="minorBidi" w:cstheme="minorBidi"/>
        </w:rPr>
      </w:pPr>
      <w:r w:rsidRPr="008C1F64">
        <w:rPr>
          <w:rFonts w:asciiTheme="minorBidi" w:hAnsiTheme="minorBidi" w:cstheme="minorBidi"/>
        </w:rPr>
        <w:t>Disposer d’une base de données centralisée et fiable ;</w:t>
      </w:r>
    </w:p>
    <w:p w:rsidR="0090203E" w:rsidRPr="008C1F64" w:rsidRDefault="0090203E" w:rsidP="008C1F64">
      <w:pPr>
        <w:numPr>
          <w:ilvl w:val="0"/>
          <w:numId w:val="53"/>
        </w:numPr>
        <w:spacing w:before="0" w:line="360" w:lineRule="auto"/>
        <w:ind w:left="714" w:hanging="357"/>
        <w:rPr>
          <w:rFonts w:asciiTheme="minorBidi" w:hAnsiTheme="minorBidi" w:cstheme="minorBidi"/>
        </w:rPr>
      </w:pPr>
      <w:r w:rsidRPr="008C1F64">
        <w:rPr>
          <w:rFonts w:asciiTheme="minorBidi" w:hAnsiTheme="minorBidi" w:cstheme="minorBidi"/>
        </w:rPr>
        <w:t>Suivre rigoureusement les procédures opérées par les directions territoriales et les délais y afférents ;</w:t>
      </w:r>
    </w:p>
    <w:p w:rsidR="0090203E" w:rsidRPr="008C1F64" w:rsidRDefault="0090203E" w:rsidP="008C1F64">
      <w:pPr>
        <w:numPr>
          <w:ilvl w:val="0"/>
          <w:numId w:val="53"/>
        </w:numPr>
        <w:spacing w:before="0" w:line="360" w:lineRule="auto"/>
        <w:ind w:left="714" w:hanging="357"/>
        <w:rPr>
          <w:rFonts w:asciiTheme="minorBidi" w:hAnsiTheme="minorBidi" w:cstheme="minorBidi"/>
        </w:rPr>
      </w:pPr>
      <w:r w:rsidRPr="008C1F64">
        <w:rPr>
          <w:rFonts w:asciiTheme="minorBidi" w:hAnsiTheme="minorBidi" w:cstheme="minorBidi"/>
        </w:rPr>
        <w:t>Améliorer la transparence et garantir la traçabilité des événements.</w:t>
      </w:r>
    </w:p>
    <w:p w:rsidR="0090203E" w:rsidRDefault="0090203E" w:rsidP="0032488E">
      <w:pPr>
        <w:tabs>
          <w:tab w:val="num" w:pos="720"/>
        </w:tabs>
        <w:rPr>
          <w:rFonts w:cs="Arial"/>
        </w:rPr>
      </w:pPr>
    </w:p>
    <w:p w:rsidR="0090203E" w:rsidRPr="008C1F64" w:rsidRDefault="0090203E" w:rsidP="008C1F64">
      <w:pPr>
        <w:pStyle w:val="Paragraphedeliste"/>
        <w:numPr>
          <w:ilvl w:val="2"/>
          <w:numId w:val="52"/>
        </w:numPr>
        <w:tabs>
          <w:tab w:val="num" w:pos="720"/>
          <w:tab w:val="left" w:pos="1134"/>
        </w:tabs>
        <w:ind w:hanging="294"/>
        <w:rPr>
          <w:rFonts w:cs="Arial"/>
          <w:b/>
          <w:bCs/>
          <w:color w:val="000099"/>
          <w:u w:val="single"/>
        </w:rPr>
      </w:pPr>
      <w:r w:rsidRPr="008C1F64">
        <w:rPr>
          <w:rFonts w:cs="Arial"/>
          <w:b/>
          <w:bCs/>
          <w:color w:val="000099"/>
          <w:u w:val="single"/>
        </w:rPr>
        <w:t>Objectif du document</w:t>
      </w:r>
    </w:p>
    <w:p w:rsidR="0090203E" w:rsidRPr="0090203E" w:rsidRDefault="0090203E" w:rsidP="0090203E">
      <w:pPr>
        <w:pStyle w:val="Paragraphedeliste"/>
        <w:tabs>
          <w:tab w:val="num" w:pos="720"/>
        </w:tabs>
        <w:rPr>
          <w:rFonts w:cs="Arial"/>
          <w:b/>
          <w:bCs/>
          <w:color w:val="002060"/>
          <w:u w:val="single"/>
        </w:rPr>
      </w:pPr>
    </w:p>
    <w:p w:rsidR="000953A6" w:rsidRDefault="002F042B" w:rsidP="008C1F64">
      <w:pPr>
        <w:tabs>
          <w:tab w:val="num" w:pos="426"/>
        </w:tabs>
        <w:spacing w:line="360" w:lineRule="auto"/>
        <w:rPr>
          <w:rFonts w:cs="Arial"/>
        </w:rPr>
      </w:pPr>
      <w:r w:rsidRPr="007F5751">
        <w:rPr>
          <w:rFonts w:cs="Arial"/>
        </w:rPr>
        <w:t xml:space="preserve">Le présent document représente les spécifications fonctionnelles détaillées du </w:t>
      </w:r>
      <w:r w:rsidR="009D19C7" w:rsidRPr="007F5751">
        <w:rPr>
          <w:rFonts w:cs="Arial"/>
        </w:rPr>
        <w:t xml:space="preserve">projet </w:t>
      </w:r>
      <w:r w:rsidR="00414CAD">
        <w:rPr>
          <w:rFonts w:cs="Arial"/>
        </w:rPr>
        <w:t xml:space="preserve">de </w:t>
      </w:r>
      <w:r w:rsidR="0032488E">
        <w:rPr>
          <w:rFonts w:cs="Arial"/>
        </w:rPr>
        <w:t>développement</w:t>
      </w:r>
      <w:r w:rsidR="00414CAD">
        <w:rPr>
          <w:rFonts w:cs="Arial"/>
        </w:rPr>
        <w:t xml:space="preserve"> du système de </w:t>
      </w:r>
      <w:r w:rsidR="0032488E">
        <w:rPr>
          <w:rFonts w:cs="Arial"/>
        </w:rPr>
        <w:t xml:space="preserve">gestion des logements </w:t>
      </w:r>
      <w:r w:rsidR="004B7E4C">
        <w:rPr>
          <w:rFonts w:cs="Arial"/>
        </w:rPr>
        <w:t>administratifs.</w:t>
      </w:r>
    </w:p>
    <w:p w:rsidR="004B7E4C" w:rsidRDefault="004B7E4C" w:rsidP="008C1F64">
      <w:pPr>
        <w:tabs>
          <w:tab w:val="num" w:pos="426"/>
        </w:tabs>
        <w:spacing w:line="360" w:lineRule="auto"/>
        <w:rPr>
          <w:rFonts w:cs="Arial"/>
        </w:rPr>
      </w:pPr>
      <w:r w:rsidRPr="004B7E4C">
        <w:rPr>
          <w:rFonts w:cs="Arial"/>
        </w:rPr>
        <w:t xml:space="preserve">Le système permet l’automatisation de la gestion des différentes procédures administratives et juridiques relatives à la gestion du parc logement du Ministère. </w:t>
      </w:r>
    </w:p>
    <w:p w:rsidR="00D5411D" w:rsidRDefault="00915B28" w:rsidP="008C1F64">
      <w:pPr>
        <w:spacing w:line="360" w:lineRule="auto"/>
        <w:rPr>
          <w:rFonts w:cs="Arial"/>
        </w:rPr>
      </w:pPr>
      <w:r w:rsidRPr="007F5751">
        <w:rPr>
          <w:rFonts w:cs="Arial"/>
        </w:rPr>
        <w:t>La</w:t>
      </w:r>
      <w:r w:rsidR="00BB113F">
        <w:rPr>
          <w:rFonts w:cs="Arial"/>
        </w:rPr>
        <w:t xml:space="preserve"> </w:t>
      </w:r>
      <w:r w:rsidRPr="007F5751">
        <w:rPr>
          <w:rFonts w:cs="Arial"/>
        </w:rPr>
        <w:t>solution</w:t>
      </w:r>
      <w:r w:rsidR="00D363C8" w:rsidRPr="007F5751">
        <w:rPr>
          <w:rFonts w:cs="Arial"/>
        </w:rPr>
        <w:t xml:space="preserve"> envisagée </w:t>
      </w:r>
      <w:r w:rsidR="00683FDD">
        <w:rPr>
          <w:rFonts w:cs="Arial"/>
        </w:rPr>
        <w:t>a</w:t>
      </w:r>
      <w:r w:rsidR="00D363C8" w:rsidRPr="007F5751">
        <w:rPr>
          <w:rFonts w:cs="Arial"/>
        </w:rPr>
        <w:t xml:space="preserve"> pour objectif</w:t>
      </w:r>
      <w:r w:rsidR="00D5411D">
        <w:rPr>
          <w:rFonts w:cs="Arial"/>
        </w:rPr>
        <w:t> :</w:t>
      </w:r>
    </w:p>
    <w:p w:rsidR="00F555BA" w:rsidRDefault="00F555BA" w:rsidP="008C1F64">
      <w:pPr>
        <w:spacing w:before="0"/>
        <w:rPr>
          <w:rFonts w:cs="Arial"/>
        </w:rPr>
      </w:pPr>
    </w:p>
    <w:p w:rsidR="00C80FB7" w:rsidRPr="004B7E4C" w:rsidRDefault="00C80FB7" w:rsidP="008C1F64">
      <w:pPr>
        <w:pStyle w:val="Paragraphedeliste"/>
        <w:numPr>
          <w:ilvl w:val="0"/>
          <w:numId w:val="49"/>
        </w:numPr>
        <w:tabs>
          <w:tab w:val="num" w:pos="720"/>
        </w:tabs>
        <w:spacing w:line="360" w:lineRule="auto"/>
        <w:ind w:left="714" w:hanging="357"/>
        <w:rPr>
          <w:rFonts w:cs="Arial"/>
        </w:rPr>
      </w:pPr>
      <w:r w:rsidRPr="004B7E4C">
        <w:rPr>
          <w:rFonts w:cs="Arial"/>
        </w:rPr>
        <w:t>La gestion du parc des logements administratifs ;</w:t>
      </w:r>
    </w:p>
    <w:p w:rsidR="00C80FB7" w:rsidRPr="004B7E4C" w:rsidRDefault="00C80FB7" w:rsidP="008C1F64">
      <w:pPr>
        <w:pStyle w:val="Paragraphedeliste"/>
        <w:numPr>
          <w:ilvl w:val="0"/>
          <w:numId w:val="49"/>
        </w:numPr>
        <w:tabs>
          <w:tab w:val="num" w:pos="720"/>
        </w:tabs>
        <w:spacing w:line="360" w:lineRule="auto"/>
        <w:ind w:left="714" w:hanging="357"/>
        <w:rPr>
          <w:rFonts w:cs="Arial"/>
        </w:rPr>
      </w:pPr>
      <w:r w:rsidRPr="004B7E4C">
        <w:rPr>
          <w:rFonts w:cs="Arial"/>
        </w:rPr>
        <w:t>La gestion des occupants ;</w:t>
      </w:r>
    </w:p>
    <w:p w:rsidR="00C80FB7" w:rsidRPr="004B7E4C" w:rsidRDefault="00C80FB7" w:rsidP="008C1F64">
      <w:pPr>
        <w:pStyle w:val="Paragraphedeliste"/>
        <w:numPr>
          <w:ilvl w:val="0"/>
          <w:numId w:val="49"/>
        </w:numPr>
        <w:tabs>
          <w:tab w:val="num" w:pos="720"/>
        </w:tabs>
        <w:spacing w:line="360" w:lineRule="auto"/>
        <w:ind w:left="714" w:hanging="357"/>
        <w:rPr>
          <w:rFonts w:cs="Arial"/>
        </w:rPr>
      </w:pPr>
      <w:r w:rsidRPr="004B7E4C">
        <w:rPr>
          <w:rFonts w:cs="Arial"/>
        </w:rPr>
        <w:t>L’affectation d’un logement administratif ;</w:t>
      </w:r>
    </w:p>
    <w:p w:rsidR="00C80FB7" w:rsidRPr="004B7E4C" w:rsidRDefault="00C80FB7" w:rsidP="008C1F64">
      <w:pPr>
        <w:pStyle w:val="Paragraphedeliste"/>
        <w:numPr>
          <w:ilvl w:val="0"/>
          <w:numId w:val="49"/>
        </w:numPr>
        <w:tabs>
          <w:tab w:val="num" w:pos="720"/>
        </w:tabs>
        <w:spacing w:line="360" w:lineRule="auto"/>
        <w:ind w:left="714" w:hanging="357"/>
        <w:rPr>
          <w:rFonts w:cs="Arial"/>
        </w:rPr>
      </w:pPr>
      <w:r w:rsidRPr="004B7E4C">
        <w:rPr>
          <w:rFonts w:cs="Arial"/>
        </w:rPr>
        <w:t>L’évacuation d’un logement administratif ;</w:t>
      </w:r>
    </w:p>
    <w:p w:rsidR="00C80FB7" w:rsidRPr="004B7E4C" w:rsidRDefault="00C80FB7" w:rsidP="008C1F64">
      <w:pPr>
        <w:pStyle w:val="Paragraphedeliste"/>
        <w:numPr>
          <w:ilvl w:val="0"/>
          <w:numId w:val="49"/>
        </w:numPr>
        <w:tabs>
          <w:tab w:val="num" w:pos="720"/>
        </w:tabs>
        <w:spacing w:line="360" w:lineRule="auto"/>
        <w:ind w:left="714" w:hanging="357"/>
        <w:rPr>
          <w:rFonts w:cs="Arial"/>
        </w:rPr>
      </w:pPr>
      <w:r w:rsidRPr="004B7E4C">
        <w:rPr>
          <w:rFonts w:cs="Arial"/>
        </w:rPr>
        <w:t>La cession d’un logement administratif ;</w:t>
      </w:r>
    </w:p>
    <w:p w:rsidR="00C80FB7" w:rsidRDefault="00C80FB7" w:rsidP="00C80FB7">
      <w:pPr>
        <w:spacing w:before="0" w:line="360" w:lineRule="auto"/>
        <w:rPr>
          <w:rFonts w:asciiTheme="minorHAnsi" w:hAnsiTheme="minorHAnsi"/>
        </w:rPr>
      </w:pPr>
    </w:p>
    <w:p w:rsidR="002066BD" w:rsidRPr="004B7E4C" w:rsidRDefault="002066BD" w:rsidP="004B7E4C">
      <w:pPr>
        <w:spacing w:before="0" w:after="120" w:line="276" w:lineRule="auto"/>
        <w:rPr>
          <w:rFonts w:cs="Arial"/>
        </w:rPr>
      </w:pPr>
    </w:p>
    <w:p w:rsidR="004C36AC" w:rsidRPr="007F5751" w:rsidRDefault="004C36AC" w:rsidP="004C36AC">
      <w:pPr>
        <w:spacing w:before="0" w:after="120" w:line="276" w:lineRule="auto"/>
        <w:rPr>
          <w:rFonts w:cs="Arial"/>
        </w:rPr>
      </w:pPr>
    </w:p>
    <w:p w:rsidR="00A31886" w:rsidRDefault="00A31886" w:rsidP="00B17B5E">
      <w:pPr>
        <w:pStyle w:val="Titre1"/>
        <w:rPr>
          <w:u w:val="single"/>
        </w:rPr>
      </w:pPr>
      <w:bookmarkStart w:id="5" w:name="_Toc501638004"/>
      <w:r w:rsidRPr="008C1F64">
        <w:rPr>
          <w:u w:val="single"/>
        </w:rPr>
        <w:lastRenderedPageBreak/>
        <w:t>description détaillée de la solution</w:t>
      </w:r>
      <w:bookmarkEnd w:id="5"/>
    </w:p>
    <w:p w:rsidR="008C1F64" w:rsidRPr="008C1F64" w:rsidRDefault="008C1F64" w:rsidP="008C1F64"/>
    <w:p w:rsidR="005D3BD1" w:rsidRDefault="00684F99" w:rsidP="00D9114D">
      <w:pPr>
        <w:pStyle w:val="Titre2"/>
        <w:tabs>
          <w:tab w:val="clear" w:pos="1701"/>
          <w:tab w:val="num" w:pos="709"/>
        </w:tabs>
        <w:spacing w:before="0"/>
      </w:pPr>
      <w:bookmarkStart w:id="6" w:name="_Toc501638005"/>
      <w:r>
        <w:t>Utilisateurs du système</w:t>
      </w:r>
      <w:bookmarkEnd w:id="6"/>
    </w:p>
    <w:p w:rsidR="008C1F64" w:rsidRPr="008C1F64" w:rsidRDefault="008C1F64" w:rsidP="008C1F64">
      <w:pPr>
        <w:spacing w:before="0"/>
      </w:pPr>
    </w:p>
    <w:p w:rsidR="00684F99" w:rsidRPr="008C1F64" w:rsidRDefault="00684F99" w:rsidP="00D9114D">
      <w:pPr>
        <w:pStyle w:val="Titre3"/>
        <w:tabs>
          <w:tab w:val="clear" w:pos="1701"/>
        </w:tabs>
        <w:ind w:left="709" w:hanging="709"/>
        <w:rPr>
          <w:b/>
          <w:bCs w:val="0"/>
        </w:rPr>
      </w:pPr>
      <w:r w:rsidRPr="008C1F64">
        <w:rPr>
          <w:b/>
          <w:bCs w:val="0"/>
        </w:rPr>
        <w:t>Accès utilisateur</w:t>
      </w:r>
    </w:p>
    <w:p w:rsidR="00684F99" w:rsidRPr="00684F99" w:rsidRDefault="00684F99" w:rsidP="00684F99"/>
    <w:p w:rsidR="004B7E4C" w:rsidRDefault="004B7E4C" w:rsidP="008C1F64">
      <w:pPr>
        <w:spacing w:line="360" w:lineRule="auto"/>
        <w:rPr>
          <w:lang w:val="fr-BE"/>
        </w:rPr>
      </w:pPr>
      <w:r>
        <w:rPr>
          <w:lang w:val="fr-BE"/>
        </w:rPr>
        <w:t>Un utilisateur du système est un gestionnaire des logements administratifs au sein d’une direction centrale, régionale ou provinciale.</w:t>
      </w:r>
    </w:p>
    <w:p w:rsidR="004B7E4C" w:rsidRDefault="004B7E4C" w:rsidP="008C1F64">
      <w:pPr>
        <w:spacing w:line="360" w:lineRule="auto"/>
        <w:rPr>
          <w:lang w:val="fr-BE"/>
        </w:rPr>
      </w:pPr>
      <w:r>
        <w:rPr>
          <w:lang w:val="fr-BE"/>
        </w:rPr>
        <w:t xml:space="preserve">Cet utilisateur </w:t>
      </w:r>
      <w:r w:rsidR="003F4365">
        <w:rPr>
          <w:lang w:val="fr-BE"/>
        </w:rPr>
        <w:t>possède un rôle gestionnaire, il permet de :</w:t>
      </w:r>
    </w:p>
    <w:p w:rsidR="003F4365" w:rsidRDefault="003F4365" w:rsidP="008C1F64">
      <w:pPr>
        <w:pStyle w:val="Paragraphedeliste"/>
        <w:numPr>
          <w:ilvl w:val="0"/>
          <w:numId w:val="54"/>
        </w:numPr>
        <w:spacing w:line="360" w:lineRule="auto"/>
        <w:ind w:left="1060" w:hanging="357"/>
        <w:rPr>
          <w:lang w:val="fr-BE"/>
        </w:rPr>
      </w:pPr>
      <w:r>
        <w:rPr>
          <w:lang w:val="fr-BE"/>
        </w:rPr>
        <w:t>Gérer les bénéficiaires y compris l’ajouter, la modification et la suppression d’un bénéficiaire.</w:t>
      </w:r>
    </w:p>
    <w:p w:rsidR="003F4365" w:rsidRPr="003F4365" w:rsidRDefault="003F4365" w:rsidP="008C1F64">
      <w:pPr>
        <w:pStyle w:val="Paragraphedeliste"/>
        <w:numPr>
          <w:ilvl w:val="0"/>
          <w:numId w:val="54"/>
        </w:numPr>
        <w:spacing w:line="360" w:lineRule="auto"/>
        <w:ind w:left="1060" w:hanging="357"/>
        <w:rPr>
          <w:lang w:val="fr-BE"/>
        </w:rPr>
      </w:pPr>
      <w:r>
        <w:rPr>
          <w:lang w:val="fr-BE"/>
        </w:rPr>
        <w:t>Gérer les logements administratifs y compris l’ajouter, la modification et la suppression d’un logement.</w:t>
      </w:r>
    </w:p>
    <w:p w:rsidR="003F4365" w:rsidRDefault="003F4365" w:rsidP="008C1F64">
      <w:pPr>
        <w:pStyle w:val="Paragraphedeliste"/>
        <w:numPr>
          <w:ilvl w:val="0"/>
          <w:numId w:val="54"/>
        </w:numPr>
        <w:spacing w:line="360" w:lineRule="auto"/>
        <w:ind w:left="1060" w:hanging="357"/>
        <w:rPr>
          <w:lang w:val="fr-BE"/>
        </w:rPr>
      </w:pPr>
      <w:r>
        <w:rPr>
          <w:lang w:val="fr-BE"/>
        </w:rPr>
        <w:t>Affecter un logement administratif à un bénéficiaire.</w:t>
      </w:r>
    </w:p>
    <w:p w:rsidR="003F4365" w:rsidRDefault="003F4365" w:rsidP="008C1F64">
      <w:pPr>
        <w:pStyle w:val="Paragraphedeliste"/>
        <w:numPr>
          <w:ilvl w:val="0"/>
          <w:numId w:val="54"/>
        </w:numPr>
        <w:spacing w:line="360" w:lineRule="auto"/>
        <w:ind w:left="1060" w:hanging="357"/>
        <w:rPr>
          <w:lang w:val="fr-BE"/>
        </w:rPr>
      </w:pPr>
      <w:r>
        <w:rPr>
          <w:lang w:val="fr-BE"/>
        </w:rPr>
        <w:t>Saisir la cession d’un logement administratif</w:t>
      </w:r>
    </w:p>
    <w:p w:rsidR="003F4365" w:rsidRDefault="003F4365" w:rsidP="008C1F64">
      <w:pPr>
        <w:pStyle w:val="Paragraphedeliste"/>
        <w:numPr>
          <w:ilvl w:val="0"/>
          <w:numId w:val="54"/>
        </w:numPr>
        <w:spacing w:line="360" w:lineRule="auto"/>
        <w:ind w:left="1060" w:hanging="357"/>
        <w:rPr>
          <w:lang w:val="fr-BE"/>
        </w:rPr>
      </w:pPr>
      <w:r>
        <w:rPr>
          <w:lang w:val="fr-BE"/>
        </w:rPr>
        <w:t>Saisir l’évacuation d’un un logement administratif</w:t>
      </w:r>
    </w:p>
    <w:p w:rsidR="005B6FE1" w:rsidRDefault="005B6FE1" w:rsidP="008C1F64">
      <w:pPr>
        <w:pStyle w:val="Paragraphedeliste"/>
        <w:numPr>
          <w:ilvl w:val="0"/>
          <w:numId w:val="54"/>
        </w:numPr>
        <w:spacing w:line="360" w:lineRule="auto"/>
        <w:ind w:left="1060" w:hanging="357"/>
        <w:rPr>
          <w:lang w:val="fr-BE"/>
        </w:rPr>
      </w:pPr>
      <w:r>
        <w:rPr>
          <w:lang w:val="fr-BE"/>
        </w:rPr>
        <w:t>Gérer les attributions des logements administratifs y compris la modification et la suppression d’une attribution.</w:t>
      </w:r>
    </w:p>
    <w:p w:rsidR="005B6FE1" w:rsidRDefault="005B6FE1" w:rsidP="008C1F64">
      <w:pPr>
        <w:pStyle w:val="Paragraphedeliste"/>
        <w:numPr>
          <w:ilvl w:val="0"/>
          <w:numId w:val="54"/>
        </w:numPr>
        <w:spacing w:line="360" w:lineRule="auto"/>
        <w:ind w:left="1060" w:hanging="357"/>
        <w:rPr>
          <w:lang w:val="fr-BE"/>
        </w:rPr>
      </w:pPr>
      <w:r>
        <w:rPr>
          <w:lang w:val="fr-BE"/>
        </w:rPr>
        <w:t>Gérer les cessions des logements administratifs y compris la modification et la suppression d’une cession.</w:t>
      </w:r>
    </w:p>
    <w:p w:rsidR="005B6FE1" w:rsidRDefault="005B6FE1" w:rsidP="008C1F64">
      <w:pPr>
        <w:pStyle w:val="Paragraphedeliste"/>
        <w:numPr>
          <w:ilvl w:val="0"/>
          <w:numId w:val="54"/>
        </w:numPr>
        <w:spacing w:line="360" w:lineRule="auto"/>
        <w:ind w:left="1060" w:hanging="357"/>
        <w:rPr>
          <w:lang w:val="fr-BE"/>
        </w:rPr>
      </w:pPr>
      <w:r>
        <w:rPr>
          <w:lang w:val="fr-BE"/>
        </w:rPr>
        <w:t>Gérer les évacuations des logements administratifs y compris la modification et la suppression d’une évacuation.</w:t>
      </w:r>
    </w:p>
    <w:p w:rsidR="004B7E4C" w:rsidRPr="005B6FE1" w:rsidRDefault="005B6FE1" w:rsidP="008C1F64">
      <w:pPr>
        <w:pStyle w:val="Paragraphedeliste"/>
        <w:numPr>
          <w:ilvl w:val="0"/>
          <w:numId w:val="54"/>
        </w:numPr>
        <w:spacing w:line="360" w:lineRule="auto"/>
        <w:ind w:left="1060" w:hanging="357"/>
        <w:rPr>
          <w:lang w:val="fr-BE"/>
        </w:rPr>
      </w:pPr>
      <w:r>
        <w:rPr>
          <w:lang w:val="fr-BE"/>
        </w:rPr>
        <w:t>Changer son mot de passe</w:t>
      </w:r>
    </w:p>
    <w:p w:rsidR="004B7E4C" w:rsidRDefault="004B7E4C" w:rsidP="004B7E4C">
      <w:pPr>
        <w:rPr>
          <w:lang w:val="fr-BE"/>
        </w:rPr>
      </w:pPr>
    </w:p>
    <w:p w:rsidR="005B6FE1" w:rsidRDefault="005B6FE1" w:rsidP="008C1F64">
      <w:pPr>
        <w:spacing w:before="0" w:line="360" w:lineRule="auto"/>
        <w:rPr>
          <w:lang w:val="fr-BE"/>
        </w:rPr>
      </w:pPr>
      <w:r>
        <w:rPr>
          <w:lang w:val="fr-BE"/>
        </w:rPr>
        <w:t>L’administrateur du système possède tous les utilisateurs du système dans la base de données.</w:t>
      </w:r>
    </w:p>
    <w:p w:rsidR="005B6FE1" w:rsidRDefault="005B6FE1" w:rsidP="008C1F64">
      <w:pPr>
        <w:spacing w:before="0" w:line="360" w:lineRule="auto"/>
        <w:rPr>
          <w:lang w:val="fr-BE"/>
        </w:rPr>
      </w:pPr>
      <w:r>
        <w:rPr>
          <w:lang w:val="fr-BE"/>
        </w:rPr>
        <w:t>La base de données contient des utilisateurs avec deux rôle, un rôle administrateur qui est attribué au chef de projet DSI et des comptes utilisateurs pour les gestionnaires des logements administratifs de chaque direction territoriale du ministère de l’Equipement, du Transport de la logistique et de l’Eau.</w:t>
      </w:r>
    </w:p>
    <w:p w:rsidR="005B6FE1" w:rsidRDefault="005B6FE1" w:rsidP="008C1F64">
      <w:pPr>
        <w:spacing w:before="0" w:line="360" w:lineRule="auto"/>
        <w:rPr>
          <w:lang w:val="fr-BE"/>
        </w:rPr>
      </w:pPr>
    </w:p>
    <w:p w:rsidR="005B6FE1" w:rsidRDefault="00684F99" w:rsidP="008C1F64">
      <w:pPr>
        <w:spacing w:before="0" w:line="360" w:lineRule="auto"/>
        <w:rPr>
          <w:lang w:val="fr-BE"/>
        </w:rPr>
      </w:pPr>
      <w:r>
        <w:rPr>
          <w:lang w:val="fr-BE"/>
        </w:rPr>
        <w:t>L’utilisateur saisi son login et mot de passe qui a été fourni par l’administrateur, et accède à la page d’accueil du système.</w:t>
      </w:r>
    </w:p>
    <w:p w:rsidR="005B6FE1" w:rsidRPr="004B7E4C" w:rsidRDefault="005B6FE1" w:rsidP="008C1F64">
      <w:pPr>
        <w:spacing w:before="0" w:line="360" w:lineRule="auto"/>
        <w:rPr>
          <w:lang w:val="fr-BE"/>
        </w:rPr>
      </w:pPr>
    </w:p>
    <w:p w:rsidR="00725D87" w:rsidRDefault="005B6FE1" w:rsidP="002C6A9F">
      <w:pPr>
        <w:rPr>
          <w:rFonts w:cs="Arial"/>
        </w:rPr>
      </w:pPr>
      <w:r w:rsidRPr="005B6FE1">
        <w:rPr>
          <w:rFonts w:cs="Arial"/>
          <w:noProof/>
          <w:lang w:eastAsia="fr-FR"/>
        </w:rPr>
        <w:lastRenderedPageBreak/>
        <w:drawing>
          <wp:inline distT="0" distB="0" distL="0" distR="0">
            <wp:extent cx="5940425" cy="3068833"/>
            <wp:effectExtent l="0" t="0" r="0" b="0"/>
            <wp:docPr id="25" name="Image 25" descr="B:\SGLA\Spec\Login Pag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GLA\Spec\Login Page .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068833"/>
                    </a:xfrm>
                    <a:prstGeom prst="rect">
                      <a:avLst/>
                    </a:prstGeom>
                    <a:noFill/>
                    <a:ln>
                      <a:noFill/>
                    </a:ln>
                  </pic:spPr>
                </pic:pic>
              </a:graphicData>
            </a:graphic>
          </wp:inline>
        </w:drawing>
      </w:r>
    </w:p>
    <w:p w:rsidR="00684F99" w:rsidRDefault="00684F99" w:rsidP="008C1F64">
      <w:pPr>
        <w:pStyle w:val="Titre3"/>
        <w:tabs>
          <w:tab w:val="clear" w:pos="1701"/>
          <w:tab w:val="num" w:pos="851"/>
        </w:tabs>
        <w:rPr>
          <w:b/>
          <w:bCs w:val="0"/>
        </w:rPr>
      </w:pPr>
      <w:r w:rsidRPr="008C1F64">
        <w:rPr>
          <w:b/>
          <w:bCs w:val="0"/>
        </w:rPr>
        <w:t>Accès administrateur</w:t>
      </w:r>
    </w:p>
    <w:p w:rsidR="008C1F64" w:rsidRDefault="008C1F64" w:rsidP="008C1F64">
      <w:pPr>
        <w:spacing w:before="0" w:line="360" w:lineRule="auto"/>
        <w:rPr>
          <w:lang w:val="fr-BE"/>
        </w:rPr>
      </w:pPr>
    </w:p>
    <w:p w:rsidR="00684F99" w:rsidRDefault="00684F99" w:rsidP="008C1F64">
      <w:pPr>
        <w:spacing w:line="360" w:lineRule="auto"/>
        <w:rPr>
          <w:lang w:val="fr-BE"/>
        </w:rPr>
      </w:pPr>
      <w:r>
        <w:rPr>
          <w:lang w:val="fr-BE"/>
        </w:rPr>
        <w:t>L’administrateur du système peut accéder à toutes les fonctionnalités de la solution.</w:t>
      </w:r>
    </w:p>
    <w:p w:rsidR="00684F99" w:rsidRDefault="00684F99" w:rsidP="008C1F64">
      <w:pPr>
        <w:spacing w:line="360" w:lineRule="auto"/>
        <w:rPr>
          <w:lang w:val="fr-BE"/>
        </w:rPr>
      </w:pPr>
      <w:r>
        <w:rPr>
          <w:lang w:val="fr-BE"/>
        </w:rPr>
        <w:t>La différence d’accès administrateur avec celui d’un utilisateur, est la possibilité de gérer la liste des utilisateurs, y compris l’ajout, la modification et la suppression d’un utilisateur.</w:t>
      </w:r>
    </w:p>
    <w:p w:rsidR="008C1F64" w:rsidRDefault="008C1F64" w:rsidP="008C1F64">
      <w:pPr>
        <w:spacing w:line="360" w:lineRule="auto"/>
        <w:rPr>
          <w:lang w:val="fr-BE"/>
        </w:rPr>
      </w:pPr>
    </w:p>
    <w:p w:rsidR="008C1F64" w:rsidRDefault="008C1F64" w:rsidP="008C1F64">
      <w:pPr>
        <w:spacing w:line="360" w:lineRule="auto"/>
        <w:rPr>
          <w:lang w:val="fr-BE"/>
        </w:rPr>
      </w:pPr>
    </w:p>
    <w:p w:rsidR="008C1F64" w:rsidRDefault="008C1F64" w:rsidP="008C1F64">
      <w:pPr>
        <w:spacing w:line="360" w:lineRule="auto"/>
        <w:rPr>
          <w:lang w:val="fr-BE"/>
        </w:rPr>
      </w:pPr>
    </w:p>
    <w:p w:rsidR="008C1F64" w:rsidRDefault="008C1F64" w:rsidP="008C1F64">
      <w:pPr>
        <w:spacing w:line="360" w:lineRule="auto"/>
        <w:rPr>
          <w:lang w:val="fr-BE"/>
        </w:rPr>
      </w:pPr>
    </w:p>
    <w:p w:rsidR="008C1F64" w:rsidRDefault="008C1F64" w:rsidP="008C1F64">
      <w:pPr>
        <w:spacing w:line="360" w:lineRule="auto"/>
        <w:rPr>
          <w:lang w:val="fr-BE"/>
        </w:rPr>
      </w:pPr>
    </w:p>
    <w:p w:rsidR="008C1F64" w:rsidRDefault="008C1F64" w:rsidP="008C1F64">
      <w:pPr>
        <w:spacing w:line="360" w:lineRule="auto"/>
        <w:rPr>
          <w:lang w:val="fr-BE"/>
        </w:rPr>
      </w:pPr>
    </w:p>
    <w:p w:rsidR="008C1F64" w:rsidRDefault="008C1F64" w:rsidP="008C1F64">
      <w:pPr>
        <w:spacing w:line="360" w:lineRule="auto"/>
        <w:rPr>
          <w:lang w:val="fr-BE"/>
        </w:rPr>
      </w:pPr>
    </w:p>
    <w:p w:rsidR="008C1F64" w:rsidRDefault="008C1F64" w:rsidP="008C1F64">
      <w:pPr>
        <w:spacing w:line="360" w:lineRule="auto"/>
        <w:rPr>
          <w:lang w:val="fr-BE"/>
        </w:rPr>
      </w:pPr>
    </w:p>
    <w:p w:rsidR="008C1F64" w:rsidRDefault="008C1F64" w:rsidP="008C1F64">
      <w:pPr>
        <w:spacing w:line="360" w:lineRule="auto"/>
        <w:rPr>
          <w:lang w:val="fr-BE"/>
        </w:rPr>
      </w:pPr>
    </w:p>
    <w:p w:rsidR="008C1F64" w:rsidRDefault="008C1F64" w:rsidP="008C1F64">
      <w:pPr>
        <w:spacing w:line="360" w:lineRule="auto"/>
        <w:rPr>
          <w:lang w:val="fr-BE"/>
        </w:rPr>
      </w:pPr>
    </w:p>
    <w:p w:rsidR="008C1F64" w:rsidRDefault="008C1F64" w:rsidP="008C1F64">
      <w:pPr>
        <w:spacing w:line="360" w:lineRule="auto"/>
        <w:rPr>
          <w:lang w:val="fr-BE"/>
        </w:rPr>
      </w:pPr>
    </w:p>
    <w:p w:rsidR="008C1F64" w:rsidRDefault="008C1F64" w:rsidP="008C1F64">
      <w:pPr>
        <w:spacing w:line="360" w:lineRule="auto"/>
        <w:rPr>
          <w:lang w:val="fr-BE"/>
        </w:rPr>
      </w:pPr>
    </w:p>
    <w:p w:rsidR="00684F99" w:rsidRDefault="00684F99" w:rsidP="004D5481">
      <w:pPr>
        <w:pStyle w:val="Titre2"/>
        <w:tabs>
          <w:tab w:val="clear" w:pos="1701"/>
        </w:tabs>
        <w:ind w:left="709" w:hanging="709"/>
      </w:pPr>
      <w:r>
        <w:lastRenderedPageBreak/>
        <w:t>Fonctionnalités du système</w:t>
      </w:r>
    </w:p>
    <w:p w:rsidR="0023228C" w:rsidRPr="008C1F64" w:rsidRDefault="00684F99" w:rsidP="00D9114D">
      <w:pPr>
        <w:pStyle w:val="Titre3"/>
        <w:tabs>
          <w:tab w:val="clear" w:pos="1701"/>
        </w:tabs>
        <w:ind w:left="709" w:hanging="709"/>
        <w:rPr>
          <w:b/>
          <w:bCs w:val="0"/>
        </w:rPr>
      </w:pPr>
      <w:r w:rsidRPr="008C1F64">
        <w:rPr>
          <w:b/>
          <w:bCs w:val="0"/>
        </w:rPr>
        <w:t>Page d’accueil</w:t>
      </w:r>
    </w:p>
    <w:p w:rsidR="00684F99" w:rsidRPr="00684F99" w:rsidRDefault="00684F99" w:rsidP="00684F99">
      <w:pPr>
        <w:rPr>
          <w:lang w:val="fr-BE"/>
        </w:rPr>
      </w:pPr>
    </w:p>
    <w:p w:rsidR="00E00481" w:rsidRDefault="003D4B55" w:rsidP="003D4B55">
      <w:pPr>
        <w:ind w:left="-993"/>
        <w:rPr>
          <w:lang w:val="fr-BE"/>
        </w:rPr>
      </w:pPr>
      <w:r w:rsidRPr="003D4B55">
        <w:rPr>
          <w:noProof/>
          <w:lang w:eastAsia="fr-FR"/>
        </w:rPr>
        <w:drawing>
          <wp:inline distT="0" distB="0" distL="0" distR="0">
            <wp:extent cx="7124700" cy="3896529"/>
            <wp:effectExtent l="0" t="0" r="0" b="0"/>
            <wp:docPr id="29" name="Image 29" descr="B:\SGLA\Spec\Home Pag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SGLA\Spec\Home Page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35119" cy="3902227"/>
                    </a:xfrm>
                    <a:prstGeom prst="rect">
                      <a:avLst/>
                    </a:prstGeom>
                    <a:noFill/>
                    <a:ln>
                      <a:noFill/>
                    </a:ln>
                  </pic:spPr>
                </pic:pic>
              </a:graphicData>
            </a:graphic>
          </wp:inline>
        </w:drawing>
      </w:r>
    </w:p>
    <w:p w:rsidR="00942C1C" w:rsidRPr="007F5751" w:rsidRDefault="00942C1C" w:rsidP="002C6A9F">
      <w:pPr>
        <w:rPr>
          <w:rFonts w:cs="Arial"/>
        </w:rPr>
      </w:pPr>
    </w:p>
    <w:p w:rsidR="0045041B" w:rsidRDefault="0045041B" w:rsidP="00E06478">
      <w:pPr>
        <w:rPr>
          <w:rFonts w:cs="Arial"/>
        </w:rPr>
      </w:pPr>
    </w:p>
    <w:p w:rsidR="0045041B" w:rsidRDefault="009B5D8F" w:rsidP="009D5A6A">
      <w:pPr>
        <w:spacing w:before="0" w:line="360" w:lineRule="auto"/>
        <w:rPr>
          <w:rFonts w:cs="Arial"/>
        </w:rPr>
      </w:pPr>
      <w:r>
        <w:rPr>
          <w:rFonts w:cs="Arial"/>
        </w:rPr>
        <w:t>La page d’accueil</w:t>
      </w:r>
      <w:r w:rsidR="00B15247">
        <w:rPr>
          <w:rFonts w:cs="Arial"/>
        </w:rPr>
        <w:t xml:space="preserve"> présente la page principale du système, il présente </w:t>
      </w:r>
      <w:r w:rsidR="009D5A6A">
        <w:rPr>
          <w:rFonts w:cs="Arial"/>
        </w:rPr>
        <w:t xml:space="preserve">au centre, </w:t>
      </w:r>
      <w:r w:rsidR="00B15247">
        <w:rPr>
          <w:rFonts w:cs="Arial"/>
        </w:rPr>
        <w:t xml:space="preserve">les fonctionnalités </w:t>
      </w:r>
      <w:r w:rsidR="00DD4F3A">
        <w:rPr>
          <w:rFonts w:cs="Arial"/>
        </w:rPr>
        <w:t>de base, à savoir l’attribution, la cession et l’évacuation d’un logement administratif.</w:t>
      </w:r>
    </w:p>
    <w:p w:rsidR="00B02476" w:rsidRDefault="00B02476" w:rsidP="00B02476">
      <w:pPr>
        <w:spacing w:before="0"/>
        <w:rPr>
          <w:rFonts w:cs="Arial"/>
        </w:rPr>
      </w:pPr>
    </w:p>
    <w:p w:rsidR="00DD4F3A" w:rsidRDefault="00B02476" w:rsidP="00B02476">
      <w:pPr>
        <w:spacing w:before="0" w:line="360" w:lineRule="auto"/>
        <w:rPr>
          <w:rFonts w:cs="Arial"/>
        </w:rPr>
      </w:pPr>
      <w:r>
        <w:rPr>
          <w:rFonts w:cs="Arial"/>
        </w:rPr>
        <w:t>Dans l’entête de la page, on trouve le logo du ministère à droite, et à droite les deux options « déconnexion » et « accueil de la page » respectivement.</w:t>
      </w:r>
    </w:p>
    <w:p w:rsidR="00B02476" w:rsidRDefault="00B02476" w:rsidP="00B02476">
      <w:pPr>
        <w:spacing w:before="0"/>
        <w:rPr>
          <w:rFonts w:cs="Arial"/>
        </w:rPr>
      </w:pPr>
    </w:p>
    <w:p w:rsidR="00DD4F3A" w:rsidRDefault="00DD4F3A" w:rsidP="009D5A6A">
      <w:pPr>
        <w:spacing w:before="0" w:line="360" w:lineRule="auto"/>
        <w:rPr>
          <w:rFonts w:cs="Arial"/>
        </w:rPr>
      </w:pPr>
      <w:r>
        <w:rPr>
          <w:rFonts w:cs="Arial"/>
        </w:rPr>
        <w:t xml:space="preserve">Elle contient un menu à droite, elle illustre en détails </w:t>
      </w:r>
      <w:r w:rsidR="003257F5">
        <w:rPr>
          <w:rFonts w:cs="Arial"/>
        </w:rPr>
        <w:t>tous les services offerts par le</w:t>
      </w:r>
      <w:r>
        <w:rPr>
          <w:rFonts w:cs="Arial"/>
        </w:rPr>
        <w:t xml:space="preserve"> système</w:t>
      </w:r>
      <w:r w:rsidR="003257F5">
        <w:rPr>
          <w:rFonts w:cs="Arial"/>
        </w:rPr>
        <w:t xml:space="preserve"> en question</w:t>
      </w:r>
      <w:r>
        <w:rPr>
          <w:rFonts w:cs="Arial"/>
        </w:rPr>
        <w:t>, allant de la procédure de l’attribution, de la cession, de l’évacuation</w:t>
      </w:r>
      <w:r w:rsidR="003257F5">
        <w:rPr>
          <w:rFonts w:cs="Arial"/>
        </w:rPr>
        <w:t xml:space="preserve">, la gestion des bénéficiaires, la gestion des logements administratifs, la gestion des attributions des logements, jusqu’au paramétrage des utilisateurs, de changement de mot de passe et de la déconnexion. </w:t>
      </w:r>
    </w:p>
    <w:p w:rsidR="009D5A6A" w:rsidRDefault="009D5A6A" w:rsidP="009D5A6A">
      <w:pPr>
        <w:spacing w:before="0" w:line="360" w:lineRule="auto"/>
        <w:rPr>
          <w:rFonts w:cs="Arial"/>
        </w:rPr>
      </w:pPr>
    </w:p>
    <w:p w:rsidR="009D5A6A" w:rsidRDefault="00B02476" w:rsidP="009D5A6A">
      <w:pPr>
        <w:spacing w:before="0" w:line="360" w:lineRule="auto"/>
        <w:rPr>
          <w:rFonts w:cs="Arial"/>
        </w:rPr>
      </w:pPr>
      <w:r>
        <w:rPr>
          <w:rFonts w:cs="Arial"/>
        </w:rPr>
        <w:t xml:space="preserve">Quant au </w:t>
      </w:r>
      <w:r w:rsidR="008C6067">
        <w:rPr>
          <w:rFonts w:cs="Arial"/>
        </w:rPr>
        <w:t xml:space="preserve">pied de page, </w:t>
      </w:r>
      <w:r w:rsidR="00054EF0">
        <w:rPr>
          <w:rFonts w:cs="Arial"/>
        </w:rPr>
        <w:t>on trouve le nom de la direction des systèmes d’information suivi de l’année de développement du système.</w:t>
      </w:r>
    </w:p>
    <w:p w:rsidR="009D5A6A" w:rsidRDefault="009D5A6A" w:rsidP="009D5A6A">
      <w:pPr>
        <w:spacing w:before="0" w:line="360" w:lineRule="auto"/>
        <w:rPr>
          <w:rFonts w:cs="Arial"/>
        </w:rPr>
      </w:pPr>
    </w:p>
    <w:p w:rsidR="009D5A6A" w:rsidRDefault="009D5A6A" w:rsidP="009D5A6A">
      <w:pPr>
        <w:spacing w:before="0" w:line="360" w:lineRule="auto"/>
        <w:rPr>
          <w:rFonts w:cs="Arial"/>
        </w:rPr>
      </w:pPr>
      <w:r w:rsidRPr="009D5A6A">
        <w:rPr>
          <w:rFonts w:cs="Arial"/>
          <w:b/>
          <w:bCs/>
        </w:rPr>
        <w:lastRenderedPageBreak/>
        <w:t>NB</w:t>
      </w:r>
      <w:r>
        <w:rPr>
          <w:rFonts w:cs="Arial"/>
        </w:rPr>
        <w:t> : La fonctionnalité de la gestion des utilisateurs y compris l’ajout, la modification et la suppression d’un utilisateur du système ne sera accessible et visible que par un compte administrateur.</w:t>
      </w:r>
    </w:p>
    <w:p w:rsidR="001A160E" w:rsidRDefault="001A160E" w:rsidP="001A160E">
      <w:pPr>
        <w:pStyle w:val="Titre3"/>
        <w:tabs>
          <w:tab w:val="clear" w:pos="1701"/>
          <w:tab w:val="num" w:pos="851"/>
        </w:tabs>
        <w:rPr>
          <w:b/>
          <w:bCs w:val="0"/>
        </w:rPr>
      </w:pPr>
      <w:r>
        <w:rPr>
          <w:b/>
          <w:bCs w:val="0"/>
        </w:rPr>
        <w:t>Interface d</w:t>
      </w:r>
      <w:r w:rsidR="00796EA9">
        <w:rPr>
          <w:b/>
          <w:bCs w:val="0"/>
        </w:rPr>
        <w:t>e la procédure d’</w:t>
      </w:r>
      <w:r>
        <w:rPr>
          <w:b/>
          <w:bCs w:val="0"/>
        </w:rPr>
        <w:t>attribution d’un logement administratif</w:t>
      </w:r>
    </w:p>
    <w:p w:rsidR="00796EA9" w:rsidRPr="00796EA9" w:rsidRDefault="00796EA9" w:rsidP="00796EA9">
      <w:pPr>
        <w:rPr>
          <w:lang w:val="fr-BE"/>
        </w:rPr>
      </w:pPr>
    </w:p>
    <w:p w:rsidR="007E7709" w:rsidRPr="00796EA9" w:rsidRDefault="007E7709" w:rsidP="00796EA9">
      <w:pPr>
        <w:spacing w:before="0" w:line="360" w:lineRule="auto"/>
        <w:rPr>
          <w:rFonts w:cs="Arial"/>
        </w:rPr>
      </w:pPr>
      <w:r w:rsidRPr="00796EA9">
        <w:rPr>
          <w:rFonts w:cs="Arial"/>
        </w:rPr>
        <w:t>La procédure d’attribution de logement administratif est accessible depuis deux endroits dans la page d’accueil du système, soit depuis le body de l’interface</w:t>
      </w:r>
      <w:r w:rsidR="00796EA9" w:rsidRPr="00796EA9">
        <w:rPr>
          <w:rFonts w:cs="Arial"/>
        </w:rPr>
        <w:t>, la première flèche qui porte le nom « </w:t>
      </w:r>
      <w:r w:rsidR="00796EA9" w:rsidRPr="00796EA9">
        <w:rPr>
          <w:rFonts w:cs="Arial" w:hint="cs"/>
          <w:rtl/>
        </w:rPr>
        <w:t>اسناد مسكن اداري</w:t>
      </w:r>
      <w:r w:rsidR="00796EA9" w:rsidRPr="00796EA9">
        <w:rPr>
          <w:rFonts w:cs="Arial"/>
        </w:rPr>
        <w:t xml:space="preserve"> », soit depuis le menu à droite, le premier bouton « </w:t>
      </w:r>
      <w:r w:rsidR="00796EA9" w:rsidRPr="00796EA9">
        <w:rPr>
          <w:rFonts w:cs="Arial" w:hint="cs"/>
          <w:rtl/>
        </w:rPr>
        <w:t>اسناد مسكن اداري</w:t>
      </w:r>
      <w:r w:rsidR="00796EA9" w:rsidRPr="00796EA9">
        <w:rPr>
          <w:rFonts w:cs="Arial"/>
        </w:rPr>
        <w:t xml:space="preserve"> ».</w:t>
      </w:r>
    </w:p>
    <w:p w:rsidR="008930CB" w:rsidRPr="00796EA9" w:rsidRDefault="008930CB" w:rsidP="00796EA9">
      <w:pPr>
        <w:spacing w:before="0" w:line="360" w:lineRule="auto"/>
        <w:rPr>
          <w:rFonts w:cs="Arial"/>
        </w:rPr>
      </w:pPr>
      <w:r w:rsidRPr="00796EA9">
        <w:rPr>
          <w:rFonts w:cs="Arial"/>
        </w:rPr>
        <w:t>La procédure d’attribution d’un logement administratif passe par trois étapes illustrées sous forme des onglets : le choix de logement à attribuer, le choix du bénéficiaire et la saisie des informations nécessaires à l’attribution.</w:t>
      </w:r>
    </w:p>
    <w:p w:rsidR="007E7709" w:rsidRDefault="007E7709" w:rsidP="00796EA9">
      <w:pPr>
        <w:spacing w:before="0"/>
      </w:pPr>
    </w:p>
    <w:p w:rsidR="008930CB" w:rsidRDefault="008930CB" w:rsidP="007E7709">
      <w:pPr>
        <w:pStyle w:val="Paragraphedeliste"/>
        <w:numPr>
          <w:ilvl w:val="0"/>
          <w:numId w:val="55"/>
        </w:numPr>
        <w:rPr>
          <w:rFonts w:cs="Arial"/>
          <w:b/>
          <w:bCs/>
          <w:color w:val="660033"/>
          <w:sz w:val="22"/>
          <w:szCs w:val="22"/>
        </w:rPr>
      </w:pPr>
      <w:r w:rsidRPr="007E7709">
        <w:rPr>
          <w:rFonts w:cs="Arial"/>
          <w:b/>
          <w:bCs/>
          <w:color w:val="660033"/>
          <w:sz w:val="22"/>
          <w:szCs w:val="22"/>
        </w:rPr>
        <w:t>Choix</w:t>
      </w:r>
      <w:r w:rsidR="000D5236" w:rsidRPr="007E7709">
        <w:rPr>
          <w:rFonts w:cs="Arial"/>
          <w:b/>
          <w:bCs/>
          <w:color w:val="660033"/>
          <w:sz w:val="22"/>
          <w:szCs w:val="22"/>
        </w:rPr>
        <w:t xml:space="preserve"> de logement</w:t>
      </w:r>
    </w:p>
    <w:p w:rsidR="007E7709" w:rsidRPr="007E7709" w:rsidRDefault="007E7709" w:rsidP="007E7709">
      <w:pPr>
        <w:pStyle w:val="Paragraphedeliste"/>
        <w:spacing w:before="0"/>
        <w:rPr>
          <w:rFonts w:cs="Arial"/>
          <w:b/>
          <w:bCs/>
          <w:color w:val="660033"/>
          <w:sz w:val="22"/>
          <w:szCs w:val="22"/>
        </w:rPr>
      </w:pPr>
    </w:p>
    <w:p w:rsidR="008930CB" w:rsidRDefault="007E7709" w:rsidP="002C6A9F">
      <w:pPr>
        <w:rPr>
          <w:rFonts w:cs="Arial"/>
          <w:b/>
          <w:bCs/>
          <w:color w:val="000099"/>
          <w:u w:val="single"/>
        </w:rPr>
      </w:pPr>
      <w:r w:rsidRPr="000D5236">
        <w:rPr>
          <w:rFonts w:cs="Arial"/>
          <w:noProof/>
          <w:lang w:eastAsia="fr-FR"/>
        </w:rPr>
        <w:drawing>
          <wp:inline distT="0" distB="0" distL="0" distR="0" wp14:anchorId="76DDBF8B" wp14:editId="340A3AB2">
            <wp:extent cx="5940425" cy="3018375"/>
            <wp:effectExtent l="0" t="0" r="0" b="0"/>
            <wp:docPr id="34" name="Image 34" descr="B:\SGLA\Spec\Attribution_Choix_Lo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SGLA\Spec\Attribution_Choix_Logeme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018375"/>
                    </a:xfrm>
                    <a:prstGeom prst="rect">
                      <a:avLst/>
                    </a:prstGeom>
                    <a:noFill/>
                    <a:ln>
                      <a:noFill/>
                    </a:ln>
                  </pic:spPr>
                </pic:pic>
              </a:graphicData>
            </a:graphic>
          </wp:inline>
        </w:drawing>
      </w:r>
    </w:p>
    <w:p w:rsidR="008930CB" w:rsidRPr="00796EA9" w:rsidRDefault="008930CB" w:rsidP="00796EA9">
      <w:pPr>
        <w:spacing w:before="0" w:line="360" w:lineRule="auto"/>
        <w:rPr>
          <w:rFonts w:cs="Arial"/>
        </w:rPr>
      </w:pPr>
      <w:r w:rsidRPr="00796EA9">
        <w:rPr>
          <w:rFonts w:cs="Arial"/>
        </w:rPr>
        <w:t>Le premier onglet qui s’active après le clique sur la procédure d’attribution de logement administratif</w:t>
      </w:r>
      <w:r w:rsidR="007E7709" w:rsidRPr="00796EA9">
        <w:rPr>
          <w:rFonts w:cs="Arial"/>
        </w:rPr>
        <w:t xml:space="preserve"> depuis la page d’accueil du système</w:t>
      </w:r>
      <w:r w:rsidRPr="00796EA9">
        <w:rPr>
          <w:rFonts w:cs="Arial"/>
        </w:rPr>
        <w:t>, est celui de choix de logement.</w:t>
      </w:r>
    </w:p>
    <w:p w:rsidR="008930CB" w:rsidRPr="00796EA9" w:rsidRDefault="008930CB" w:rsidP="00796EA9">
      <w:pPr>
        <w:spacing w:before="0"/>
        <w:rPr>
          <w:rFonts w:cs="Arial"/>
        </w:rPr>
      </w:pPr>
    </w:p>
    <w:p w:rsidR="008930CB" w:rsidRPr="00796EA9" w:rsidRDefault="008930CB" w:rsidP="00796EA9">
      <w:pPr>
        <w:spacing w:before="0" w:line="360" w:lineRule="auto"/>
        <w:rPr>
          <w:rFonts w:cs="Arial"/>
        </w:rPr>
      </w:pPr>
      <w:r w:rsidRPr="00796EA9">
        <w:rPr>
          <w:rFonts w:cs="Arial"/>
        </w:rPr>
        <w:t>L’interface permet au gestionnaire de faire une recherche multicritère pour chercher le logement à attribuer.</w:t>
      </w:r>
    </w:p>
    <w:p w:rsidR="00E42E46" w:rsidRPr="00796EA9" w:rsidRDefault="000D5236" w:rsidP="00796EA9">
      <w:pPr>
        <w:spacing w:before="0"/>
        <w:rPr>
          <w:rFonts w:cs="Arial"/>
        </w:rPr>
      </w:pPr>
      <w:r w:rsidRPr="00796EA9">
        <w:rPr>
          <w:rFonts w:cs="Arial"/>
        </w:rPr>
        <w:t xml:space="preserve"> </w:t>
      </w:r>
    </w:p>
    <w:p w:rsidR="008930CB" w:rsidRPr="00796EA9" w:rsidRDefault="008930CB" w:rsidP="00796EA9">
      <w:pPr>
        <w:spacing w:before="0" w:line="360" w:lineRule="auto"/>
        <w:rPr>
          <w:rFonts w:cs="Arial"/>
        </w:rPr>
      </w:pPr>
      <w:r w:rsidRPr="00796EA9">
        <w:rPr>
          <w:rFonts w:cs="Arial"/>
        </w:rPr>
        <w:t>Quand le gestionnaire clique sur le bouton « </w:t>
      </w:r>
      <w:r w:rsidR="00EE00BD" w:rsidRPr="00796EA9">
        <w:rPr>
          <w:rFonts w:cs="Arial" w:hint="cs"/>
          <w:rtl/>
        </w:rPr>
        <w:t>بحث</w:t>
      </w:r>
      <w:r w:rsidRPr="00796EA9">
        <w:rPr>
          <w:rFonts w:cs="Arial"/>
        </w:rPr>
        <w:t> »</w:t>
      </w:r>
      <w:r w:rsidR="00EE00BD" w:rsidRPr="00796EA9">
        <w:rPr>
          <w:rFonts w:cs="Arial"/>
        </w:rPr>
        <w:t xml:space="preserve">, le tableau s’actualise et ne comporte que les logements qui répondent aux critères de </w:t>
      </w:r>
      <w:r w:rsidR="00933C60" w:rsidRPr="00796EA9">
        <w:rPr>
          <w:rFonts w:cs="Arial"/>
        </w:rPr>
        <w:t xml:space="preserve">la </w:t>
      </w:r>
      <w:r w:rsidR="00EE00BD" w:rsidRPr="00796EA9">
        <w:rPr>
          <w:rFonts w:cs="Arial"/>
        </w:rPr>
        <w:t>recherche.</w:t>
      </w:r>
    </w:p>
    <w:p w:rsidR="00EE00BD" w:rsidRPr="00796EA9" w:rsidRDefault="00EE00BD" w:rsidP="00796EA9">
      <w:pPr>
        <w:spacing w:before="0" w:line="360" w:lineRule="auto"/>
        <w:rPr>
          <w:rFonts w:cs="Arial"/>
        </w:rPr>
      </w:pPr>
    </w:p>
    <w:p w:rsidR="00EE00BD" w:rsidRPr="00796EA9" w:rsidRDefault="00EE00BD" w:rsidP="00796EA9">
      <w:pPr>
        <w:spacing w:before="0" w:line="360" w:lineRule="auto"/>
        <w:rPr>
          <w:rFonts w:cs="Arial"/>
        </w:rPr>
      </w:pPr>
      <w:r w:rsidRPr="00796EA9">
        <w:rPr>
          <w:rFonts w:cs="Arial"/>
        </w:rPr>
        <w:t>Le tableau contient une colonne de type bouton radio, pour ne choisir qu’un seul logement.</w:t>
      </w:r>
    </w:p>
    <w:p w:rsidR="00933C60" w:rsidRPr="007E7709" w:rsidRDefault="00EE00BD" w:rsidP="007E7709">
      <w:pPr>
        <w:pStyle w:val="Paragraphedeliste"/>
        <w:numPr>
          <w:ilvl w:val="0"/>
          <w:numId w:val="55"/>
        </w:numPr>
        <w:rPr>
          <w:rFonts w:cs="Arial"/>
          <w:b/>
          <w:bCs/>
          <w:color w:val="660033"/>
          <w:sz w:val="22"/>
          <w:szCs w:val="22"/>
        </w:rPr>
      </w:pPr>
      <w:r w:rsidRPr="007E7709">
        <w:rPr>
          <w:rFonts w:cs="Arial"/>
          <w:b/>
          <w:bCs/>
          <w:color w:val="660033"/>
          <w:sz w:val="22"/>
          <w:szCs w:val="22"/>
        </w:rPr>
        <w:lastRenderedPageBreak/>
        <w:t>Choix de bénéficiaire</w:t>
      </w:r>
    </w:p>
    <w:p w:rsidR="00EE00BD" w:rsidRDefault="00EE00BD" w:rsidP="00EE00BD">
      <w:pPr>
        <w:spacing w:before="0"/>
      </w:pPr>
    </w:p>
    <w:p w:rsidR="00CE74CB" w:rsidRPr="008930CB" w:rsidRDefault="00CE74CB" w:rsidP="00CE74CB">
      <w:pPr>
        <w:spacing w:before="0"/>
      </w:pPr>
      <w:r w:rsidRPr="00933C60">
        <w:rPr>
          <w:noProof/>
          <w:lang w:eastAsia="fr-FR"/>
        </w:rPr>
        <w:drawing>
          <wp:inline distT="0" distB="0" distL="0" distR="0" wp14:anchorId="0EC3DD54" wp14:editId="0B0EAAE6">
            <wp:extent cx="5940425" cy="3078603"/>
            <wp:effectExtent l="0" t="0" r="0" b="0"/>
            <wp:docPr id="42" name="Image 42" descr="B:\SGLA\Spec\Attribution_Choix_beneficia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SGLA\Spec\Attribution_Choix_beneficiai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078603"/>
                    </a:xfrm>
                    <a:prstGeom prst="rect">
                      <a:avLst/>
                    </a:prstGeom>
                    <a:noFill/>
                    <a:ln>
                      <a:noFill/>
                    </a:ln>
                  </pic:spPr>
                </pic:pic>
              </a:graphicData>
            </a:graphic>
          </wp:inline>
        </w:drawing>
      </w:r>
    </w:p>
    <w:p w:rsidR="00EE00BD" w:rsidRDefault="00933C60" w:rsidP="00796EA9">
      <w:pPr>
        <w:spacing w:line="360" w:lineRule="auto"/>
      </w:pPr>
      <w:r>
        <w:t>Le deuxième onglet de l’interface d’attribution de logement, présente le choix de bénéficiaire, le</w:t>
      </w:r>
      <w:r w:rsidR="00EE00BD">
        <w:t xml:space="preserve"> gestionnaire </w:t>
      </w:r>
      <w:r>
        <w:t>peut</w:t>
      </w:r>
      <w:r w:rsidR="00EE00BD">
        <w:t xml:space="preserve"> faire une recherche multicritère pour chercher le </w:t>
      </w:r>
      <w:r>
        <w:t>bénéficiaire</w:t>
      </w:r>
      <w:r w:rsidR="00EE00BD">
        <w:t xml:space="preserve"> à </w:t>
      </w:r>
      <w:r>
        <w:t xml:space="preserve">qui </w:t>
      </w:r>
      <w:r w:rsidR="00EE00BD">
        <w:t>attribuer</w:t>
      </w:r>
      <w:r>
        <w:t xml:space="preserve"> le logement</w:t>
      </w:r>
      <w:r w:rsidR="00EE00BD">
        <w:t>.</w:t>
      </w:r>
    </w:p>
    <w:p w:rsidR="00EE00BD" w:rsidRDefault="00EE00BD" w:rsidP="00796EA9">
      <w:pPr>
        <w:spacing w:line="360" w:lineRule="auto"/>
      </w:pPr>
      <w:r>
        <w:t>Quand le gestionnaire clique sur le bouton « </w:t>
      </w:r>
      <w:r>
        <w:rPr>
          <w:rFonts w:hint="cs"/>
          <w:rtl/>
        </w:rPr>
        <w:t>بحث</w:t>
      </w:r>
      <w:r>
        <w:t xml:space="preserve"> », le tableau s’actualise et ne comporte que les </w:t>
      </w:r>
      <w:r w:rsidR="00933C60">
        <w:t>bénéficiaires</w:t>
      </w:r>
      <w:r>
        <w:t xml:space="preserve"> qui répondent aux critères de </w:t>
      </w:r>
      <w:r w:rsidR="00933C60">
        <w:t xml:space="preserve">la </w:t>
      </w:r>
      <w:r>
        <w:t>recherche</w:t>
      </w:r>
      <w:r w:rsidR="00796EA9">
        <w:t>.</w:t>
      </w:r>
    </w:p>
    <w:p w:rsidR="00CE74CB" w:rsidRDefault="00EE00BD" w:rsidP="00796EA9">
      <w:pPr>
        <w:spacing w:line="360" w:lineRule="auto"/>
      </w:pPr>
      <w:r>
        <w:t xml:space="preserve">Le tableau contient une colonne de type bouton radio, pour ne choisir qu’un seul </w:t>
      </w:r>
      <w:r w:rsidR="00933C60">
        <w:t>bénéficiaire</w:t>
      </w:r>
      <w:r>
        <w:t>.</w:t>
      </w:r>
    </w:p>
    <w:p w:rsidR="007E7709" w:rsidRDefault="007E7709" w:rsidP="007E7709">
      <w:pPr>
        <w:spacing w:before="0"/>
      </w:pPr>
    </w:p>
    <w:p w:rsidR="00933C60" w:rsidRPr="007E7709" w:rsidRDefault="00933C60" w:rsidP="007E7709">
      <w:pPr>
        <w:pStyle w:val="Paragraphedeliste"/>
        <w:numPr>
          <w:ilvl w:val="0"/>
          <w:numId w:val="55"/>
        </w:numPr>
        <w:rPr>
          <w:rFonts w:cs="Arial"/>
          <w:b/>
          <w:bCs/>
          <w:color w:val="660033"/>
          <w:sz w:val="22"/>
          <w:szCs w:val="22"/>
        </w:rPr>
      </w:pPr>
      <w:r w:rsidRPr="007E7709">
        <w:rPr>
          <w:rFonts w:cs="Arial"/>
          <w:b/>
          <w:bCs/>
          <w:color w:val="660033"/>
          <w:sz w:val="22"/>
          <w:szCs w:val="22"/>
        </w:rPr>
        <w:t xml:space="preserve">Saisie </w:t>
      </w:r>
      <w:r w:rsidR="00CE74CB" w:rsidRPr="007E7709">
        <w:rPr>
          <w:rFonts w:cs="Arial"/>
          <w:b/>
          <w:bCs/>
          <w:color w:val="660033"/>
          <w:sz w:val="22"/>
          <w:szCs w:val="22"/>
        </w:rPr>
        <w:t>des informations de la procédure d’</w:t>
      </w:r>
      <w:r w:rsidRPr="007E7709">
        <w:rPr>
          <w:rFonts w:cs="Arial"/>
          <w:b/>
          <w:bCs/>
          <w:color w:val="660033"/>
          <w:sz w:val="22"/>
          <w:szCs w:val="22"/>
        </w:rPr>
        <w:t>attribution de logement</w:t>
      </w:r>
    </w:p>
    <w:p w:rsidR="00933C60" w:rsidRDefault="00933C60" w:rsidP="00933C60">
      <w:pPr>
        <w:ind w:firstLine="708"/>
      </w:pPr>
    </w:p>
    <w:p w:rsidR="00CE74CB" w:rsidRDefault="00CE74CB" w:rsidP="00CE74CB">
      <w:r w:rsidRPr="00CE74CB">
        <w:rPr>
          <w:noProof/>
          <w:lang w:eastAsia="fr-FR"/>
        </w:rPr>
        <w:drawing>
          <wp:inline distT="0" distB="0" distL="0" distR="0">
            <wp:extent cx="5940425" cy="3078439"/>
            <wp:effectExtent l="0" t="0" r="0" b="0"/>
            <wp:docPr id="60" name="Image 60" descr="B:\SGLA\Spec\Attribution_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SGLA\Spec\Attribution_detail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078439"/>
                    </a:xfrm>
                    <a:prstGeom prst="rect">
                      <a:avLst/>
                    </a:prstGeom>
                    <a:noFill/>
                    <a:ln>
                      <a:noFill/>
                    </a:ln>
                  </pic:spPr>
                </pic:pic>
              </a:graphicData>
            </a:graphic>
          </wp:inline>
        </w:drawing>
      </w:r>
    </w:p>
    <w:p w:rsidR="00CE74CB" w:rsidRDefault="00CE74CB" w:rsidP="008A39DD"/>
    <w:p w:rsidR="00CE74CB" w:rsidRDefault="00933C60" w:rsidP="00796EA9">
      <w:pPr>
        <w:spacing w:line="360" w:lineRule="auto"/>
      </w:pPr>
      <w:r>
        <w:lastRenderedPageBreak/>
        <w:t>L</w:t>
      </w:r>
      <w:r w:rsidR="00CE74CB">
        <w:t>e troisième onglet présente le détail</w:t>
      </w:r>
      <w:r>
        <w:t xml:space="preserve"> de l’attribution, ça veut dire la saisie des informations nécessaires </w:t>
      </w:r>
      <w:r w:rsidR="008A39DD">
        <w:t xml:space="preserve">à la procédure d’attribution, à savoir la date de signature du PV, la date </w:t>
      </w:r>
      <w:r w:rsidR="00CE74CB">
        <w:t>de la réception de logement, l’état de logement et les remarques.</w:t>
      </w:r>
    </w:p>
    <w:p w:rsidR="00CE74CB" w:rsidRDefault="00CE74CB" w:rsidP="00796EA9">
      <w:pPr>
        <w:spacing w:line="360" w:lineRule="auto"/>
      </w:pPr>
      <w:r>
        <w:t>La zone des remarques est facultative, le gestionnaire est libre de saisir une information supplémentaire sur l’attribution.</w:t>
      </w:r>
    </w:p>
    <w:p w:rsidR="00CE74CB" w:rsidRDefault="00CE74CB" w:rsidP="00796EA9">
      <w:pPr>
        <w:spacing w:line="360" w:lineRule="auto"/>
      </w:pPr>
      <w:r>
        <w:t>L’interface permet ainsi au gestionnaire d’attacher des pièces jointes qui doivent être scannées au préalable.</w:t>
      </w:r>
    </w:p>
    <w:p w:rsidR="00CE74CB" w:rsidRDefault="00CE74CB" w:rsidP="00796EA9">
      <w:pPr>
        <w:spacing w:line="360" w:lineRule="auto"/>
      </w:pPr>
      <w:r>
        <w:t>Légalement il faut que le bénéficiaire fournit trois pièces remplies et signées à la direction o</w:t>
      </w:r>
      <w:r w:rsidRPr="00CE74CB">
        <w:t>ù</w:t>
      </w:r>
      <w:r>
        <w:t xml:space="preserve"> il est affecté, et qui sont obligatoires pour la procédure en question.</w:t>
      </w:r>
    </w:p>
    <w:p w:rsidR="007E7709" w:rsidRPr="008C1F64" w:rsidRDefault="007E7709" w:rsidP="00796EA9">
      <w:pPr>
        <w:pStyle w:val="Titre3"/>
        <w:tabs>
          <w:tab w:val="clear" w:pos="1701"/>
          <w:tab w:val="num" w:pos="851"/>
        </w:tabs>
        <w:rPr>
          <w:b/>
          <w:bCs w:val="0"/>
        </w:rPr>
      </w:pPr>
      <w:r>
        <w:rPr>
          <w:b/>
          <w:bCs w:val="0"/>
        </w:rPr>
        <w:t xml:space="preserve">Interface </w:t>
      </w:r>
      <w:r w:rsidR="00796EA9">
        <w:rPr>
          <w:b/>
          <w:bCs w:val="0"/>
        </w:rPr>
        <w:t>de la procédure d’évacuation d’un logement administratif</w:t>
      </w:r>
    </w:p>
    <w:p w:rsidR="00796EA9" w:rsidRPr="00796EA9" w:rsidRDefault="00796EA9" w:rsidP="00796EA9">
      <w:pPr>
        <w:rPr>
          <w:lang w:val="fr-BE"/>
        </w:rPr>
      </w:pPr>
    </w:p>
    <w:p w:rsidR="00796EA9" w:rsidRPr="00796EA9" w:rsidRDefault="00796EA9" w:rsidP="0075638B">
      <w:pPr>
        <w:spacing w:before="0" w:line="360" w:lineRule="auto"/>
        <w:rPr>
          <w:rFonts w:cs="Arial"/>
        </w:rPr>
      </w:pPr>
      <w:r w:rsidRPr="00796EA9">
        <w:rPr>
          <w:rFonts w:cs="Arial"/>
        </w:rPr>
        <w:t xml:space="preserve">La procédure </w:t>
      </w:r>
      <w:r>
        <w:rPr>
          <w:rFonts w:cs="Arial"/>
        </w:rPr>
        <w:t>d’évacuation</w:t>
      </w:r>
      <w:r w:rsidRPr="00796EA9">
        <w:rPr>
          <w:rFonts w:cs="Arial"/>
        </w:rPr>
        <w:t xml:space="preserve"> de logement administratif est accessible depuis deux endroits dans la page d’accueil du système, soit depuis le body de l’interface, la </w:t>
      </w:r>
      <w:r w:rsidR="0075638B">
        <w:rPr>
          <w:rFonts w:cs="Arial"/>
        </w:rPr>
        <w:t>deuxième</w:t>
      </w:r>
      <w:r w:rsidRPr="00796EA9">
        <w:rPr>
          <w:rFonts w:cs="Arial"/>
        </w:rPr>
        <w:t xml:space="preserve"> flèche qui porte le nom « </w:t>
      </w:r>
      <w:r>
        <w:rPr>
          <w:rFonts w:cs="Arial" w:hint="cs"/>
          <w:rtl/>
        </w:rPr>
        <w:t>مسطرة الافراغ</w:t>
      </w:r>
      <w:r w:rsidRPr="00796EA9">
        <w:rPr>
          <w:rFonts w:cs="Arial"/>
        </w:rPr>
        <w:t xml:space="preserve"> », soit depuis le menu à droite, le </w:t>
      </w:r>
      <w:r>
        <w:rPr>
          <w:rFonts w:cs="Arial"/>
          <w:lang w:bidi="ar-MA"/>
        </w:rPr>
        <w:t>troisième</w:t>
      </w:r>
      <w:r w:rsidRPr="00796EA9">
        <w:rPr>
          <w:rFonts w:cs="Arial"/>
        </w:rPr>
        <w:t xml:space="preserve"> bouton </w:t>
      </w:r>
      <w:r w:rsidR="00DE0F25" w:rsidRPr="00796EA9">
        <w:rPr>
          <w:rFonts w:cs="Arial"/>
        </w:rPr>
        <w:t>« </w:t>
      </w:r>
      <w:r w:rsidR="00DE0F25">
        <w:rPr>
          <w:rFonts w:cs="Arial" w:hint="cs"/>
          <w:rtl/>
        </w:rPr>
        <w:t>مسطرة الافراغ</w:t>
      </w:r>
      <w:r w:rsidR="00DE0F25" w:rsidRPr="00796EA9">
        <w:rPr>
          <w:rFonts w:cs="Arial"/>
        </w:rPr>
        <w:t xml:space="preserve"> »</w:t>
      </w:r>
      <w:r w:rsidR="00DE0F25">
        <w:rPr>
          <w:rFonts w:cs="Arial"/>
        </w:rPr>
        <w:t>.</w:t>
      </w:r>
    </w:p>
    <w:p w:rsidR="00796EA9" w:rsidRPr="00796EA9" w:rsidRDefault="00796EA9" w:rsidP="00484E18">
      <w:pPr>
        <w:spacing w:before="0" w:line="360" w:lineRule="auto"/>
        <w:rPr>
          <w:rFonts w:cs="Arial"/>
        </w:rPr>
      </w:pPr>
      <w:r w:rsidRPr="00796EA9">
        <w:rPr>
          <w:rFonts w:cs="Arial"/>
        </w:rPr>
        <w:t xml:space="preserve">La procédure </w:t>
      </w:r>
      <w:r w:rsidR="00DE0F25">
        <w:rPr>
          <w:rFonts w:cs="Arial"/>
        </w:rPr>
        <w:t>d’évacuation</w:t>
      </w:r>
      <w:r w:rsidRPr="00796EA9">
        <w:rPr>
          <w:rFonts w:cs="Arial"/>
        </w:rPr>
        <w:t xml:space="preserve"> d’un logement administratif passe par </w:t>
      </w:r>
      <w:r w:rsidR="00A41CD0">
        <w:rPr>
          <w:rFonts w:cs="Arial"/>
        </w:rPr>
        <w:t>deux</w:t>
      </w:r>
      <w:r w:rsidRPr="00796EA9">
        <w:rPr>
          <w:rFonts w:cs="Arial"/>
        </w:rPr>
        <w:t xml:space="preserve"> étapes illustrées sous forme des onglets : le choix de logement à </w:t>
      </w:r>
      <w:r w:rsidR="00484E18">
        <w:rPr>
          <w:rFonts w:cs="Arial"/>
        </w:rPr>
        <w:t xml:space="preserve">évacuer </w:t>
      </w:r>
      <w:r w:rsidRPr="00796EA9">
        <w:rPr>
          <w:rFonts w:cs="Arial"/>
        </w:rPr>
        <w:t xml:space="preserve">et la saisie des informations nécessaires à </w:t>
      </w:r>
      <w:r w:rsidR="00DE0F25">
        <w:rPr>
          <w:rFonts w:cs="Arial"/>
        </w:rPr>
        <w:t>l’évacuation</w:t>
      </w:r>
      <w:r w:rsidRPr="00796EA9">
        <w:rPr>
          <w:rFonts w:cs="Arial"/>
        </w:rPr>
        <w:t>.</w:t>
      </w:r>
    </w:p>
    <w:p w:rsidR="00796EA9" w:rsidRDefault="00796EA9" w:rsidP="00796EA9">
      <w:pPr>
        <w:pStyle w:val="Paragraphedeliste"/>
        <w:numPr>
          <w:ilvl w:val="0"/>
          <w:numId w:val="55"/>
        </w:numPr>
        <w:rPr>
          <w:rFonts w:cs="Arial"/>
          <w:b/>
          <w:bCs/>
          <w:color w:val="660033"/>
          <w:sz w:val="22"/>
          <w:szCs w:val="22"/>
        </w:rPr>
      </w:pPr>
      <w:r w:rsidRPr="007E7709">
        <w:rPr>
          <w:rFonts w:cs="Arial"/>
          <w:b/>
          <w:bCs/>
          <w:color w:val="660033"/>
          <w:sz w:val="22"/>
          <w:szCs w:val="22"/>
        </w:rPr>
        <w:t>Choix de logement</w:t>
      </w:r>
    </w:p>
    <w:p w:rsidR="00796EA9" w:rsidRPr="007E7709" w:rsidRDefault="00796EA9" w:rsidP="00796EA9">
      <w:pPr>
        <w:pStyle w:val="Paragraphedeliste"/>
        <w:spacing w:before="0"/>
        <w:rPr>
          <w:rFonts w:cs="Arial"/>
          <w:b/>
          <w:bCs/>
          <w:color w:val="660033"/>
          <w:sz w:val="22"/>
          <w:szCs w:val="22"/>
        </w:rPr>
      </w:pPr>
    </w:p>
    <w:p w:rsidR="00796EA9" w:rsidRDefault="004B1164" w:rsidP="00796EA9">
      <w:pPr>
        <w:rPr>
          <w:rFonts w:cs="Arial"/>
          <w:b/>
          <w:bCs/>
          <w:color w:val="000099"/>
          <w:u w:val="single"/>
        </w:rPr>
      </w:pPr>
      <w:r w:rsidRPr="004B1164">
        <w:rPr>
          <w:rFonts w:cs="Arial"/>
          <w:b/>
          <w:bCs/>
          <w:noProof/>
          <w:color w:val="000099"/>
          <w:lang w:eastAsia="fr-FR"/>
        </w:rPr>
        <w:drawing>
          <wp:inline distT="0" distB="0" distL="0" distR="0">
            <wp:extent cx="6073838" cy="3086100"/>
            <wp:effectExtent l="0" t="0" r="0" b="0"/>
            <wp:docPr id="1" name="Image 1" descr="B:\SGLA\Spec\Evacuation_Choix_Logement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GLA\Spec\Evacuation_Choix_Logement_.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4422" cy="3086397"/>
                    </a:xfrm>
                    <a:prstGeom prst="rect">
                      <a:avLst/>
                    </a:prstGeom>
                    <a:noFill/>
                    <a:ln>
                      <a:noFill/>
                    </a:ln>
                  </pic:spPr>
                </pic:pic>
              </a:graphicData>
            </a:graphic>
          </wp:inline>
        </w:drawing>
      </w:r>
    </w:p>
    <w:p w:rsidR="00DE0F25" w:rsidRDefault="00DE0F25" w:rsidP="00796EA9">
      <w:pPr>
        <w:rPr>
          <w:rFonts w:cs="Arial"/>
          <w:b/>
          <w:bCs/>
          <w:color w:val="000099"/>
          <w:u w:val="single"/>
        </w:rPr>
      </w:pPr>
    </w:p>
    <w:p w:rsidR="00DE0F25" w:rsidRDefault="00DE0F25" w:rsidP="00796EA9">
      <w:pPr>
        <w:rPr>
          <w:rFonts w:cs="Arial"/>
          <w:b/>
          <w:bCs/>
          <w:color w:val="000099"/>
          <w:u w:val="single"/>
        </w:rPr>
      </w:pPr>
    </w:p>
    <w:p w:rsidR="00DE0F25" w:rsidRDefault="00DE0F25" w:rsidP="00796EA9">
      <w:pPr>
        <w:rPr>
          <w:rFonts w:cs="Arial"/>
          <w:b/>
          <w:bCs/>
          <w:color w:val="000099"/>
          <w:u w:val="single"/>
        </w:rPr>
      </w:pPr>
    </w:p>
    <w:p w:rsidR="00796EA9" w:rsidRPr="00796EA9" w:rsidRDefault="00796EA9" w:rsidP="00DE0F25">
      <w:pPr>
        <w:spacing w:before="0" w:line="360" w:lineRule="auto"/>
        <w:rPr>
          <w:rFonts w:cs="Arial"/>
        </w:rPr>
      </w:pPr>
      <w:r w:rsidRPr="00796EA9">
        <w:rPr>
          <w:rFonts w:cs="Arial"/>
        </w:rPr>
        <w:lastRenderedPageBreak/>
        <w:t xml:space="preserve">Le premier onglet qui s’active après le clique sur la procédure </w:t>
      </w:r>
      <w:r w:rsidR="00DE0F25">
        <w:rPr>
          <w:rFonts w:cs="Arial"/>
        </w:rPr>
        <w:t>d’évacuation</w:t>
      </w:r>
      <w:r w:rsidRPr="00796EA9">
        <w:rPr>
          <w:rFonts w:cs="Arial"/>
        </w:rPr>
        <w:t xml:space="preserve"> d</w:t>
      </w:r>
      <w:r w:rsidR="00DE0F25">
        <w:rPr>
          <w:rFonts w:cs="Arial"/>
        </w:rPr>
        <w:t>’un</w:t>
      </w:r>
      <w:r w:rsidRPr="00796EA9">
        <w:rPr>
          <w:rFonts w:cs="Arial"/>
        </w:rPr>
        <w:t xml:space="preserve"> logement administratif depuis la page d’accueil du système, est celui de choix de logement.</w:t>
      </w:r>
    </w:p>
    <w:p w:rsidR="00796EA9" w:rsidRPr="00796EA9" w:rsidRDefault="00796EA9" w:rsidP="00796EA9">
      <w:pPr>
        <w:spacing w:before="0"/>
        <w:rPr>
          <w:rFonts w:cs="Arial"/>
        </w:rPr>
      </w:pPr>
    </w:p>
    <w:p w:rsidR="00796EA9" w:rsidRPr="00796EA9" w:rsidRDefault="00796EA9" w:rsidP="00DE0F25">
      <w:pPr>
        <w:spacing w:before="0" w:line="360" w:lineRule="auto"/>
        <w:rPr>
          <w:rFonts w:cs="Arial"/>
        </w:rPr>
      </w:pPr>
      <w:r w:rsidRPr="00796EA9">
        <w:rPr>
          <w:rFonts w:cs="Arial"/>
        </w:rPr>
        <w:t xml:space="preserve">L’interface permet au gestionnaire de faire une recherche multicritère pour chercher le logement à </w:t>
      </w:r>
      <w:r w:rsidR="00DE0F25">
        <w:rPr>
          <w:rFonts w:cs="Arial"/>
        </w:rPr>
        <w:t>évacuer</w:t>
      </w:r>
      <w:r w:rsidRPr="00796EA9">
        <w:rPr>
          <w:rFonts w:cs="Arial"/>
        </w:rPr>
        <w:t>.</w:t>
      </w:r>
    </w:p>
    <w:p w:rsidR="00796EA9" w:rsidRPr="00796EA9" w:rsidRDefault="00796EA9" w:rsidP="00796EA9">
      <w:pPr>
        <w:spacing w:before="0"/>
        <w:rPr>
          <w:rFonts w:cs="Arial"/>
        </w:rPr>
      </w:pPr>
      <w:r w:rsidRPr="00796EA9">
        <w:rPr>
          <w:rFonts w:cs="Arial"/>
        </w:rPr>
        <w:t xml:space="preserve"> </w:t>
      </w:r>
    </w:p>
    <w:p w:rsidR="00796EA9" w:rsidRPr="00796EA9" w:rsidRDefault="00796EA9" w:rsidP="00796EA9">
      <w:pPr>
        <w:spacing w:before="0" w:line="360" w:lineRule="auto"/>
        <w:rPr>
          <w:rFonts w:cs="Arial"/>
        </w:rPr>
      </w:pPr>
      <w:r w:rsidRPr="00796EA9">
        <w:rPr>
          <w:rFonts w:cs="Arial"/>
        </w:rPr>
        <w:t>Quand le gestionnaire clique sur le bouton « </w:t>
      </w:r>
      <w:r w:rsidRPr="00796EA9">
        <w:rPr>
          <w:rFonts w:cs="Arial" w:hint="cs"/>
          <w:rtl/>
        </w:rPr>
        <w:t>بحث</w:t>
      </w:r>
      <w:r w:rsidRPr="00796EA9">
        <w:rPr>
          <w:rFonts w:cs="Arial"/>
        </w:rPr>
        <w:t> », le tableau s’actualise et ne comporte que les logements qui répondent aux critères de la recherche.</w:t>
      </w:r>
    </w:p>
    <w:p w:rsidR="00796EA9" w:rsidRPr="00796EA9" w:rsidRDefault="00796EA9" w:rsidP="00796EA9">
      <w:pPr>
        <w:spacing w:before="0" w:line="360" w:lineRule="auto"/>
        <w:rPr>
          <w:rFonts w:cs="Arial"/>
        </w:rPr>
      </w:pPr>
    </w:p>
    <w:p w:rsidR="00796EA9" w:rsidRDefault="00796EA9" w:rsidP="00796EA9">
      <w:pPr>
        <w:spacing w:before="0" w:line="360" w:lineRule="auto"/>
        <w:rPr>
          <w:rFonts w:cs="Arial"/>
        </w:rPr>
      </w:pPr>
      <w:r w:rsidRPr="00796EA9">
        <w:rPr>
          <w:rFonts w:cs="Arial"/>
        </w:rPr>
        <w:t>Le tableau contient une colonne de type bouton radio, pour ne choisir qu’un seul logement.</w:t>
      </w:r>
    </w:p>
    <w:p w:rsidR="00484E18" w:rsidRDefault="00484E18" w:rsidP="00796EA9">
      <w:pPr>
        <w:spacing w:before="0" w:line="360" w:lineRule="auto"/>
        <w:rPr>
          <w:rFonts w:cs="Arial"/>
        </w:rPr>
      </w:pPr>
    </w:p>
    <w:p w:rsidR="00484E18" w:rsidRPr="00796EA9" w:rsidRDefault="00484E18" w:rsidP="00484E18">
      <w:pPr>
        <w:spacing w:before="0" w:line="360" w:lineRule="auto"/>
        <w:rPr>
          <w:rFonts w:cs="Arial"/>
        </w:rPr>
      </w:pPr>
      <w:r w:rsidRPr="00484E18">
        <w:rPr>
          <w:rFonts w:cs="Arial"/>
          <w:b/>
          <w:bCs/>
        </w:rPr>
        <w:t>NB</w:t>
      </w:r>
      <w:r>
        <w:rPr>
          <w:rFonts w:cs="Arial"/>
        </w:rPr>
        <w:t> : Il faut noter que le choix des logements à évacuer sont déjà attribués à des bénéficiaires, tandis que pour l’étape d’attribution, les logements sont libres.</w:t>
      </w:r>
    </w:p>
    <w:p w:rsidR="00796EA9" w:rsidRDefault="00796EA9" w:rsidP="00796EA9">
      <w:pPr>
        <w:spacing w:before="0"/>
      </w:pPr>
    </w:p>
    <w:p w:rsidR="00796EA9" w:rsidRPr="007E7709" w:rsidRDefault="00796EA9" w:rsidP="00A41CD0">
      <w:pPr>
        <w:pStyle w:val="Paragraphedeliste"/>
        <w:numPr>
          <w:ilvl w:val="0"/>
          <w:numId w:val="55"/>
        </w:numPr>
        <w:rPr>
          <w:rFonts w:cs="Arial"/>
          <w:b/>
          <w:bCs/>
          <w:color w:val="660033"/>
          <w:sz w:val="22"/>
          <w:szCs w:val="22"/>
        </w:rPr>
      </w:pPr>
      <w:r w:rsidRPr="007E7709">
        <w:rPr>
          <w:rFonts w:cs="Arial"/>
          <w:b/>
          <w:bCs/>
          <w:color w:val="660033"/>
          <w:sz w:val="22"/>
          <w:szCs w:val="22"/>
        </w:rPr>
        <w:t xml:space="preserve">Saisie des informations de la procédure </w:t>
      </w:r>
      <w:r w:rsidR="00A41CD0">
        <w:rPr>
          <w:rFonts w:cs="Arial"/>
          <w:b/>
          <w:bCs/>
          <w:color w:val="660033"/>
          <w:sz w:val="22"/>
          <w:szCs w:val="22"/>
        </w:rPr>
        <w:t>d’évacuation</w:t>
      </w:r>
      <w:r w:rsidRPr="007E7709">
        <w:rPr>
          <w:rFonts w:cs="Arial"/>
          <w:b/>
          <w:bCs/>
          <w:color w:val="660033"/>
          <w:sz w:val="22"/>
          <w:szCs w:val="22"/>
        </w:rPr>
        <w:t xml:space="preserve"> de logement</w:t>
      </w:r>
    </w:p>
    <w:p w:rsidR="00796EA9" w:rsidRDefault="00796EA9" w:rsidP="00796EA9">
      <w:pPr>
        <w:ind w:firstLine="708"/>
      </w:pPr>
    </w:p>
    <w:p w:rsidR="00796EA9" w:rsidRDefault="00A41CD0" w:rsidP="00796EA9">
      <w:r w:rsidRPr="00A41CD0">
        <w:rPr>
          <w:noProof/>
          <w:lang w:eastAsia="fr-FR"/>
        </w:rPr>
        <w:drawing>
          <wp:inline distT="0" distB="0" distL="0" distR="0">
            <wp:extent cx="5940425" cy="3078439"/>
            <wp:effectExtent l="0" t="0" r="0" b="0"/>
            <wp:docPr id="2" name="Image 2" descr="B:\SGLA\Spec\Evacuation Details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GLA\Spec\Evacuation Details_.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078439"/>
                    </a:xfrm>
                    <a:prstGeom prst="rect">
                      <a:avLst/>
                    </a:prstGeom>
                    <a:noFill/>
                    <a:ln>
                      <a:noFill/>
                    </a:ln>
                  </pic:spPr>
                </pic:pic>
              </a:graphicData>
            </a:graphic>
          </wp:inline>
        </w:drawing>
      </w:r>
    </w:p>
    <w:p w:rsidR="00796EA9" w:rsidRDefault="00796EA9" w:rsidP="00796EA9"/>
    <w:p w:rsidR="00796EA9" w:rsidRDefault="00796EA9" w:rsidP="0075638B">
      <w:pPr>
        <w:spacing w:line="360" w:lineRule="auto"/>
      </w:pPr>
      <w:r>
        <w:t xml:space="preserve">Le </w:t>
      </w:r>
      <w:r w:rsidR="00484E18">
        <w:t>deuxième</w:t>
      </w:r>
      <w:r>
        <w:t xml:space="preserve"> onglet présente le détail de </w:t>
      </w:r>
      <w:r w:rsidR="00484E18">
        <w:t>l’évacuation</w:t>
      </w:r>
      <w:r>
        <w:t>, ça veut dire la saisie des informations nécessaires à la procédure d’</w:t>
      </w:r>
      <w:r w:rsidR="00484E18">
        <w:t>évacuation, à savoir la date d’évacuation amicale</w:t>
      </w:r>
      <w:r>
        <w:t xml:space="preserve">, la date </w:t>
      </w:r>
      <w:r w:rsidR="00484E18">
        <w:t>d’évacuation</w:t>
      </w:r>
      <w:r>
        <w:t xml:space="preserve">, </w:t>
      </w:r>
      <w:r w:rsidR="0075638B">
        <w:rPr>
          <w:lang w:bidi="ar-MA"/>
        </w:rPr>
        <w:t xml:space="preserve">la date de dépôt de contentieux, la date de détermination de la peine, la date de l’exécution, </w:t>
      </w:r>
      <w:r w:rsidR="0075638B">
        <w:t>le statut d’exécution</w:t>
      </w:r>
      <w:r>
        <w:t xml:space="preserve"> et les remarques.</w:t>
      </w:r>
    </w:p>
    <w:p w:rsidR="00796EA9" w:rsidRDefault="00796EA9" w:rsidP="0075638B">
      <w:pPr>
        <w:spacing w:line="360" w:lineRule="auto"/>
      </w:pPr>
      <w:r>
        <w:t xml:space="preserve">La zone des remarques est facultative, le gestionnaire est libre de saisir une information supplémentaire sur </w:t>
      </w:r>
      <w:r w:rsidR="0075638B">
        <w:t>l’évacuation</w:t>
      </w:r>
      <w:r>
        <w:t>.</w:t>
      </w:r>
    </w:p>
    <w:p w:rsidR="00796EA9" w:rsidRDefault="00796EA9" w:rsidP="00796EA9">
      <w:pPr>
        <w:spacing w:line="360" w:lineRule="auto"/>
      </w:pPr>
      <w:r>
        <w:lastRenderedPageBreak/>
        <w:t>L’interface permet ainsi au gestionnaire d’attacher des pièces jointes qui doivent être scannées au préalable.</w:t>
      </w:r>
    </w:p>
    <w:p w:rsidR="00796EA9" w:rsidRDefault="00796EA9" w:rsidP="00796EA9">
      <w:pPr>
        <w:spacing w:line="360" w:lineRule="auto"/>
      </w:pPr>
      <w:r>
        <w:t>Légalement il faut que le bénéficiaire fournit trois pièces remplies et signées à la direction o</w:t>
      </w:r>
      <w:r w:rsidRPr="00CE74CB">
        <w:t>ù</w:t>
      </w:r>
      <w:r>
        <w:t xml:space="preserve"> il est affecté, et qui sont obligatoires pour la procédure en question.</w:t>
      </w:r>
    </w:p>
    <w:p w:rsidR="002A6764" w:rsidRPr="008C1F64" w:rsidRDefault="002A6764" w:rsidP="002A6764">
      <w:pPr>
        <w:pStyle w:val="Titre3"/>
        <w:tabs>
          <w:tab w:val="clear" w:pos="1701"/>
          <w:tab w:val="num" w:pos="851"/>
        </w:tabs>
        <w:rPr>
          <w:b/>
          <w:bCs w:val="0"/>
        </w:rPr>
      </w:pPr>
      <w:r>
        <w:rPr>
          <w:b/>
          <w:bCs w:val="0"/>
        </w:rPr>
        <w:t>Interface de la procédure de cession d’un logement administratif</w:t>
      </w:r>
    </w:p>
    <w:p w:rsidR="002A6764" w:rsidRPr="00796EA9" w:rsidRDefault="002A6764" w:rsidP="002A6764">
      <w:pPr>
        <w:rPr>
          <w:lang w:val="fr-BE"/>
        </w:rPr>
      </w:pPr>
    </w:p>
    <w:p w:rsidR="002A6764" w:rsidRPr="00796EA9" w:rsidRDefault="002A6764" w:rsidP="0075638B">
      <w:pPr>
        <w:spacing w:before="0" w:line="360" w:lineRule="auto"/>
        <w:rPr>
          <w:rFonts w:cs="Arial"/>
        </w:rPr>
      </w:pPr>
      <w:r w:rsidRPr="00796EA9">
        <w:rPr>
          <w:rFonts w:cs="Arial"/>
        </w:rPr>
        <w:t xml:space="preserve">La procédure </w:t>
      </w:r>
      <w:r w:rsidR="0075638B">
        <w:rPr>
          <w:rFonts w:cs="Arial"/>
        </w:rPr>
        <w:t>de cession</w:t>
      </w:r>
      <w:r w:rsidRPr="00796EA9">
        <w:rPr>
          <w:rFonts w:cs="Arial"/>
        </w:rPr>
        <w:t xml:space="preserve"> de logement administratif est accessible depuis deux endroits dans la page d’accueil du système, soit depuis le body de l’interface, la </w:t>
      </w:r>
      <w:r w:rsidR="0075638B">
        <w:rPr>
          <w:rFonts w:cs="Arial"/>
        </w:rPr>
        <w:t>troisième</w:t>
      </w:r>
      <w:r w:rsidRPr="00796EA9">
        <w:rPr>
          <w:rFonts w:cs="Arial"/>
        </w:rPr>
        <w:t xml:space="preserve"> flèche qui porte le nom « </w:t>
      </w:r>
      <w:r>
        <w:rPr>
          <w:rFonts w:cs="Arial" w:hint="cs"/>
          <w:rtl/>
        </w:rPr>
        <w:t xml:space="preserve">مسطرة </w:t>
      </w:r>
      <w:r w:rsidR="0075638B">
        <w:rPr>
          <w:rFonts w:cs="Arial" w:hint="cs"/>
          <w:rtl/>
        </w:rPr>
        <w:t>التفويت</w:t>
      </w:r>
      <w:r w:rsidRPr="00796EA9">
        <w:rPr>
          <w:rFonts w:cs="Arial"/>
        </w:rPr>
        <w:t xml:space="preserve"> », soit depuis le menu à droite, le </w:t>
      </w:r>
      <w:r w:rsidR="0075638B">
        <w:rPr>
          <w:rFonts w:cs="Arial"/>
          <w:lang w:bidi="ar-MA"/>
        </w:rPr>
        <w:t>deuxième</w:t>
      </w:r>
      <w:r w:rsidRPr="00796EA9">
        <w:rPr>
          <w:rFonts w:cs="Arial"/>
        </w:rPr>
        <w:t xml:space="preserve"> bouton « </w:t>
      </w:r>
      <w:r>
        <w:rPr>
          <w:rFonts w:cs="Arial" w:hint="cs"/>
          <w:rtl/>
        </w:rPr>
        <w:t xml:space="preserve">مسطرة </w:t>
      </w:r>
      <w:r w:rsidR="0075638B">
        <w:rPr>
          <w:rFonts w:cs="Arial" w:hint="cs"/>
          <w:rtl/>
        </w:rPr>
        <w:t>التفويت</w:t>
      </w:r>
      <w:r w:rsidRPr="00796EA9">
        <w:rPr>
          <w:rFonts w:cs="Arial"/>
        </w:rPr>
        <w:t xml:space="preserve"> »</w:t>
      </w:r>
      <w:r>
        <w:rPr>
          <w:rFonts w:cs="Arial"/>
        </w:rPr>
        <w:t>.</w:t>
      </w:r>
    </w:p>
    <w:p w:rsidR="002A6764" w:rsidRPr="00796EA9" w:rsidRDefault="002A6764" w:rsidP="0075638B">
      <w:pPr>
        <w:spacing w:before="0" w:line="360" w:lineRule="auto"/>
        <w:rPr>
          <w:rFonts w:cs="Arial"/>
        </w:rPr>
      </w:pPr>
      <w:r w:rsidRPr="00796EA9">
        <w:rPr>
          <w:rFonts w:cs="Arial"/>
        </w:rPr>
        <w:t xml:space="preserve">La procédure </w:t>
      </w:r>
      <w:r w:rsidR="0075638B">
        <w:rPr>
          <w:rFonts w:cs="Arial"/>
        </w:rPr>
        <w:t>de cession</w:t>
      </w:r>
      <w:r w:rsidRPr="00796EA9">
        <w:rPr>
          <w:rFonts w:cs="Arial"/>
        </w:rPr>
        <w:t xml:space="preserve"> d’un logement administratif passe par </w:t>
      </w:r>
      <w:r>
        <w:rPr>
          <w:rFonts w:cs="Arial"/>
        </w:rPr>
        <w:t>deux</w:t>
      </w:r>
      <w:r w:rsidRPr="00796EA9">
        <w:rPr>
          <w:rFonts w:cs="Arial"/>
        </w:rPr>
        <w:t xml:space="preserve"> étapes illustrées sous forme des onglets : le choix de logement à </w:t>
      </w:r>
      <w:r w:rsidR="0075638B">
        <w:rPr>
          <w:rFonts w:cs="Arial"/>
        </w:rPr>
        <w:t>cesser</w:t>
      </w:r>
      <w:r w:rsidRPr="00796EA9">
        <w:rPr>
          <w:rFonts w:cs="Arial"/>
        </w:rPr>
        <w:t xml:space="preserve">, et la saisie des informations nécessaires à </w:t>
      </w:r>
      <w:r w:rsidR="0075638B">
        <w:rPr>
          <w:rFonts w:cs="Arial"/>
        </w:rPr>
        <w:t>la cession</w:t>
      </w:r>
      <w:r w:rsidRPr="00796EA9">
        <w:rPr>
          <w:rFonts w:cs="Arial"/>
        </w:rPr>
        <w:t>.</w:t>
      </w:r>
    </w:p>
    <w:p w:rsidR="002A6764" w:rsidRDefault="002A6764" w:rsidP="002A6764">
      <w:pPr>
        <w:pStyle w:val="Paragraphedeliste"/>
        <w:numPr>
          <w:ilvl w:val="0"/>
          <w:numId w:val="55"/>
        </w:numPr>
        <w:rPr>
          <w:rFonts w:cs="Arial"/>
          <w:b/>
          <w:bCs/>
          <w:color w:val="660033"/>
          <w:sz w:val="22"/>
          <w:szCs w:val="22"/>
        </w:rPr>
      </w:pPr>
      <w:r w:rsidRPr="007E7709">
        <w:rPr>
          <w:rFonts w:cs="Arial"/>
          <w:b/>
          <w:bCs/>
          <w:color w:val="660033"/>
          <w:sz w:val="22"/>
          <w:szCs w:val="22"/>
        </w:rPr>
        <w:t>Choix de logement</w:t>
      </w:r>
    </w:p>
    <w:p w:rsidR="002A6764" w:rsidRPr="007E7709" w:rsidRDefault="002A6764" w:rsidP="002A6764">
      <w:pPr>
        <w:pStyle w:val="Paragraphedeliste"/>
        <w:spacing w:before="0"/>
        <w:rPr>
          <w:rFonts w:cs="Arial"/>
          <w:b/>
          <w:bCs/>
          <w:color w:val="660033"/>
          <w:sz w:val="22"/>
          <w:szCs w:val="22"/>
        </w:rPr>
      </w:pPr>
    </w:p>
    <w:p w:rsidR="002A6764" w:rsidRDefault="002A6764" w:rsidP="002A6764">
      <w:pPr>
        <w:rPr>
          <w:rFonts w:cs="Arial"/>
          <w:b/>
          <w:bCs/>
          <w:color w:val="000099"/>
          <w:u w:val="single"/>
        </w:rPr>
      </w:pPr>
      <w:r w:rsidRPr="002A6764">
        <w:rPr>
          <w:rFonts w:cs="Arial"/>
          <w:b/>
          <w:bCs/>
          <w:noProof/>
          <w:color w:val="000099"/>
          <w:lang w:eastAsia="fr-FR"/>
        </w:rPr>
        <w:drawing>
          <wp:inline distT="0" distB="0" distL="0" distR="0">
            <wp:extent cx="5940425" cy="3006142"/>
            <wp:effectExtent l="0" t="0" r="0" b="0"/>
            <wp:docPr id="5" name="Image 5" descr="B:\SGLA\Spec\Cession_Choix_Logement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SGLA\Spec\Cession_Choix_Logement_.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006142"/>
                    </a:xfrm>
                    <a:prstGeom prst="rect">
                      <a:avLst/>
                    </a:prstGeom>
                    <a:noFill/>
                    <a:ln>
                      <a:noFill/>
                    </a:ln>
                  </pic:spPr>
                </pic:pic>
              </a:graphicData>
            </a:graphic>
          </wp:inline>
        </w:drawing>
      </w:r>
    </w:p>
    <w:p w:rsidR="002A6764" w:rsidRDefault="002A6764" w:rsidP="002A6764">
      <w:pPr>
        <w:rPr>
          <w:rFonts w:cs="Arial"/>
          <w:b/>
          <w:bCs/>
          <w:color w:val="000099"/>
          <w:u w:val="single"/>
        </w:rPr>
      </w:pPr>
    </w:p>
    <w:p w:rsidR="002A6764" w:rsidRPr="00796EA9" w:rsidRDefault="002A6764" w:rsidP="0075638B">
      <w:pPr>
        <w:spacing w:before="0" w:line="360" w:lineRule="auto"/>
        <w:rPr>
          <w:rFonts w:cs="Arial"/>
        </w:rPr>
      </w:pPr>
      <w:r w:rsidRPr="00796EA9">
        <w:rPr>
          <w:rFonts w:cs="Arial"/>
        </w:rPr>
        <w:t xml:space="preserve">Le premier onglet qui s’active après le clique sur la procédure </w:t>
      </w:r>
      <w:r w:rsidR="0075638B">
        <w:rPr>
          <w:rFonts w:cs="Arial"/>
        </w:rPr>
        <w:t>de cession</w:t>
      </w:r>
      <w:r w:rsidRPr="00796EA9">
        <w:rPr>
          <w:rFonts w:cs="Arial"/>
        </w:rPr>
        <w:t xml:space="preserve"> d</w:t>
      </w:r>
      <w:r>
        <w:rPr>
          <w:rFonts w:cs="Arial"/>
        </w:rPr>
        <w:t>’un</w:t>
      </w:r>
      <w:r w:rsidRPr="00796EA9">
        <w:rPr>
          <w:rFonts w:cs="Arial"/>
        </w:rPr>
        <w:t xml:space="preserve"> logement administratif depuis la page d’accueil du système, est celui de choix de logement.</w:t>
      </w:r>
    </w:p>
    <w:p w:rsidR="002A6764" w:rsidRPr="00796EA9" w:rsidRDefault="002A6764" w:rsidP="002A6764">
      <w:pPr>
        <w:spacing w:before="0"/>
        <w:rPr>
          <w:rFonts w:cs="Arial"/>
        </w:rPr>
      </w:pPr>
    </w:p>
    <w:p w:rsidR="002A6764" w:rsidRPr="00796EA9" w:rsidRDefault="002A6764" w:rsidP="0075638B">
      <w:pPr>
        <w:spacing w:before="0" w:line="360" w:lineRule="auto"/>
        <w:rPr>
          <w:rFonts w:cs="Arial"/>
        </w:rPr>
      </w:pPr>
      <w:r w:rsidRPr="00796EA9">
        <w:rPr>
          <w:rFonts w:cs="Arial"/>
        </w:rPr>
        <w:t xml:space="preserve">L’interface permet au gestionnaire de faire une recherche multicritère pour chercher le logement à </w:t>
      </w:r>
      <w:r w:rsidR="0075638B">
        <w:rPr>
          <w:rFonts w:cs="Arial"/>
        </w:rPr>
        <w:t>cesser</w:t>
      </w:r>
      <w:r w:rsidRPr="00796EA9">
        <w:rPr>
          <w:rFonts w:cs="Arial"/>
        </w:rPr>
        <w:t>.</w:t>
      </w:r>
    </w:p>
    <w:p w:rsidR="002A6764" w:rsidRPr="00796EA9" w:rsidRDefault="002A6764" w:rsidP="002A6764">
      <w:pPr>
        <w:spacing w:before="0"/>
        <w:rPr>
          <w:rFonts w:cs="Arial"/>
        </w:rPr>
      </w:pPr>
      <w:r w:rsidRPr="00796EA9">
        <w:rPr>
          <w:rFonts w:cs="Arial"/>
        </w:rPr>
        <w:t xml:space="preserve"> </w:t>
      </w:r>
    </w:p>
    <w:p w:rsidR="002A6764" w:rsidRPr="00796EA9" w:rsidRDefault="002A6764" w:rsidP="002A6764">
      <w:pPr>
        <w:spacing w:before="0" w:line="360" w:lineRule="auto"/>
        <w:rPr>
          <w:rFonts w:cs="Arial"/>
        </w:rPr>
      </w:pPr>
      <w:r w:rsidRPr="00796EA9">
        <w:rPr>
          <w:rFonts w:cs="Arial"/>
        </w:rPr>
        <w:t>Quand le gestionnaire clique sur le bouton « </w:t>
      </w:r>
      <w:r w:rsidRPr="00796EA9">
        <w:rPr>
          <w:rFonts w:cs="Arial" w:hint="cs"/>
          <w:rtl/>
        </w:rPr>
        <w:t>بحث</w:t>
      </w:r>
      <w:r w:rsidRPr="00796EA9">
        <w:rPr>
          <w:rFonts w:cs="Arial"/>
        </w:rPr>
        <w:t> », le tableau s’actualise et ne comporte que les logements qui répondent aux critères de la recherche.</w:t>
      </w:r>
    </w:p>
    <w:p w:rsidR="002A6764" w:rsidRPr="00796EA9" w:rsidRDefault="002A6764" w:rsidP="002A6764">
      <w:pPr>
        <w:spacing w:before="0" w:line="360" w:lineRule="auto"/>
        <w:rPr>
          <w:rFonts w:cs="Arial"/>
        </w:rPr>
      </w:pPr>
    </w:p>
    <w:p w:rsidR="002A6764" w:rsidRDefault="002A6764" w:rsidP="002A6764">
      <w:pPr>
        <w:spacing w:before="0" w:line="360" w:lineRule="auto"/>
        <w:rPr>
          <w:rFonts w:cs="Arial"/>
        </w:rPr>
      </w:pPr>
      <w:r w:rsidRPr="00796EA9">
        <w:rPr>
          <w:rFonts w:cs="Arial"/>
        </w:rPr>
        <w:lastRenderedPageBreak/>
        <w:t>Le tableau contient une colonne de type bouton radio, pour ne choisir qu’un seul logement.</w:t>
      </w:r>
    </w:p>
    <w:p w:rsidR="0075638B" w:rsidRPr="00796EA9" w:rsidRDefault="0075638B" w:rsidP="002A6764">
      <w:pPr>
        <w:spacing w:before="0" w:line="360" w:lineRule="auto"/>
        <w:rPr>
          <w:rFonts w:cs="Arial"/>
        </w:rPr>
      </w:pPr>
    </w:p>
    <w:p w:rsidR="0075638B" w:rsidRPr="00796EA9" w:rsidRDefault="0075638B" w:rsidP="0075638B">
      <w:pPr>
        <w:spacing w:before="0" w:line="360" w:lineRule="auto"/>
        <w:rPr>
          <w:rFonts w:cs="Arial"/>
        </w:rPr>
      </w:pPr>
      <w:r w:rsidRPr="00484E18">
        <w:rPr>
          <w:rFonts w:cs="Arial"/>
          <w:b/>
          <w:bCs/>
        </w:rPr>
        <w:t>NB</w:t>
      </w:r>
      <w:r>
        <w:rPr>
          <w:rFonts w:cs="Arial"/>
        </w:rPr>
        <w:t> : Il faut noter que le choix des logements à cesser sont déjà attribués à des bénéficiaires, tandis que pour l’étape d’attribution, les logements sont libres.</w:t>
      </w:r>
    </w:p>
    <w:p w:rsidR="002A6764" w:rsidRDefault="002A6764" w:rsidP="002A6764">
      <w:pPr>
        <w:spacing w:before="0"/>
      </w:pPr>
    </w:p>
    <w:p w:rsidR="002A6764" w:rsidRPr="007E7709" w:rsidRDefault="002A6764" w:rsidP="0075638B">
      <w:pPr>
        <w:pStyle w:val="Paragraphedeliste"/>
        <w:numPr>
          <w:ilvl w:val="0"/>
          <w:numId w:val="55"/>
        </w:numPr>
        <w:rPr>
          <w:rFonts w:cs="Arial"/>
          <w:b/>
          <w:bCs/>
          <w:color w:val="660033"/>
          <w:sz w:val="22"/>
          <w:szCs w:val="22"/>
        </w:rPr>
      </w:pPr>
      <w:r w:rsidRPr="007E7709">
        <w:rPr>
          <w:rFonts w:cs="Arial"/>
          <w:b/>
          <w:bCs/>
          <w:color w:val="660033"/>
          <w:sz w:val="22"/>
          <w:szCs w:val="22"/>
        </w:rPr>
        <w:t xml:space="preserve">Saisie des informations de la procédure </w:t>
      </w:r>
      <w:r w:rsidR="0075638B">
        <w:rPr>
          <w:rFonts w:cs="Arial"/>
          <w:b/>
          <w:bCs/>
          <w:color w:val="660033"/>
          <w:sz w:val="22"/>
          <w:szCs w:val="22"/>
        </w:rPr>
        <w:t>de cession</w:t>
      </w:r>
      <w:r w:rsidRPr="007E7709">
        <w:rPr>
          <w:rFonts w:cs="Arial"/>
          <w:b/>
          <w:bCs/>
          <w:color w:val="660033"/>
          <w:sz w:val="22"/>
          <w:szCs w:val="22"/>
        </w:rPr>
        <w:t xml:space="preserve"> de logement</w:t>
      </w:r>
    </w:p>
    <w:p w:rsidR="002A6764" w:rsidRDefault="002A6764" w:rsidP="002A6764">
      <w:pPr>
        <w:ind w:firstLine="708"/>
      </w:pPr>
    </w:p>
    <w:p w:rsidR="002A6764" w:rsidRDefault="00484E18" w:rsidP="002A6764">
      <w:r w:rsidRPr="00484E18">
        <w:rPr>
          <w:noProof/>
          <w:lang w:eastAsia="fr-FR"/>
        </w:rPr>
        <w:drawing>
          <wp:inline distT="0" distB="0" distL="0" distR="0">
            <wp:extent cx="5940425" cy="3078439"/>
            <wp:effectExtent l="0" t="0" r="0" b="0"/>
            <wp:docPr id="6" name="Image 6" descr="B:\SGLA\Spec\Cession_Details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SGLA\Spec\Cession_Details_.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078439"/>
                    </a:xfrm>
                    <a:prstGeom prst="rect">
                      <a:avLst/>
                    </a:prstGeom>
                    <a:noFill/>
                    <a:ln>
                      <a:noFill/>
                    </a:ln>
                  </pic:spPr>
                </pic:pic>
              </a:graphicData>
            </a:graphic>
          </wp:inline>
        </w:drawing>
      </w:r>
    </w:p>
    <w:p w:rsidR="002A6764" w:rsidRDefault="002A6764" w:rsidP="002A6764"/>
    <w:p w:rsidR="002A6764" w:rsidRDefault="002A6764" w:rsidP="00D9114D">
      <w:pPr>
        <w:spacing w:line="360" w:lineRule="auto"/>
      </w:pPr>
      <w:r>
        <w:t xml:space="preserve">Le </w:t>
      </w:r>
      <w:r w:rsidR="0075638B">
        <w:t>deuxième</w:t>
      </w:r>
      <w:r>
        <w:t xml:space="preserve"> onglet présente le détail de </w:t>
      </w:r>
      <w:r w:rsidR="0075638B">
        <w:t>la cession</w:t>
      </w:r>
      <w:r>
        <w:t xml:space="preserve">, ça veut dire la saisie des informations nécessaires à la procédure </w:t>
      </w:r>
      <w:r w:rsidR="0075638B">
        <w:t>de cession</w:t>
      </w:r>
      <w:r w:rsidR="00D9114D">
        <w:t>, à savoir la date d’exécution de la procédure de cession</w:t>
      </w:r>
      <w:r>
        <w:t xml:space="preserve">, </w:t>
      </w:r>
      <w:r w:rsidR="00D9114D">
        <w:t>le statut de l’exécution de la cession (fait ou pas fait)</w:t>
      </w:r>
      <w:r>
        <w:t xml:space="preserve"> et les remarques.</w:t>
      </w:r>
    </w:p>
    <w:p w:rsidR="002A6764" w:rsidRDefault="002A6764" w:rsidP="002A6764">
      <w:pPr>
        <w:spacing w:line="360" w:lineRule="auto"/>
      </w:pPr>
      <w:r>
        <w:t>La zone des remarques est facultative, le gestionnaire est libre de saisir une information supplémentaire sur l’attribution.</w:t>
      </w:r>
    </w:p>
    <w:p w:rsidR="002A6764" w:rsidRDefault="002A6764" w:rsidP="002A6764">
      <w:pPr>
        <w:spacing w:line="360" w:lineRule="auto"/>
      </w:pPr>
      <w:r>
        <w:t>L’interface permet ainsi au gestionnaire d’attacher des pièces jointes qui doivent être scannées au préalable.</w:t>
      </w:r>
    </w:p>
    <w:p w:rsidR="002A6764" w:rsidRDefault="002A6764" w:rsidP="002A6764">
      <w:pPr>
        <w:spacing w:line="360" w:lineRule="auto"/>
      </w:pPr>
      <w:r>
        <w:t>Légalement il faut que le bénéficiaire fournit trois pièces remplies et signées à la direction o</w:t>
      </w:r>
      <w:r w:rsidRPr="00CE74CB">
        <w:t>ù</w:t>
      </w:r>
      <w:r>
        <w:t xml:space="preserve"> il est affecté, et qui sont obligatoires pour la procédure en question.</w:t>
      </w:r>
    </w:p>
    <w:p w:rsidR="00426D70" w:rsidRDefault="00426D70" w:rsidP="00CC0D18">
      <w:pPr>
        <w:pStyle w:val="Titre3"/>
        <w:tabs>
          <w:tab w:val="clear" w:pos="1701"/>
          <w:tab w:val="num" w:pos="851"/>
        </w:tabs>
        <w:rPr>
          <w:b/>
          <w:bCs w:val="0"/>
        </w:rPr>
      </w:pPr>
      <w:r>
        <w:rPr>
          <w:b/>
          <w:bCs w:val="0"/>
        </w:rPr>
        <w:t xml:space="preserve">Interface de la liste des </w:t>
      </w:r>
      <w:r w:rsidR="00CC0D18">
        <w:rPr>
          <w:b/>
          <w:bCs w:val="0"/>
        </w:rPr>
        <w:t xml:space="preserve">logements </w:t>
      </w:r>
      <w:r w:rsidR="0036546E">
        <w:rPr>
          <w:b/>
          <w:bCs w:val="0"/>
        </w:rPr>
        <w:t>administratifs</w:t>
      </w:r>
      <w:r w:rsidR="00CC0D18">
        <w:rPr>
          <w:b/>
          <w:bCs w:val="0"/>
        </w:rPr>
        <w:t xml:space="preserve"> attribués</w:t>
      </w:r>
    </w:p>
    <w:p w:rsidR="0036546E" w:rsidRDefault="0036546E" w:rsidP="0036546E">
      <w:pPr>
        <w:rPr>
          <w:lang w:val="fr-BE"/>
        </w:rPr>
      </w:pPr>
    </w:p>
    <w:p w:rsidR="00CC0D18" w:rsidRDefault="00CC0D18" w:rsidP="00CC0D18">
      <w:pPr>
        <w:rPr>
          <w:lang w:val="fr-BE"/>
        </w:rPr>
      </w:pPr>
      <w:r>
        <w:rPr>
          <w:lang w:val="fr-BE"/>
        </w:rPr>
        <w:t>La liste des logements administratifs attribués présente les détails des logements et leurs bénéficiaires</w:t>
      </w:r>
      <w:r w:rsidR="00D1746C">
        <w:rPr>
          <w:lang w:val="fr-BE"/>
        </w:rPr>
        <w:t>.</w:t>
      </w:r>
    </w:p>
    <w:p w:rsidR="00D1746C" w:rsidRDefault="00D1746C" w:rsidP="00CC0D18">
      <w:pPr>
        <w:rPr>
          <w:lang w:val="fr-BE"/>
        </w:rPr>
      </w:pPr>
    </w:p>
    <w:p w:rsidR="00CC0D18" w:rsidRDefault="00CC0D18" w:rsidP="00CC0D18">
      <w:pPr>
        <w:rPr>
          <w:lang w:val="fr-BE"/>
        </w:rPr>
      </w:pPr>
      <w:r>
        <w:rPr>
          <w:lang w:val="fr-BE"/>
        </w:rPr>
        <w:lastRenderedPageBreak/>
        <w:t>L’interface permet au gestionnaire de faire une recherche multicritère pour chercher un logement par le titre foncier ou par le numéro CIN du bénéficiaire ou par les deux à la fois.</w:t>
      </w:r>
      <w:r w:rsidR="00D1746C">
        <w:rPr>
          <w:lang w:val="fr-BE"/>
        </w:rPr>
        <w:t xml:space="preserve"> Il peut aussi sélectionner le logement voulu et le modifier ou le supprimer du tableau.</w:t>
      </w:r>
    </w:p>
    <w:p w:rsidR="00CC0D18" w:rsidRPr="0036546E" w:rsidRDefault="00CC0D18" w:rsidP="00CC0D18">
      <w:pPr>
        <w:rPr>
          <w:lang w:val="fr-BE"/>
        </w:rPr>
      </w:pPr>
    </w:p>
    <w:p w:rsidR="0036546E" w:rsidRPr="0036546E" w:rsidRDefault="0036546E" w:rsidP="0036546E">
      <w:pPr>
        <w:rPr>
          <w:lang w:val="fr-BE"/>
        </w:rPr>
      </w:pPr>
      <w:r w:rsidRPr="0036546E">
        <w:rPr>
          <w:noProof/>
          <w:lang w:eastAsia="fr-FR"/>
        </w:rPr>
        <w:drawing>
          <wp:inline distT="0" distB="0" distL="0" distR="0">
            <wp:extent cx="6322161" cy="2600076"/>
            <wp:effectExtent l="0" t="0" r="0" b="0"/>
            <wp:docPr id="3" name="Image 3" descr="F:\Spec\Liste Attributions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pec\Liste Attributions_.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1888" cy="2612302"/>
                    </a:xfrm>
                    <a:prstGeom prst="rect">
                      <a:avLst/>
                    </a:prstGeom>
                    <a:noFill/>
                    <a:ln>
                      <a:noFill/>
                    </a:ln>
                  </pic:spPr>
                </pic:pic>
              </a:graphicData>
            </a:graphic>
          </wp:inline>
        </w:drawing>
      </w:r>
    </w:p>
    <w:p w:rsidR="0036546E" w:rsidRDefault="0036546E" w:rsidP="0036546E">
      <w:pPr>
        <w:pStyle w:val="Titre3"/>
        <w:tabs>
          <w:tab w:val="clear" w:pos="1701"/>
          <w:tab w:val="num" w:pos="851"/>
        </w:tabs>
        <w:rPr>
          <w:b/>
          <w:bCs w:val="0"/>
        </w:rPr>
      </w:pPr>
      <w:r>
        <w:rPr>
          <w:b/>
          <w:bCs w:val="0"/>
        </w:rPr>
        <w:t>Interface de la liste des logements libres</w:t>
      </w:r>
    </w:p>
    <w:p w:rsidR="00D1746C" w:rsidRPr="00D1746C" w:rsidRDefault="00D1746C" w:rsidP="00D1746C">
      <w:pPr>
        <w:rPr>
          <w:lang w:val="fr-BE"/>
        </w:rPr>
      </w:pPr>
    </w:p>
    <w:p w:rsidR="00D1746C" w:rsidRDefault="00D1746C" w:rsidP="00D1746C">
      <w:pPr>
        <w:rPr>
          <w:lang w:val="fr-BE"/>
        </w:rPr>
      </w:pPr>
      <w:r w:rsidRPr="00D1746C">
        <w:rPr>
          <w:noProof/>
          <w:lang w:eastAsia="fr-FR"/>
        </w:rPr>
        <w:drawing>
          <wp:inline distT="0" distB="0" distL="0" distR="0">
            <wp:extent cx="5940425" cy="2293941"/>
            <wp:effectExtent l="0" t="0" r="0" b="0"/>
            <wp:docPr id="4" name="Image 4" descr="F:\Spec\Liste Loge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pec\Liste Logement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2293941"/>
                    </a:xfrm>
                    <a:prstGeom prst="rect">
                      <a:avLst/>
                    </a:prstGeom>
                    <a:noFill/>
                    <a:ln>
                      <a:noFill/>
                    </a:ln>
                  </pic:spPr>
                </pic:pic>
              </a:graphicData>
            </a:graphic>
          </wp:inline>
        </w:drawing>
      </w:r>
    </w:p>
    <w:p w:rsidR="00D1746C" w:rsidRDefault="00D1746C" w:rsidP="00D1746C">
      <w:pPr>
        <w:rPr>
          <w:lang w:val="fr-BE"/>
        </w:rPr>
      </w:pPr>
    </w:p>
    <w:p w:rsidR="00D1746C" w:rsidRDefault="00D1746C" w:rsidP="00D1746C">
      <w:pPr>
        <w:rPr>
          <w:lang w:val="fr-BE"/>
        </w:rPr>
      </w:pPr>
    </w:p>
    <w:p w:rsidR="00D1746C" w:rsidRDefault="00D1746C" w:rsidP="00D1746C">
      <w:pPr>
        <w:pStyle w:val="Titre3"/>
        <w:tabs>
          <w:tab w:val="clear" w:pos="1701"/>
          <w:tab w:val="num" w:pos="851"/>
        </w:tabs>
        <w:rPr>
          <w:b/>
          <w:bCs w:val="0"/>
        </w:rPr>
      </w:pPr>
      <w:r>
        <w:rPr>
          <w:b/>
          <w:bCs w:val="0"/>
        </w:rPr>
        <w:t>Interface modification de logement</w:t>
      </w:r>
    </w:p>
    <w:p w:rsidR="00D1746C" w:rsidRDefault="00D1746C" w:rsidP="00D1746C">
      <w:pPr>
        <w:rPr>
          <w:lang w:val="fr-BE"/>
        </w:rPr>
      </w:pPr>
    </w:p>
    <w:p w:rsidR="00D1746C" w:rsidRDefault="00D1746C" w:rsidP="00D1746C">
      <w:pPr>
        <w:rPr>
          <w:lang w:val="fr-BE"/>
        </w:rPr>
      </w:pPr>
      <w:r w:rsidRPr="00D1746C">
        <w:rPr>
          <w:noProof/>
          <w:lang w:eastAsia="fr-FR"/>
        </w:rPr>
        <w:lastRenderedPageBreak/>
        <w:drawing>
          <wp:inline distT="0" distB="0" distL="0" distR="0">
            <wp:extent cx="5940425" cy="2817129"/>
            <wp:effectExtent l="0" t="0" r="0" b="0"/>
            <wp:docPr id="11" name="Image 11" descr="F:\Spec\Modifier Lo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pec\Modifier Logemen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817129"/>
                    </a:xfrm>
                    <a:prstGeom prst="rect">
                      <a:avLst/>
                    </a:prstGeom>
                    <a:noFill/>
                    <a:ln>
                      <a:noFill/>
                    </a:ln>
                  </pic:spPr>
                </pic:pic>
              </a:graphicData>
            </a:graphic>
          </wp:inline>
        </w:drawing>
      </w:r>
    </w:p>
    <w:p w:rsidR="00D1746C" w:rsidRPr="00D1746C" w:rsidRDefault="00D1746C" w:rsidP="00856FD6">
      <w:pPr>
        <w:pStyle w:val="Titre3"/>
        <w:tabs>
          <w:tab w:val="clear" w:pos="1701"/>
          <w:tab w:val="num" w:pos="851"/>
        </w:tabs>
      </w:pPr>
      <w:r w:rsidRPr="00D1746C">
        <w:rPr>
          <w:b/>
          <w:bCs w:val="0"/>
        </w:rPr>
        <w:t xml:space="preserve">Interface </w:t>
      </w:r>
      <w:r>
        <w:rPr>
          <w:b/>
          <w:bCs w:val="0"/>
        </w:rPr>
        <w:t>suppression d’un logement</w:t>
      </w:r>
    </w:p>
    <w:p w:rsidR="00D1746C" w:rsidRDefault="00D1746C" w:rsidP="00D1746C">
      <w:pPr>
        <w:rPr>
          <w:lang w:val="fr-BE"/>
        </w:rPr>
      </w:pPr>
    </w:p>
    <w:p w:rsidR="00D1746C" w:rsidRPr="00D1746C" w:rsidRDefault="00D1746C" w:rsidP="00D1746C">
      <w:pPr>
        <w:rPr>
          <w:lang w:val="fr-BE"/>
        </w:rPr>
      </w:pPr>
      <w:r w:rsidRPr="00D1746C">
        <w:rPr>
          <w:noProof/>
          <w:lang w:eastAsia="fr-FR"/>
        </w:rPr>
        <w:drawing>
          <wp:inline distT="0" distB="0" distL="0" distR="0">
            <wp:extent cx="4301490" cy="2592070"/>
            <wp:effectExtent l="0" t="0" r="0" b="0"/>
            <wp:docPr id="12" name="Image 12" descr="F:\Spec\Popup Supprimer Lo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pec\Popup Supprimer Logemen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1490" cy="2592070"/>
                    </a:xfrm>
                    <a:prstGeom prst="rect">
                      <a:avLst/>
                    </a:prstGeom>
                    <a:noFill/>
                    <a:ln>
                      <a:noFill/>
                    </a:ln>
                  </pic:spPr>
                </pic:pic>
              </a:graphicData>
            </a:graphic>
          </wp:inline>
        </w:drawing>
      </w:r>
    </w:p>
    <w:p w:rsidR="0036546E" w:rsidRDefault="0036546E" w:rsidP="0036546E">
      <w:pPr>
        <w:pStyle w:val="Titre3"/>
        <w:tabs>
          <w:tab w:val="clear" w:pos="1701"/>
          <w:tab w:val="num" w:pos="851"/>
        </w:tabs>
        <w:rPr>
          <w:b/>
          <w:bCs w:val="0"/>
        </w:rPr>
      </w:pPr>
      <w:r>
        <w:rPr>
          <w:b/>
          <w:bCs w:val="0"/>
        </w:rPr>
        <w:t>Interface de la liste des bénéficiaires</w:t>
      </w:r>
    </w:p>
    <w:p w:rsidR="00D1746C" w:rsidRPr="00D1746C" w:rsidRDefault="00D1746C" w:rsidP="00D1746C">
      <w:pPr>
        <w:rPr>
          <w:lang w:val="fr-BE"/>
        </w:rPr>
      </w:pPr>
    </w:p>
    <w:p w:rsidR="00D1746C" w:rsidRDefault="00D1746C" w:rsidP="00D1746C">
      <w:pPr>
        <w:rPr>
          <w:lang w:val="fr-BE"/>
        </w:rPr>
      </w:pPr>
      <w:r w:rsidRPr="00D1746C">
        <w:rPr>
          <w:noProof/>
          <w:lang w:eastAsia="fr-FR"/>
        </w:rPr>
        <w:drawing>
          <wp:inline distT="0" distB="0" distL="0" distR="0">
            <wp:extent cx="5940425" cy="2426899"/>
            <wp:effectExtent l="0" t="0" r="0" b="0"/>
            <wp:docPr id="7" name="Image 7" descr="F:\Spec\Liste beneficia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pec\Liste beneficiaire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426899"/>
                    </a:xfrm>
                    <a:prstGeom prst="rect">
                      <a:avLst/>
                    </a:prstGeom>
                    <a:noFill/>
                    <a:ln>
                      <a:noFill/>
                    </a:ln>
                  </pic:spPr>
                </pic:pic>
              </a:graphicData>
            </a:graphic>
          </wp:inline>
        </w:drawing>
      </w:r>
    </w:p>
    <w:p w:rsidR="00D1746C" w:rsidRDefault="00D1746C" w:rsidP="00D1746C">
      <w:pPr>
        <w:rPr>
          <w:lang w:val="fr-BE"/>
        </w:rPr>
      </w:pPr>
    </w:p>
    <w:p w:rsidR="00D1746C" w:rsidRDefault="00D1746C" w:rsidP="00D1746C">
      <w:pPr>
        <w:rPr>
          <w:lang w:val="fr-BE"/>
        </w:rPr>
      </w:pPr>
    </w:p>
    <w:p w:rsidR="00D1746C" w:rsidRDefault="00D1746C" w:rsidP="000440FA">
      <w:pPr>
        <w:pStyle w:val="Titre3"/>
        <w:tabs>
          <w:tab w:val="clear" w:pos="1701"/>
          <w:tab w:val="num" w:pos="851"/>
        </w:tabs>
        <w:rPr>
          <w:b/>
          <w:bCs w:val="0"/>
        </w:rPr>
      </w:pPr>
      <w:r w:rsidRPr="00D1746C">
        <w:rPr>
          <w:b/>
          <w:bCs w:val="0"/>
        </w:rPr>
        <w:t xml:space="preserve">Interface de </w:t>
      </w:r>
      <w:r>
        <w:rPr>
          <w:b/>
          <w:bCs w:val="0"/>
        </w:rPr>
        <w:t>modification d’un bénéficiaire</w:t>
      </w:r>
    </w:p>
    <w:p w:rsidR="00D1746C" w:rsidRPr="00D1746C" w:rsidRDefault="00D1746C" w:rsidP="00D1746C">
      <w:pPr>
        <w:rPr>
          <w:lang w:val="fr-BE"/>
        </w:rPr>
      </w:pPr>
    </w:p>
    <w:p w:rsidR="00D1746C" w:rsidRDefault="00D1746C" w:rsidP="00D1746C">
      <w:pPr>
        <w:rPr>
          <w:lang w:val="fr-BE"/>
        </w:rPr>
      </w:pPr>
    </w:p>
    <w:p w:rsidR="00D1746C" w:rsidRDefault="00D1746C" w:rsidP="00D1746C">
      <w:pPr>
        <w:rPr>
          <w:lang w:val="fr-BE"/>
        </w:rPr>
      </w:pPr>
      <w:r w:rsidRPr="00D1746C">
        <w:rPr>
          <w:noProof/>
          <w:lang w:eastAsia="fr-FR"/>
        </w:rPr>
        <w:drawing>
          <wp:inline distT="0" distB="0" distL="0" distR="0">
            <wp:extent cx="5940425" cy="2822440"/>
            <wp:effectExtent l="0" t="0" r="0" b="0"/>
            <wp:docPr id="13" name="Image 13" descr="F:\Spec\Modifier beneficia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pec\Modifier beneficiair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2822440"/>
                    </a:xfrm>
                    <a:prstGeom prst="rect">
                      <a:avLst/>
                    </a:prstGeom>
                    <a:noFill/>
                    <a:ln>
                      <a:noFill/>
                    </a:ln>
                  </pic:spPr>
                </pic:pic>
              </a:graphicData>
            </a:graphic>
          </wp:inline>
        </w:drawing>
      </w:r>
    </w:p>
    <w:p w:rsidR="00D1746C" w:rsidRDefault="00D1746C" w:rsidP="00D1746C">
      <w:pPr>
        <w:pStyle w:val="Titre3"/>
        <w:tabs>
          <w:tab w:val="clear" w:pos="1701"/>
          <w:tab w:val="num" w:pos="851"/>
        </w:tabs>
        <w:rPr>
          <w:b/>
          <w:bCs w:val="0"/>
        </w:rPr>
      </w:pPr>
      <w:r>
        <w:rPr>
          <w:b/>
          <w:bCs w:val="0"/>
        </w:rPr>
        <w:t>Interface de suppression d’un bénéficiaire</w:t>
      </w:r>
    </w:p>
    <w:p w:rsidR="00D1746C" w:rsidRDefault="00D1746C" w:rsidP="00D1746C">
      <w:pPr>
        <w:rPr>
          <w:lang w:val="fr-BE"/>
        </w:rPr>
      </w:pPr>
    </w:p>
    <w:p w:rsidR="00D1746C" w:rsidRPr="00D1746C" w:rsidRDefault="00D1746C" w:rsidP="00D1746C">
      <w:pPr>
        <w:rPr>
          <w:lang w:val="fr-BE"/>
        </w:rPr>
      </w:pPr>
      <w:r w:rsidRPr="00D1746C">
        <w:rPr>
          <w:noProof/>
          <w:lang w:eastAsia="fr-FR"/>
        </w:rPr>
        <w:drawing>
          <wp:inline distT="0" distB="0" distL="0" distR="0">
            <wp:extent cx="4023360" cy="2592070"/>
            <wp:effectExtent l="0" t="0" r="0" b="0"/>
            <wp:docPr id="14" name="Image 14" descr="F:\Spec\Popup Supprimer Beneficia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Spec\Popup Supprimer Beneficiaire.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3360" cy="2592070"/>
                    </a:xfrm>
                    <a:prstGeom prst="rect">
                      <a:avLst/>
                    </a:prstGeom>
                    <a:noFill/>
                    <a:ln>
                      <a:noFill/>
                    </a:ln>
                  </pic:spPr>
                </pic:pic>
              </a:graphicData>
            </a:graphic>
          </wp:inline>
        </w:drawing>
      </w:r>
    </w:p>
    <w:p w:rsidR="0036546E" w:rsidRDefault="0036546E" w:rsidP="0036546E">
      <w:pPr>
        <w:pStyle w:val="Titre3"/>
        <w:tabs>
          <w:tab w:val="clear" w:pos="1701"/>
          <w:tab w:val="num" w:pos="851"/>
        </w:tabs>
        <w:rPr>
          <w:b/>
          <w:bCs w:val="0"/>
        </w:rPr>
      </w:pPr>
      <w:r>
        <w:rPr>
          <w:b/>
          <w:bCs w:val="0"/>
        </w:rPr>
        <w:t>Interface de la liste des utilisateurs du système SGLA</w:t>
      </w:r>
    </w:p>
    <w:p w:rsidR="00D1746C" w:rsidRPr="00D1746C" w:rsidRDefault="00D1746C" w:rsidP="00D1746C">
      <w:pPr>
        <w:rPr>
          <w:lang w:val="fr-BE"/>
        </w:rPr>
      </w:pPr>
    </w:p>
    <w:p w:rsidR="00D1746C" w:rsidRDefault="00D1746C" w:rsidP="00D1746C">
      <w:pPr>
        <w:rPr>
          <w:lang w:val="fr-BE"/>
        </w:rPr>
      </w:pPr>
      <w:r w:rsidRPr="00D1746C">
        <w:rPr>
          <w:noProof/>
          <w:lang w:eastAsia="fr-FR"/>
        </w:rPr>
        <w:lastRenderedPageBreak/>
        <w:drawing>
          <wp:inline distT="0" distB="0" distL="0" distR="0">
            <wp:extent cx="5940425" cy="2750542"/>
            <wp:effectExtent l="0" t="0" r="0" b="0"/>
            <wp:docPr id="8" name="Image 8" descr="F:\Spec\Liste utilisateu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pec\Liste utilisateur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2750542"/>
                    </a:xfrm>
                    <a:prstGeom prst="rect">
                      <a:avLst/>
                    </a:prstGeom>
                    <a:noFill/>
                    <a:ln>
                      <a:noFill/>
                    </a:ln>
                  </pic:spPr>
                </pic:pic>
              </a:graphicData>
            </a:graphic>
          </wp:inline>
        </w:drawing>
      </w:r>
    </w:p>
    <w:p w:rsidR="00D1746C" w:rsidRPr="00D1746C" w:rsidRDefault="00D1746C" w:rsidP="00D1746C">
      <w:pPr>
        <w:rPr>
          <w:lang w:val="fr-BE"/>
        </w:rPr>
      </w:pPr>
    </w:p>
    <w:p w:rsidR="0036546E" w:rsidRDefault="0036546E" w:rsidP="0036546E">
      <w:pPr>
        <w:pStyle w:val="Titre3"/>
        <w:tabs>
          <w:tab w:val="clear" w:pos="1701"/>
          <w:tab w:val="num" w:pos="851"/>
        </w:tabs>
        <w:rPr>
          <w:b/>
          <w:bCs w:val="0"/>
        </w:rPr>
      </w:pPr>
      <w:r>
        <w:rPr>
          <w:b/>
          <w:bCs w:val="0"/>
        </w:rPr>
        <w:t>Interface de changement de mot de passe</w:t>
      </w:r>
    </w:p>
    <w:p w:rsidR="00D1746C" w:rsidRDefault="00D1746C" w:rsidP="00D1746C">
      <w:pPr>
        <w:rPr>
          <w:lang w:val="fr-BE"/>
        </w:rPr>
      </w:pPr>
    </w:p>
    <w:p w:rsidR="00D1746C" w:rsidRPr="00D1746C" w:rsidRDefault="00D1746C" w:rsidP="00D1746C">
      <w:pPr>
        <w:rPr>
          <w:lang w:val="fr-BE"/>
        </w:rPr>
      </w:pPr>
      <w:r w:rsidRPr="00D1746C">
        <w:rPr>
          <w:noProof/>
          <w:lang w:eastAsia="fr-FR"/>
        </w:rPr>
        <w:drawing>
          <wp:inline distT="0" distB="0" distL="0" distR="0">
            <wp:extent cx="5940425" cy="3220273"/>
            <wp:effectExtent l="0" t="0" r="0" b="0"/>
            <wp:docPr id="9" name="Image 9" descr="F:\Spec\Changer Mot P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pec\Changer Mot Pass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3220273"/>
                    </a:xfrm>
                    <a:prstGeom prst="rect">
                      <a:avLst/>
                    </a:prstGeom>
                    <a:noFill/>
                    <a:ln>
                      <a:noFill/>
                    </a:ln>
                  </pic:spPr>
                </pic:pic>
              </a:graphicData>
            </a:graphic>
          </wp:inline>
        </w:drawing>
      </w:r>
    </w:p>
    <w:p w:rsidR="0036546E" w:rsidRDefault="0036546E" w:rsidP="00D1746C">
      <w:pPr>
        <w:pStyle w:val="Titre3"/>
        <w:numPr>
          <w:ilvl w:val="0"/>
          <w:numId w:val="0"/>
        </w:numPr>
        <w:ind w:left="1701" w:hanging="1701"/>
        <w:rPr>
          <w:b/>
          <w:bCs w:val="0"/>
        </w:rPr>
      </w:pPr>
    </w:p>
    <w:p w:rsidR="0036546E" w:rsidRPr="0036546E" w:rsidRDefault="0036546E" w:rsidP="0036546E">
      <w:pPr>
        <w:rPr>
          <w:lang w:val="fr-BE"/>
        </w:rPr>
      </w:pPr>
    </w:p>
    <w:p w:rsidR="0036546E" w:rsidRPr="0036546E" w:rsidRDefault="0036546E" w:rsidP="0036546E">
      <w:pPr>
        <w:rPr>
          <w:lang w:val="fr-BE"/>
        </w:rPr>
      </w:pPr>
    </w:p>
    <w:p w:rsidR="0036546E" w:rsidRPr="0036546E" w:rsidRDefault="0036546E" w:rsidP="0036546E">
      <w:pPr>
        <w:rPr>
          <w:lang w:val="fr-BE"/>
        </w:rPr>
      </w:pPr>
    </w:p>
    <w:p w:rsidR="0036546E" w:rsidRPr="0036546E" w:rsidRDefault="0036546E" w:rsidP="0036546E">
      <w:pPr>
        <w:rPr>
          <w:lang w:val="fr-BE"/>
        </w:rPr>
      </w:pPr>
    </w:p>
    <w:p w:rsidR="0036546E" w:rsidRPr="0036546E" w:rsidRDefault="0036546E" w:rsidP="0036546E">
      <w:pPr>
        <w:rPr>
          <w:lang w:val="fr-BE"/>
        </w:rPr>
      </w:pPr>
    </w:p>
    <w:p w:rsidR="0036546E" w:rsidRPr="0036546E" w:rsidRDefault="0036546E" w:rsidP="0036546E">
      <w:pPr>
        <w:rPr>
          <w:lang w:val="fr-BE"/>
        </w:rPr>
      </w:pPr>
    </w:p>
    <w:p w:rsidR="00933C60" w:rsidRPr="00426D70" w:rsidRDefault="00933C60" w:rsidP="00796EA9">
      <w:pPr>
        <w:rPr>
          <w:lang w:val="fr-BE"/>
        </w:rPr>
      </w:pPr>
    </w:p>
    <w:sectPr w:rsidR="00933C60" w:rsidRPr="00426D70" w:rsidSect="008C1F64">
      <w:headerReference w:type="default" r:id="rId27"/>
      <w:footerReference w:type="default" r:id="rId28"/>
      <w:pgSz w:w="11906" w:h="16838" w:code="9"/>
      <w:pgMar w:top="-709" w:right="1133" w:bottom="993" w:left="1418" w:header="436" w:footer="3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0E9" w:rsidRDefault="00BE10E9" w:rsidP="00E37653">
      <w:pPr>
        <w:spacing w:before="0"/>
      </w:pPr>
      <w:r>
        <w:separator/>
      </w:r>
    </w:p>
  </w:endnote>
  <w:endnote w:type="continuationSeparator" w:id="0">
    <w:p w:rsidR="00BE10E9" w:rsidRDefault="00BE10E9" w:rsidP="00E3765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G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579"/>
      <w:gridCol w:w="4580"/>
    </w:tblGrid>
    <w:tr w:rsidR="00F555BA">
      <w:tc>
        <w:tcPr>
          <w:tcW w:w="4579" w:type="dxa"/>
        </w:tcPr>
        <w:p w:rsidR="00F555BA" w:rsidRDefault="00F555BA" w:rsidP="00FF0A36">
          <w:pPr>
            <w:pStyle w:val="Pieddepage"/>
            <w:spacing w:before="120"/>
            <w:jc w:val="left"/>
            <w:rPr>
              <w:rFonts w:cs="Arial"/>
              <w:sz w:val="20"/>
            </w:rPr>
          </w:pPr>
          <w:r>
            <w:rPr>
              <w:rFonts w:cs="Arial"/>
              <w:sz w:val="20"/>
            </w:rPr>
            <w:t>DSI Janvier 2020</w:t>
          </w:r>
        </w:p>
      </w:tc>
      <w:tc>
        <w:tcPr>
          <w:tcW w:w="4580" w:type="dxa"/>
        </w:tcPr>
        <w:p w:rsidR="00F555BA" w:rsidRDefault="00F555BA" w:rsidP="00FF0A36">
          <w:pPr>
            <w:pStyle w:val="Pieddepage"/>
            <w:spacing w:before="120"/>
            <w:jc w:val="right"/>
            <w:rPr>
              <w:rFonts w:cs="Arial"/>
              <w:sz w:val="20"/>
            </w:rPr>
          </w:pPr>
          <w:r>
            <w:rPr>
              <w:rFonts w:cs="Arial"/>
              <w:sz w:val="20"/>
            </w:rPr>
            <w:t xml:space="preserve">Page </w:t>
          </w:r>
          <w:r>
            <w:rPr>
              <w:rFonts w:cs="Arial"/>
              <w:sz w:val="20"/>
            </w:rPr>
            <w:fldChar w:fldCharType="begin"/>
          </w:r>
          <w:r>
            <w:rPr>
              <w:rFonts w:cs="Arial"/>
              <w:sz w:val="20"/>
            </w:rPr>
            <w:instrText xml:space="preserve"> PAGE </w:instrText>
          </w:r>
          <w:r>
            <w:rPr>
              <w:rFonts w:cs="Arial"/>
              <w:sz w:val="20"/>
            </w:rPr>
            <w:fldChar w:fldCharType="separate"/>
          </w:r>
          <w:r w:rsidR="006E4EF9">
            <w:rPr>
              <w:rFonts w:cs="Arial"/>
              <w:noProof/>
              <w:sz w:val="20"/>
            </w:rPr>
            <w:t>2</w:t>
          </w:r>
          <w:r>
            <w:rPr>
              <w:rFonts w:cs="Arial"/>
              <w:sz w:val="20"/>
            </w:rPr>
            <w:fldChar w:fldCharType="end"/>
          </w:r>
          <w:r>
            <w:rPr>
              <w:rFonts w:cs="Arial"/>
              <w:sz w:val="20"/>
            </w:rPr>
            <w:t xml:space="preserve"> sur </w:t>
          </w:r>
          <w:r w:rsidR="00BE10E9">
            <w:fldChar w:fldCharType="begin"/>
          </w:r>
          <w:r w:rsidR="00BE10E9">
            <w:instrText xml:space="preserve"> NUMPAGES   \* MERGEFORMAT </w:instrText>
          </w:r>
          <w:r w:rsidR="00BE10E9">
            <w:fldChar w:fldCharType="separate"/>
          </w:r>
          <w:r w:rsidR="006E4EF9" w:rsidRPr="006E4EF9">
            <w:rPr>
              <w:rFonts w:cs="Arial"/>
              <w:noProof/>
              <w:sz w:val="20"/>
            </w:rPr>
            <w:t>17</w:t>
          </w:r>
          <w:r w:rsidR="00BE10E9">
            <w:rPr>
              <w:rFonts w:cs="Arial"/>
              <w:noProof/>
              <w:sz w:val="20"/>
            </w:rPr>
            <w:fldChar w:fldCharType="end"/>
          </w:r>
        </w:p>
      </w:tc>
    </w:tr>
  </w:tbl>
  <w:p w:rsidR="00F555BA" w:rsidRPr="004A41F0" w:rsidRDefault="00F555BA" w:rsidP="00FF0A36">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0E9" w:rsidRDefault="00BE10E9" w:rsidP="00E37653">
      <w:pPr>
        <w:spacing w:before="0"/>
      </w:pPr>
      <w:r>
        <w:separator/>
      </w:r>
    </w:p>
  </w:footnote>
  <w:footnote w:type="continuationSeparator" w:id="0">
    <w:p w:rsidR="00BE10E9" w:rsidRDefault="00BE10E9" w:rsidP="00E3765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Ind w:w="-356" w:type="dxa"/>
      <w:tblLayout w:type="fixed"/>
      <w:tblCellMar>
        <w:left w:w="70" w:type="dxa"/>
        <w:right w:w="70" w:type="dxa"/>
      </w:tblCellMar>
      <w:tblLook w:val="0000" w:firstRow="0" w:lastRow="0" w:firstColumn="0" w:lastColumn="0" w:noHBand="0" w:noVBand="0"/>
    </w:tblPr>
    <w:tblGrid>
      <w:gridCol w:w="2230"/>
      <w:gridCol w:w="4680"/>
      <w:gridCol w:w="3225"/>
    </w:tblGrid>
    <w:tr w:rsidR="00F555BA" w:rsidTr="006B3647">
      <w:trPr>
        <w:trHeight w:val="906"/>
      </w:trPr>
      <w:tc>
        <w:tcPr>
          <w:tcW w:w="2230" w:type="dxa"/>
        </w:tcPr>
        <w:p w:rsidR="00F555BA" w:rsidRPr="00F95D01" w:rsidRDefault="00F555BA" w:rsidP="00136061">
          <w:pPr>
            <w:pStyle w:val="En-tte"/>
            <w:jc w:val="left"/>
            <w:rPr>
              <w:rFonts w:cs="Arial"/>
              <w:szCs w:val="16"/>
            </w:rPr>
          </w:pPr>
        </w:p>
      </w:tc>
      <w:tc>
        <w:tcPr>
          <w:tcW w:w="4680" w:type="dxa"/>
        </w:tcPr>
        <w:p w:rsidR="00F555BA" w:rsidRPr="008D12E5" w:rsidRDefault="00F555BA" w:rsidP="00136061">
          <w:pPr>
            <w:pStyle w:val="En-tte"/>
            <w:jc w:val="center"/>
            <w:rPr>
              <w:rFonts w:cs="Arial"/>
              <w:szCs w:val="16"/>
            </w:rPr>
          </w:pPr>
        </w:p>
      </w:tc>
      <w:tc>
        <w:tcPr>
          <w:tcW w:w="3225" w:type="dxa"/>
        </w:tcPr>
        <w:p w:rsidR="00F555BA" w:rsidRPr="008D12E5" w:rsidRDefault="00F555BA" w:rsidP="002E5A08">
          <w:pPr>
            <w:pStyle w:val="En-tte"/>
            <w:tabs>
              <w:tab w:val="left" w:pos="1940"/>
              <w:tab w:val="right" w:pos="5867"/>
            </w:tabs>
            <w:jc w:val="center"/>
            <w:rPr>
              <w:rFonts w:cs="Arial"/>
              <w:szCs w:val="16"/>
            </w:rPr>
          </w:pPr>
        </w:p>
      </w:tc>
    </w:tr>
    <w:tr w:rsidR="00F555BA" w:rsidTr="004B7E4C">
      <w:trPr>
        <w:cantSplit/>
        <w:trHeight w:val="80"/>
      </w:trPr>
      <w:tc>
        <w:tcPr>
          <w:tcW w:w="10135" w:type="dxa"/>
          <w:gridSpan w:val="3"/>
        </w:tcPr>
        <w:p w:rsidR="00F555BA" w:rsidRPr="008D12E5" w:rsidRDefault="00F555BA" w:rsidP="00136061">
          <w:pPr>
            <w:pStyle w:val="En-tte"/>
            <w:jc w:val="center"/>
            <w:rPr>
              <w:rFonts w:cs="Arial"/>
              <w:szCs w:val="16"/>
            </w:rPr>
          </w:pPr>
        </w:p>
      </w:tc>
    </w:tr>
  </w:tbl>
  <w:p w:rsidR="00F555BA" w:rsidRPr="002911A1" w:rsidRDefault="00F555BA" w:rsidP="002911A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02E65"/>
    <w:multiLevelType w:val="hybridMultilevel"/>
    <w:tmpl w:val="4C7A522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B23B3A"/>
    <w:multiLevelType w:val="hybridMultilevel"/>
    <w:tmpl w:val="CE309A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5F7C93"/>
    <w:multiLevelType w:val="hybridMultilevel"/>
    <w:tmpl w:val="CF1C0F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9B0840"/>
    <w:multiLevelType w:val="hybridMultilevel"/>
    <w:tmpl w:val="C090FC8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AA3229"/>
    <w:multiLevelType w:val="hybridMultilevel"/>
    <w:tmpl w:val="3C98EA0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BB347F"/>
    <w:multiLevelType w:val="hybridMultilevel"/>
    <w:tmpl w:val="E7D2EF78"/>
    <w:lvl w:ilvl="0" w:tplc="6574AC92">
      <w:start w:val="1"/>
      <w:numFmt w:val="bullet"/>
      <w:lvlText w:val=""/>
      <w:lvlJc w:val="left"/>
      <w:pPr>
        <w:ind w:left="720" w:hanging="360"/>
      </w:pPr>
      <w:rPr>
        <w:rFonts w:ascii="Wingdings" w:hAnsi="Wingdings" w:hint="default"/>
        <w:b/>
        <w:bCs/>
        <w:color w:val="000099"/>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5547763"/>
    <w:multiLevelType w:val="hybridMultilevel"/>
    <w:tmpl w:val="C8C6E79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0B69B5"/>
    <w:multiLevelType w:val="hybridMultilevel"/>
    <w:tmpl w:val="CC440BFE"/>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E239A1"/>
    <w:multiLevelType w:val="hybridMultilevel"/>
    <w:tmpl w:val="24484F92"/>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1EA31CB2"/>
    <w:multiLevelType w:val="hybridMultilevel"/>
    <w:tmpl w:val="0D2E1288"/>
    <w:lvl w:ilvl="0" w:tplc="81B46008">
      <w:start w:val="1"/>
      <w:numFmt w:val="bullet"/>
      <w:pStyle w:val="Puce"/>
      <w:lvlText w:val=""/>
      <w:lvlJc w:val="left"/>
      <w:pPr>
        <w:tabs>
          <w:tab w:val="num" w:pos="284"/>
        </w:tabs>
        <w:ind w:left="284" w:hanging="284"/>
      </w:pPr>
      <w:rPr>
        <w:rFonts w:ascii="Wingdings 2" w:hAnsi="Wingdings 2" w:hint="default"/>
        <w:color w:val="FFDC88"/>
        <w:sz w:val="20"/>
        <w:szCs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BB5652"/>
    <w:multiLevelType w:val="hybridMultilevel"/>
    <w:tmpl w:val="BAA2491A"/>
    <w:lvl w:ilvl="0" w:tplc="FFFFFFFF">
      <w:start w:val="1"/>
      <w:numFmt w:val="bullet"/>
      <w:pStyle w:val="Pucestriangle"/>
      <w:lvlText w:val=""/>
      <w:lvlJc w:val="left"/>
      <w:pPr>
        <w:tabs>
          <w:tab w:val="num" w:pos="710"/>
        </w:tabs>
        <w:ind w:left="823" w:hanging="283"/>
      </w:pPr>
      <w:rPr>
        <w:rFonts w:ascii="Wingdings 3" w:hAnsi="Wingdings 3" w:hint="default"/>
        <w:b w:val="0"/>
        <w:i w:val="0"/>
        <w:caps w:val="0"/>
        <w:strike w:val="0"/>
        <w:dstrike w:val="0"/>
        <w:color w:val="BA3879"/>
        <w:sz w:val="22"/>
        <w:szCs w:val="22"/>
        <w:u w:val="none"/>
        <w:vertAlign w:val="baseline"/>
      </w:rPr>
    </w:lvl>
    <w:lvl w:ilvl="1" w:tplc="BB7E79B4">
      <w:start w:val="1"/>
      <w:numFmt w:val="bullet"/>
      <w:lvlText w:val="o"/>
      <w:lvlJc w:val="left"/>
      <w:pPr>
        <w:tabs>
          <w:tab w:val="num" w:pos="1440"/>
        </w:tabs>
        <w:ind w:left="1440" w:hanging="360"/>
      </w:pPr>
      <w:rPr>
        <w:rFonts w:ascii="Courier New" w:hAnsi="Courier New" w:hint="default"/>
        <w:b w:val="0"/>
        <w:i w:val="0"/>
        <w:caps w:val="0"/>
        <w:strike w:val="0"/>
        <w:dstrike w:val="0"/>
        <w:color w:val="auto"/>
        <w:sz w:val="22"/>
        <w:szCs w:val="22"/>
        <w:u w:val="none"/>
        <w:vertAlign w:val="baseline"/>
      </w:rPr>
    </w:lvl>
    <w:lvl w:ilvl="2" w:tplc="3C18D8B2">
      <w:start w:val="1"/>
      <w:numFmt w:val="lowerRoman"/>
      <w:lvlText w:val="%3."/>
      <w:lvlJc w:val="right"/>
      <w:pPr>
        <w:tabs>
          <w:tab w:val="num" w:pos="2160"/>
        </w:tabs>
        <w:ind w:left="2160" w:hanging="180"/>
      </w:pPr>
    </w:lvl>
    <w:lvl w:ilvl="3" w:tplc="CE845A62" w:tentative="1">
      <w:start w:val="1"/>
      <w:numFmt w:val="decimal"/>
      <w:lvlText w:val="%4."/>
      <w:lvlJc w:val="left"/>
      <w:pPr>
        <w:tabs>
          <w:tab w:val="num" w:pos="2880"/>
        </w:tabs>
        <w:ind w:left="2880" w:hanging="360"/>
      </w:pPr>
    </w:lvl>
    <w:lvl w:ilvl="4" w:tplc="E402C0E8" w:tentative="1">
      <w:start w:val="1"/>
      <w:numFmt w:val="lowerLetter"/>
      <w:lvlText w:val="%5."/>
      <w:lvlJc w:val="left"/>
      <w:pPr>
        <w:tabs>
          <w:tab w:val="num" w:pos="3600"/>
        </w:tabs>
        <w:ind w:left="3600" w:hanging="360"/>
      </w:pPr>
    </w:lvl>
    <w:lvl w:ilvl="5" w:tplc="1E842122" w:tentative="1">
      <w:start w:val="1"/>
      <w:numFmt w:val="lowerRoman"/>
      <w:lvlText w:val="%6."/>
      <w:lvlJc w:val="right"/>
      <w:pPr>
        <w:tabs>
          <w:tab w:val="num" w:pos="4320"/>
        </w:tabs>
        <w:ind w:left="4320" w:hanging="180"/>
      </w:pPr>
    </w:lvl>
    <w:lvl w:ilvl="6" w:tplc="7DD838DC" w:tentative="1">
      <w:start w:val="1"/>
      <w:numFmt w:val="decimal"/>
      <w:lvlText w:val="%7."/>
      <w:lvlJc w:val="left"/>
      <w:pPr>
        <w:tabs>
          <w:tab w:val="num" w:pos="5040"/>
        </w:tabs>
        <w:ind w:left="5040" w:hanging="360"/>
      </w:pPr>
    </w:lvl>
    <w:lvl w:ilvl="7" w:tplc="C7F0E5BA" w:tentative="1">
      <w:start w:val="1"/>
      <w:numFmt w:val="lowerLetter"/>
      <w:lvlText w:val="%8."/>
      <w:lvlJc w:val="left"/>
      <w:pPr>
        <w:tabs>
          <w:tab w:val="num" w:pos="5760"/>
        </w:tabs>
        <w:ind w:left="5760" w:hanging="360"/>
      </w:pPr>
    </w:lvl>
    <w:lvl w:ilvl="8" w:tplc="8DE62B2C" w:tentative="1">
      <w:start w:val="1"/>
      <w:numFmt w:val="lowerRoman"/>
      <w:lvlText w:val="%9."/>
      <w:lvlJc w:val="right"/>
      <w:pPr>
        <w:tabs>
          <w:tab w:val="num" w:pos="6480"/>
        </w:tabs>
        <w:ind w:left="6480" w:hanging="180"/>
      </w:pPr>
    </w:lvl>
  </w:abstractNum>
  <w:abstractNum w:abstractNumId="11" w15:restartNumberingAfterBreak="0">
    <w:nsid w:val="28A15331"/>
    <w:multiLevelType w:val="hybridMultilevel"/>
    <w:tmpl w:val="6B5E7B9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952780D"/>
    <w:multiLevelType w:val="hybridMultilevel"/>
    <w:tmpl w:val="A90A6FE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AB224BE"/>
    <w:multiLevelType w:val="multilevel"/>
    <w:tmpl w:val="3A5C4E70"/>
    <w:lvl w:ilvl="0">
      <w:start w:val="1"/>
      <w:numFmt w:val="decimal"/>
      <w:pStyle w:val="Titre1"/>
      <w:lvlText w:val="%1"/>
      <w:lvlJc w:val="left"/>
      <w:pPr>
        <w:tabs>
          <w:tab w:val="num" w:pos="1701"/>
        </w:tabs>
        <w:ind w:left="1701" w:hanging="1701"/>
      </w:pPr>
      <w:rPr>
        <w:rFonts w:hint="default"/>
      </w:rPr>
    </w:lvl>
    <w:lvl w:ilvl="1">
      <w:start w:val="1"/>
      <w:numFmt w:val="decimal"/>
      <w:pStyle w:val="Titre2"/>
      <w:lvlText w:val="%1.%2"/>
      <w:lvlJc w:val="left"/>
      <w:pPr>
        <w:tabs>
          <w:tab w:val="num" w:pos="1701"/>
        </w:tabs>
        <w:ind w:left="1701" w:hanging="1701"/>
      </w:pPr>
      <w:rPr>
        <w:rFonts w:hint="default"/>
      </w:rPr>
    </w:lvl>
    <w:lvl w:ilvl="2">
      <w:start w:val="1"/>
      <w:numFmt w:val="decimal"/>
      <w:pStyle w:val="Titre3"/>
      <w:lvlText w:val="%1.%2.%3"/>
      <w:lvlJc w:val="left"/>
      <w:pPr>
        <w:tabs>
          <w:tab w:val="num" w:pos="1701"/>
        </w:tabs>
        <w:ind w:left="1701" w:hanging="1701"/>
      </w:pPr>
      <w:rPr>
        <w:rFonts w:hint="default"/>
        <w:b/>
        <w:bCs w:val="0"/>
      </w:rPr>
    </w:lvl>
    <w:lvl w:ilvl="3">
      <w:start w:val="1"/>
      <w:numFmt w:val="decimal"/>
      <w:pStyle w:val="Titre4"/>
      <w:lvlText w:val="%1.%2.%3.%4"/>
      <w:lvlJc w:val="left"/>
      <w:pPr>
        <w:tabs>
          <w:tab w:val="num" w:pos="1701"/>
        </w:tabs>
        <w:ind w:left="1701" w:hanging="1701"/>
      </w:pPr>
      <w:rPr>
        <w:rFonts w:hint="default"/>
      </w:rPr>
    </w:lvl>
    <w:lvl w:ilvl="4">
      <w:start w:val="1"/>
      <w:numFmt w:val="lowerLetter"/>
      <w:pStyle w:val="Titre5"/>
      <w:lvlText w:val="%1.%2.%3.%4.%5"/>
      <w:lvlJc w:val="left"/>
      <w:pPr>
        <w:tabs>
          <w:tab w:val="num" w:pos="1701"/>
        </w:tabs>
        <w:ind w:left="1701" w:hanging="1701"/>
      </w:pPr>
      <w:rPr>
        <w:rFonts w:hint="default"/>
      </w:rPr>
    </w:lvl>
    <w:lvl w:ilvl="5">
      <w:start w:val="1"/>
      <w:numFmt w:val="decimal"/>
      <w:pStyle w:val="Titre6"/>
      <w:lvlText w:val="%1.%2.%3.%4.%5.%6"/>
      <w:lvlJc w:val="left"/>
      <w:pPr>
        <w:tabs>
          <w:tab w:val="num" w:pos="1583"/>
        </w:tabs>
        <w:ind w:left="1583" w:hanging="1152"/>
      </w:pPr>
      <w:rPr>
        <w:rFonts w:hint="default"/>
      </w:rPr>
    </w:lvl>
    <w:lvl w:ilvl="6">
      <w:start w:val="1"/>
      <w:numFmt w:val="decimal"/>
      <w:pStyle w:val="Titre7"/>
      <w:lvlText w:val="%1.%2.%3.%4.%5.%6.%7"/>
      <w:lvlJc w:val="left"/>
      <w:pPr>
        <w:tabs>
          <w:tab w:val="num" w:pos="1727"/>
        </w:tabs>
        <w:ind w:left="1727" w:hanging="1296"/>
      </w:pPr>
      <w:rPr>
        <w:rFonts w:hint="default"/>
      </w:rPr>
    </w:lvl>
    <w:lvl w:ilvl="7">
      <w:start w:val="1"/>
      <w:numFmt w:val="decimal"/>
      <w:pStyle w:val="Titre8"/>
      <w:lvlText w:val="%1.%2.%3.%4.%5.%6.%7.%8"/>
      <w:lvlJc w:val="left"/>
      <w:pPr>
        <w:tabs>
          <w:tab w:val="num" w:pos="1871"/>
        </w:tabs>
        <w:ind w:left="1871" w:hanging="1440"/>
      </w:pPr>
      <w:rPr>
        <w:rFonts w:hint="default"/>
      </w:rPr>
    </w:lvl>
    <w:lvl w:ilvl="8">
      <w:start w:val="1"/>
      <w:numFmt w:val="decimal"/>
      <w:pStyle w:val="Titre9"/>
      <w:lvlText w:val="%1.%2.%3.%4.%5.%6.%7.%8.%9"/>
      <w:lvlJc w:val="left"/>
      <w:pPr>
        <w:tabs>
          <w:tab w:val="num" w:pos="2015"/>
        </w:tabs>
        <w:ind w:left="2015" w:hanging="1584"/>
      </w:pPr>
      <w:rPr>
        <w:rFonts w:hint="default"/>
      </w:rPr>
    </w:lvl>
  </w:abstractNum>
  <w:abstractNum w:abstractNumId="14" w15:restartNumberingAfterBreak="0">
    <w:nsid w:val="2C2F450F"/>
    <w:multiLevelType w:val="hybridMultilevel"/>
    <w:tmpl w:val="62B431A2"/>
    <w:lvl w:ilvl="0" w:tplc="040C000D">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E5A67C5"/>
    <w:multiLevelType w:val="hybridMultilevel"/>
    <w:tmpl w:val="62E0A1D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FDE08BC"/>
    <w:multiLevelType w:val="hybridMultilevel"/>
    <w:tmpl w:val="AC6AD9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1E148D0"/>
    <w:multiLevelType w:val="hybridMultilevel"/>
    <w:tmpl w:val="94BEA90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8" w15:restartNumberingAfterBreak="0">
    <w:nsid w:val="33532929"/>
    <w:multiLevelType w:val="hybridMultilevel"/>
    <w:tmpl w:val="529ECB0C"/>
    <w:lvl w:ilvl="0" w:tplc="040C0003">
      <w:start w:val="1"/>
      <w:numFmt w:val="bullet"/>
      <w:lvlText w:val="o"/>
      <w:lvlJc w:val="left"/>
      <w:pPr>
        <w:ind w:left="1068" w:hanging="360"/>
      </w:pPr>
      <w:rPr>
        <w:rFonts w:ascii="Courier New" w:hAnsi="Courier New" w:cs="Courier New" w:hint="default"/>
      </w:rPr>
    </w:lvl>
    <w:lvl w:ilvl="1" w:tplc="040C0005">
      <w:start w:val="1"/>
      <w:numFmt w:val="bullet"/>
      <w:lvlText w:val=""/>
      <w:lvlJc w:val="left"/>
      <w:pPr>
        <w:ind w:left="1788" w:hanging="360"/>
      </w:pPr>
      <w:rPr>
        <w:rFonts w:ascii="Wingdings" w:hAnsi="Wingdings"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15:restartNumberingAfterBreak="0">
    <w:nsid w:val="38196060"/>
    <w:multiLevelType w:val="hybridMultilevel"/>
    <w:tmpl w:val="01A436D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9C73B64"/>
    <w:multiLevelType w:val="hybridMultilevel"/>
    <w:tmpl w:val="7556F4B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D941453"/>
    <w:multiLevelType w:val="hybridMultilevel"/>
    <w:tmpl w:val="771E247C"/>
    <w:lvl w:ilvl="0" w:tplc="145416FE">
      <w:numFmt w:val="bullet"/>
      <w:lvlText w:val="-"/>
      <w:lvlJc w:val="left"/>
      <w:pPr>
        <w:ind w:left="1065" w:hanging="360"/>
      </w:pPr>
      <w:rPr>
        <w:rFonts w:ascii="Arial" w:eastAsia="Times New Roman"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2" w15:restartNumberingAfterBreak="0">
    <w:nsid w:val="470545C4"/>
    <w:multiLevelType w:val="hybridMultilevel"/>
    <w:tmpl w:val="4588E7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8A34B95"/>
    <w:multiLevelType w:val="hybridMultilevel"/>
    <w:tmpl w:val="CEA29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8CD3169"/>
    <w:multiLevelType w:val="hybridMultilevel"/>
    <w:tmpl w:val="387C6774"/>
    <w:lvl w:ilvl="0" w:tplc="040C0003">
      <w:start w:val="1"/>
      <w:numFmt w:val="bullet"/>
      <w:lvlText w:val="o"/>
      <w:lvlJc w:val="left"/>
      <w:pPr>
        <w:ind w:left="1776" w:hanging="360"/>
      </w:pPr>
      <w:rPr>
        <w:rFonts w:ascii="Courier New" w:hAnsi="Courier New" w:cs="Courier New" w:hint="default"/>
      </w:rPr>
    </w:lvl>
    <w:lvl w:ilvl="1" w:tplc="040C0003">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5" w15:restartNumberingAfterBreak="0">
    <w:nsid w:val="4A706C8A"/>
    <w:multiLevelType w:val="hybridMultilevel"/>
    <w:tmpl w:val="90F4654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B9C777D"/>
    <w:multiLevelType w:val="hybridMultilevel"/>
    <w:tmpl w:val="B1D83CD4"/>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15:restartNumberingAfterBreak="0">
    <w:nsid w:val="4E0C6752"/>
    <w:multiLevelType w:val="hybridMultilevel"/>
    <w:tmpl w:val="2A4AD5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EDA466B"/>
    <w:multiLevelType w:val="hybridMultilevel"/>
    <w:tmpl w:val="6B80AF6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F4251F4"/>
    <w:multiLevelType w:val="hybridMultilevel"/>
    <w:tmpl w:val="82603B0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0545E5C"/>
    <w:multiLevelType w:val="hybridMultilevel"/>
    <w:tmpl w:val="1564F974"/>
    <w:lvl w:ilvl="0" w:tplc="040C0003">
      <w:start w:val="1"/>
      <w:numFmt w:val="bullet"/>
      <w:lvlText w:val="o"/>
      <w:lvlJc w:val="left"/>
      <w:pPr>
        <w:ind w:left="1431" w:hanging="360"/>
      </w:pPr>
      <w:rPr>
        <w:rFonts w:ascii="Courier New" w:hAnsi="Courier New" w:cs="Courier New"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31" w15:restartNumberingAfterBreak="0">
    <w:nsid w:val="517C44F3"/>
    <w:multiLevelType w:val="hybridMultilevel"/>
    <w:tmpl w:val="B7B4EA3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6332EC1"/>
    <w:multiLevelType w:val="hybridMultilevel"/>
    <w:tmpl w:val="A96E8068"/>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577567D8"/>
    <w:multiLevelType w:val="hybridMultilevel"/>
    <w:tmpl w:val="4D9EF866"/>
    <w:lvl w:ilvl="0" w:tplc="09740E24">
      <w:start w:val="1"/>
      <w:numFmt w:val="bullet"/>
      <w:lvlText w:val=""/>
      <w:lvlJc w:val="left"/>
      <w:pPr>
        <w:ind w:left="1065" w:hanging="360"/>
      </w:pPr>
      <w:rPr>
        <w:rFonts w:ascii="Wingdings" w:hAnsi="Wingdings" w:hint="default"/>
        <w:b/>
        <w:bCs/>
        <w:color w:val="000099"/>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4" w15:restartNumberingAfterBreak="0">
    <w:nsid w:val="589D4982"/>
    <w:multiLevelType w:val="hybridMultilevel"/>
    <w:tmpl w:val="A236A31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97D478E"/>
    <w:multiLevelType w:val="hybridMultilevel"/>
    <w:tmpl w:val="07ACC212"/>
    <w:lvl w:ilvl="0" w:tplc="040C0003">
      <w:start w:val="1"/>
      <w:numFmt w:val="bullet"/>
      <w:lvlText w:val="o"/>
      <w:lvlJc w:val="left"/>
      <w:pPr>
        <w:ind w:left="1068" w:hanging="360"/>
      </w:pPr>
      <w:rPr>
        <w:rFonts w:ascii="Courier New" w:hAnsi="Courier New" w:cs="Courier New"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6" w15:restartNumberingAfterBreak="0">
    <w:nsid w:val="5C090A89"/>
    <w:multiLevelType w:val="hybridMultilevel"/>
    <w:tmpl w:val="D924F95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C7136F8"/>
    <w:multiLevelType w:val="hybridMultilevel"/>
    <w:tmpl w:val="F4C4B19C"/>
    <w:lvl w:ilvl="0" w:tplc="F2F8C9B6">
      <w:start w:val="5"/>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F6F7702"/>
    <w:multiLevelType w:val="multilevel"/>
    <w:tmpl w:val="94483CCC"/>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6510FA2"/>
    <w:multiLevelType w:val="hybridMultilevel"/>
    <w:tmpl w:val="E2380D3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8FA0C96"/>
    <w:multiLevelType w:val="hybridMultilevel"/>
    <w:tmpl w:val="C31492DC"/>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68FB3DC8"/>
    <w:multiLevelType w:val="hybridMultilevel"/>
    <w:tmpl w:val="010219B6"/>
    <w:lvl w:ilvl="0" w:tplc="040C000D">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2" w15:restartNumberingAfterBreak="0">
    <w:nsid w:val="690F3F56"/>
    <w:multiLevelType w:val="hybridMultilevel"/>
    <w:tmpl w:val="F8F0C310"/>
    <w:lvl w:ilvl="0" w:tplc="040C0003">
      <w:start w:val="1"/>
      <w:numFmt w:val="bullet"/>
      <w:lvlText w:val="o"/>
      <w:lvlJc w:val="left"/>
      <w:pPr>
        <w:ind w:left="1428" w:hanging="360"/>
      </w:pPr>
      <w:rPr>
        <w:rFonts w:ascii="Courier New" w:hAnsi="Courier New" w:cs="Courier New" w:hint="default"/>
      </w:rPr>
    </w:lvl>
    <w:lvl w:ilvl="1" w:tplc="040C0005">
      <w:start w:val="1"/>
      <w:numFmt w:val="bullet"/>
      <w:lvlText w:val=""/>
      <w:lvlJc w:val="left"/>
      <w:pPr>
        <w:ind w:left="2148" w:hanging="360"/>
      </w:pPr>
      <w:rPr>
        <w:rFonts w:ascii="Wingdings" w:hAnsi="Wingdings"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3" w15:restartNumberingAfterBreak="0">
    <w:nsid w:val="6A476F90"/>
    <w:multiLevelType w:val="hybridMultilevel"/>
    <w:tmpl w:val="4FF037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6A783D91"/>
    <w:multiLevelType w:val="hybridMultilevel"/>
    <w:tmpl w:val="27D2FC36"/>
    <w:lvl w:ilvl="0" w:tplc="1190467A">
      <w:start w:val="2"/>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E017925"/>
    <w:multiLevelType w:val="hybridMultilevel"/>
    <w:tmpl w:val="C6A06F70"/>
    <w:lvl w:ilvl="0" w:tplc="B5E22326">
      <w:start w:val="1"/>
      <w:numFmt w:val="bullet"/>
      <w:lvlText w:val=""/>
      <w:lvlJc w:val="left"/>
      <w:pPr>
        <w:ind w:left="720" w:hanging="360"/>
      </w:pPr>
      <w:rPr>
        <w:rFonts w:ascii="Wingdings" w:hAnsi="Wingdings" w:hint="default"/>
      </w:rPr>
    </w:lvl>
    <w:lvl w:ilvl="1" w:tplc="C5E8D694" w:tentative="1">
      <w:start w:val="1"/>
      <w:numFmt w:val="bullet"/>
      <w:lvlText w:val="o"/>
      <w:lvlJc w:val="left"/>
      <w:pPr>
        <w:ind w:left="1440" w:hanging="360"/>
      </w:pPr>
      <w:rPr>
        <w:rFonts w:ascii="Courier New" w:hAnsi="Courier New" w:cs="Courier New" w:hint="default"/>
      </w:rPr>
    </w:lvl>
    <w:lvl w:ilvl="2" w:tplc="6532969E" w:tentative="1">
      <w:start w:val="1"/>
      <w:numFmt w:val="bullet"/>
      <w:lvlText w:val=""/>
      <w:lvlJc w:val="left"/>
      <w:pPr>
        <w:ind w:left="2160" w:hanging="360"/>
      </w:pPr>
      <w:rPr>
        <w:rFonts w:ascii="Wingdings" w:hAnsi="Wingdings" w:hint="default"/>
      </w:rPr>
    </w:lvl>
    <w:lvl w:ilvl="3" w:tplc="9B08148A" w:tentative="1">
      <w:start w:val="1"/>
      <w:numFmt w:val="bullet"/>
      <w:lvlText w:val=""/>
      <w:lvlJc w:val="left"/>
      <w:pPr>
        <w:ind w:left="2880" w:hanging="360"/>
      </w:pPr>
      <w:rPr>
        <w:rFonts w:ascii="Symbol" w:hAnsi="Symbol" w:hint="default"/>
      </w:rPr>
    </w:lvl>
    <w:lvl w:ilvl="4" w:tplc="6F547216" w:tentative="1">
      <w:start w:val="1"/>
      <w:numFmt w:val="bullet"/>
      <w:lvlText w:val="o"/>
      <w:lvlJc w:val="left"/>
      <w:pPr>
        <w:ind w:left="3600" w:hanging="360"/>
      </w:pPr>
      <w:rPr>
        <w:rFonts w:ascii="Courier New" w:hAnsi="Courier New" w:cs="Courier New" w:hint="default"/>
      </w:rPr>
    </w:lvl>
    <w:lvl w:ilvl="5" w:tplc="183AC68E" w:tentative="1">
      <w:start w:val="1"/>
      <w:numFmt w:val="bullet"/>
      <w:lvlText w:val=""/>
      <w:lvlJc w:val="left"/>
      <w:pPr>
        <w:ind w:left="4320" w:hanging="360"/>
      </w:pPr>
      <w:rPr>
        <w:rFonts w:ascii="Wingdings" w:hAnsi="Wingdings" w:hint="default"/>
      </w:rPr>
    </w:lvl>
    <w:lvl w:ilvl="6" w:tplc="EE6E8288" w:tentative="1">
      <w:start w:val="1"/>
      <w:numFmt w:val="bullet"/>
      <w:lvlText w:val=""/>
      <w:lvlJc w:val="left"/>
      <w:pPr>
        <w:ind w:left="5040" w:hanging="360"/>
      </w:pPr>
      <w:rPr>
        <w:rFonts w:ascii="Symbol" w:hAnsi="Symbol" w:hint="default"/>
      </w:rPr>
    </w:lvl>
    <w:lvl w:ilvl="7" w:tplc="182A85E8" w:tentative="1">
      <w:start w:val="1"/>
      <w:numFmt w:val="bullet"/>
      <w:lvlText w:val="o"/>
      <w:lvlJc w:val="left"/>
      <w:pPr>
        <w:ind w:left="5760" w:hanging="360"/>
      </w:pPr>
      <w:rPr>
        <w:rFonts w:ascii="Courier New" w:hAnsi="Courier New" w:cs="Courier New" w:hint="default"/>
      </w:rPr>
    </w:lvl>
    <w:lvl w:ilvl="8" w:tplc="BDA01BA6" w:tentative="1">
      <w:start w:val="1"/>
      <w:numFmt w:val="bullet"/>
      <w:lvlText w:val=""/>
      <w:lvlJc w:val="left"/>
      <w:pPr>
        <w:ind w:left="6480" w:hanging="360"/>
      </w:pPr>
      <w:rPr>
        <w:rFonts w:ascii="Wingdings" w:hAnsi="Wingdings" w:hint="default"/>
      </w:rPr>
    </w:lvl>
  </w:abstractNum>
  <w:abstractNum w:abstractNumId="46" w15:restartNumberingAfterBreak="0">
    <w:nsid w:val="727245EC"/>
    <w:multiLevelType w:val="hybridMultilevel"/>
    <w:tmpl w:val="4998A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671124B"/>
    <w:multiLevelType w:val="hybridMultilevel"/>
    <w:tmpl w:val="142AD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74F6463"/>
    <w:multiLevelType w:val="hybridMultilevel"/>
    <w:tmpl w:val="FD3816C8"/>
    <w:lvl w:ilvl="0" w:tplc="604A762A">
      <w:start w:val="1"/>
      <w:numFmt w:val="bullet"/>
      <w:lvlText w:val=""/>
      <w:lvlJc w:val="left"/>
      <w:pPr>
        <w:ind w:left="720" w:hanging="360"/>
      </w:pPr>
      <w:rPr>
        <w:rFonts w:ascii="Symbol" w:hAnsi="Symbol" w:hint="default"/>
      </w:rPr>
    </w:lvl>
    <w:lvl w:ilvl="1" w:tplc="B0507AE4" w:tentative="1">
      <w:start w:val="1"/>
      <w:numFmt w:val="bullet"/>
      <w:lvlText w:val="o"/>
      <w:lvlJc w:val="left"/>
      <w:pPr>
        <w:ind w:left="1440" w:hanging="360"/>
      </w:pPr>
      <w:rPr>
        <w:rFonts w:ascii="Courier New" w:hAnsi="Courier New" w:cs="Courier New" w:hint="default"/>
      </w:rPr>
    </w:lvl>
    <w:lvl w:ilvl="2" w:tplc="12E424AC" w:tentative="1">
      <w:start w:val="1"/>
      <w:numFmt w:val="bullet"/>
      <w:lvlText w:val=""/>
      <w:lvlJc w:val="left"/>
      <w:pPr>
        <w:ind w:left="2160" w:hanging="360"/>
      </w:pPr>
      <w:rPr>
        <w:rFonts w:ascii="Wingdings" w:hAnsi="Wingdings" w:hint="default"/>
      </w:rPr>
    </w:lvl>
    <w:lvl w:ilvl="3" w:tplc="603EBFB6" w:tentative="1">
      <w:start w:val="1"/>
      <w:numFmt w:val="bullet"/>
      <w:lvlText w:val=""/>
      <w:lvlJc w:val="left"/>
      <w:pPr>
        <w:ind w:left="2880" w:hanging="360"/>
      </w:pPr>
      <w:rPr>
        <w:rFonts w:ascii="Symbol" w:hAnsi="Symbol" w:hint="default"/>
      </w:rPr>
    </w:lvl>
    <w:lvl w:ilvl="4" w:tplc="33A6CD50" w:tentative="1">
      <w:start w:val="1"/>
      <w:numFmt w:val="bullet"/>
      <w:lvlText w:val="o"/>
      <w:lvlJc w:val="left"/>
      <w:pPr>
        <w:ind w:left="3600" w:hanging="360"/>
      </w:pPr>
      <w:rPr>
        <w:rFonts w:ascii="Courier New" w:hAnsi="Courier New" w:cs="Courier New" w:hint="default"/>
      </w:rPr>
    </w:lvl>
    <w:lvl w:ilvl="5" w:tplc="121AB9FC" w:tentative="1">
      <w:start w:val="1"/>
      <w:numFmt w:val="bullet"/>
      <w:lvlText w:val=""/>
      <w:lvlJc w:val="left"/>
      <w:pPr>
        <w:ind w:left="4320" w:hanging="360"/>
      </w:pPr>
      <w:rPr>
        <w:rFonts w:ascii="Wingdings" w:hAnsi="Wingdings" w:hint="default"/>
      </w:rPr>
    </w:lvl>
    <w:lvl w:ilvl="6" w:tplc="67824CA8" w:tentative="1">
      <w:start w:val="1"/>
      <w:numFmt w:val="bullet"/>
      <w:lvlText w:val=""/>
      <w:lvlJc w:val="left"/>
      <w:pPr>
        <w:ind w:left="5040" w:hanging="360"/>
      </w:pPr>
      <w:rPr>
        <w:rFonts w:ascii="Symbol" w:hAnsi="Symbol" w:hint="default"/>
      </w:rPr>
    </w:lvl>
    <w:lvl w:ilvl="7" w:tplc="40DC8AF6" w:tentative="1">
      <w:start w:val="1"/>
      <w:numFmt w:val="bullet"/>
      <w:lvlText w:val="o"/>
      <w:lvlJc w:val="left"/>
      <w:pPr>
        <w:ind w:left="5760" w:hanging="360"/>
      </w:pPr>
      <w:rPr>
        <w:rFonts w:ascii="Courier New" w:hAnsi="Courier New" w:cs="Courier New" w:hint="default"/>
      </w:rPr>
    </w:lvl>
    <w:lvl w:ilvl="8" w:tplc="851E3E58" w:tentative="1">
      <w:start w:val="1"/>
      <w:numFmt w:val="bullet"/>
      <w:lvlText w:val=""/>
      <w:lvlJc w:val="left"/>
      <w:pPr>
        <w:ind w:left="6480" w:hanging="360"/>
      </w:pPr>
      <w:rPr>
        <w:rFonts w:ascii="Wingdings" w:hAnsi="Wingdings" w:hint="default"/>
      </w:rPr>
    </w:lvl>
  </w:abstractNum>
  <w:abstractNum w:abstractNumId="49" w15:restartNumberingAfterBreak="0">
    <w:nsid w:val="7A556947"/>
    <w:multiLevelType w:val="hybridMultilevel"/>
    <w:tmpl w:val="B46E87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7A805BA2"/>
    <w:multiLevelType w:val="hybridMultilevel"/>
    <w:tmpl w:val="C7602C1E"/>
    <w:lvl w:ilvl="0" w:tplc="D320128C">
      <w:start w:val="1"/>
      <w:numFmt w:val="bullet"/>
      <w:lvlText w:val=""/>
      <w:lvlJc w:val="left"/>
      <w:pPr>
        <w:ind w:left="720" w:hanging="360"/>
      </w:pPr>
      <w:rPr>
        <w:rFonts w:ascii="Wingdings" w:hAnsi="Wingdings" w:hint="default"/>
        <w:b/>
        <w:bCs/>
        <w:color w:val="000099"/>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7D226266"/>
    <w:multiLevelType w:val="hybridMultilevel"/>
    <w:tmpl w:val="54EAE870"/>
    <w:lvl w:ilvl="0" w:tplc="D74E6B2E">
      <w:start w:val="1"/>
      <w:numFmt w:val="bullet"/>
      <w:lvlText w:val=""/>
      <w:lvlJc w:val="left"/>
      <w:pPr>
        <w:ind w:left="720" w:hanging="360"/>
      </w:pPr>
      <w:rPr>
        <w:rFonts w:ascii="Wingdings" w:hAnsi="Wingdings" w:hint="default"/>
      </w:rPr>
    </w:lvl>
    <w:lvl w:ilvl="1" w:tplc="3BFCB780" w:tentative="1">
      <w:start w:val="1"/>
      <w:numFmt w:val="bullet"/>
      <w:lvlText w:val="o"/>
      <w:lvlJc w:val="left"/>
      <w:pPr>
        <w:ind w:left="1440" w:hanging="360"/>
      </w:pPr>
      <w:rPr>
        <w:rFonts w:ascii="Courier New" w:hAnsi="Courier New" w:cs="Courier New" w:hint="default"/>
      </w:rPr>
    </w:lvl>
    <w:lvl w:ilvl="2" w:tplc="4BAA4230" w:tentative="1">
      <w:start w:val="1"/>
      <w:numFmt w:val="bullet"/>
      <w:lvlText w:val=""/>
      <w:lvlJc w:val="left"/>
      <w:pPr>
        <w:ind w:left="2160" w:hanging="360"/>
      </w:pPr>
      <w:rPr>
        <w:rFonts w:ascii="Wingdings" w:hAnsi="Wingdings" w:hint="default"/>
      </w:rPr>
    </w:lvl>
    <w:lvl w:ilvl="3" w:tplc="76563504" w:tentative="1">
      <w:start w:val="1"/>
      <w:numFmt w:val="bullet"/>
      <w:lvlText w:val=""/>
      <w:lvlJc w:val="left"/>
      <w:pPr>
        <w:ind w:left="2880" w:hanging="360"/>
      </w:pPr>
      <w:rPr>
        <w:rFonts w:ascii="Symbol" w:hAnsi="Symbol" w:hint="default"/>
      </w:rPr>
    </w:lvl>
    <w:lvl w:ilvl="4" w:tplc="53C06D34" w:tentative="1">
      <w:start w:val="1"/>
      <w:numFmt w:val="bullet"/>
      <w:lvlText w:val="o"/>
      <w:lvlJc w:val="left"/>
      <w:pPr>
        <w:ind w:left="3600" w:hanging="360"/>
      </w:pPr>
      <w:rPr>
        <w:rFonts w:ascii="Courier New" w:hAnsi="Courier New" w:cs="Courier New" w:hint="default"/>
      </w:rPr>
    </w:lvl>
    <w:lvl w:ilvl="5" w:tplc="CC345B32" w:tentative="1">
      <w:start w:val="1"/>
      <w:numFmt w:val="bullet"/>
      <w:lvlText w:val=""/>
      <w:lvlJc w:val="left"/>
      <w:pPr>
        <w:ind w:left="4320" w:hanging="360"/>
      </w:pPr>
      <w:rPr>
        <w:rFonts w:ascii="Wingdings" w:hAnsi="Wingdings" w:hint="default"/>
      </w:rPr>
    </w:lvl>
    <w:lvl w:ilvl="6" w:tplc="0F56D186" w:tentative="1">
      <w:start w:val="1"/>
      <w:numFmt w:val="bullet"/>
      <w:lvlText w:val=""/>
      <w:lvlJc w:val="left"/>
      <w:pPr>
        <w:ind w:left="5040" w:hanging="360"/>
      </w:pPr>
      <w:rPr>
        <w:rFonts w:ascii="Symbol" w:hAnsi="Symbol" w:hint="default"/>
      </w:rPr>
    </w:lvl>
    <w:lvl w:ilvl="7" w:tplc="ADEE2450" w:tentative="1">
      <w:start w:val="1"/>
      <w:numFmt w:val="bullet"/>
      <w:lvlText w:val="o"/>
      <w:lvlJc w:val="left"/>
      <w:pPr>
        <w:ind w:left="5760" w:hanging="360"/>
      </w:pPr>
      <w:rPr>
        <w:rFonts w:ascii="Courier New" w:hAnsi="Courier New" w:cs="Courier New" w:hint="default"/>
      </w:rPr>
    </w:lvl>
    <w:lvl w:ilvl="8" w:tplc="5922F692" w:tentative="1">
      <w:start w:val="1"/>
      <w:numFmt w:val="bullet"/>
      <w:lvlText w:val=""/>
      <w:lvlJc w:val="left"/>
      <w:pPr>
        <w:ind w:left="6480" w:hanging="360"/>
      </w:pPr>
      <w:rPr>
        <w:rFonts w:ascii="Wingdings" w:hAnsi="Wingdings" w:hint="default"/>
      </w:rPr>
    </w:lvl>
  </w:abstractNum>
  <w:abstractNum w:abstractNumId="52" w15:restartNumberingAfterBreak="0">
    <w:nsid w:val="7F163D65"/>
    <w:multiLevelType w:val="hybridMultilevel"/>
    <w:tmpl w:val="D9529EA4"/>
    <w:lvl w:ilvl="0" w:tplc="040C0003">
      <w:start w:val="1"/>
      <w:numFmt w:val="bullet"/>
      <w:lvlText w:val="o"/>
      <w:lvlJc w:val="left"/>
      <w:pPr>
        <w:ind w:left="789" w:hanging="360"/>
      </w:pPr>
      <w:rPr>
        <w:rFonts w:ascii="Courier New" w:hAnsi="Courier New" w:cs="Courier New" w:hint="default"/>
      </w:rPr>
    </w:lvl>
    <w:lvl w:ilvl="1" w:tplc="040C0003" w:tentative="1">
      <w:start w:val="1"/>
      <w:numFmt w:val="bullet"/>
      <w:lvlText w:val="o"/>
      <w:lvlJc w:val="left"/>
      <w:pPr>
        <w:ind w:left="1509" w:hanging="360"/>
      </w:pPr>
      <w:rPr>
        <w:rFonts w:ascii="Courier New" w:hAnsi="Courier New" w:cs="Courier New" w:hint="default"/>
      </w:rPr>
    </w:lvl>
    <w:lvl w:ilvl="2" w:tplc="040C0005" w:tentative="1">
      <w:start w:val="1"/>
      <w:numFmt w:val="bullet"/>
      <w:lvlText w:val=""/>
      <w:lvlJc w:val="left"/>
      <w:pPr>
        <w:ind w:left="2229" w:hanging="360"/>
      </w:pPr>
      <w:rPr>
        <w:rFonts w:ascii="Wingdings" w:hAnsi="Wingdings" w:hint="default"/>
      </w:rPr>
    </w:lvl>
    <w:lvl w:ilvl="3" w:tplc="040C0001" w:tentative="1">
      <w:start w:val="1"/>
      <w:numFmt w:val="bullet"/>
      <w:lvlText w:val=""/>
      <w:lvlJc w:val="left"/>
      <w:pPr>
        <w:ind w:left="2949" w:hanging="360"/>
      </w:pPr>
      <w:rPr>
        <w:rFonts w:ascii="Symbol" w:hAnsi="Symbol" w:hint="default"/>
      </w:rPr>
    </w:lvl>
    <w:lvl w:ilvl="4" w:tplc="040C0003" w:tentative="1">
      <w:start w:val="1"/>
      <w:numFmt w:val="bullet"/>
      <w:lvlText w:val="o"/>
      <w:lvlJc w:val="left"/>
      <w:pPr>
        <w:ind w:left="3669" w:hanging="360"/>
      </w:pPr>
      <w:rPr>
        <w:rFonts w:ascii="Courier New" w:hAnsi="Courier New" w:cs="Courier New" w:hint="default"/>
      </w:rPr>
    </w:lvl>
    <w:lvl w:ilvl="5" w:tplc="040C0005" w:tentative="1">
      <w:start w:val="1"/>
      <w:numFmt w:val="bullet"/>
      <w:lvlText w:val=""/>
      <w:lvlJc w:val="left"/>
      <w:pPr>
        <w:ind w:left="4389" w:hanging="360"/>
      </w:pPr>
      <w:rPr>
        <w:rFonts w:ascii="Wingdings" w:hAnsi="Wingdings" w:hint="default"/>
      </w:rPr>
    </w:lvl>
    <w:lvl w:ilvl="6" w:tplc="040C0001" w:tentative="1">
      <w:start w:val="1"/>
      <w:numFmt w:val="bullet"/>
      <w:lvlText w:val=""/>
      <w:lvlJc w:val="left"/>
      <w:pPr>
        <w:ind w:left="5109" w:hanging="360"/>
      </w:pPr>
      <w:rPr>
        <w:rFonts w:ascii="Symbol" w:hAnsi="Symbol" w:hint="default"/>
      </w:rPr>
    </w:lvl>
    <w:lvl w:ilvl="7" w:tplc="040C0003" w:tentative="1">
      <w:start w:val="1"/>
      <w:numFmt w:val="bullet"/>
      <w:lvlText w:val="o"/>
      <w:lvlJc w:val="left"/>
      <w:pPr>
        <w:ind w:left="5829" w:hanging="360"/>
      </w:pPr>
      <w:rPr>
        <w:rFonts w:ascii="Courier New" w:hAnsi="Courier New" w:cs="Courier New" w:hint="default"/>
      </w:rPr>
    </w:lvl>
    <w:lvl w:ilvl="8" w:tplc="040C0005" w:tentative="1">
      <w:start w:val="1"/>
      <w:numFmt w:val="bullet"/>
      <w:lvlText w:val=""/>
      <w:lvlJc w:val="left"/>
      <w:pPr>
        <w:ind w:left="6549" w:hanging="360"/>
      </w:pPr>
      <w:rPr>
        <w:rFonts w:ascii="Wingdings" w:hAnsi="Wingdings" w:hint="default"/>
      </w:rPr>
    </w:lvl>
  </w:abstractNum>
  <w:abstractNum w:abstractNumId="53" w15:restartNumberingAfterBreak="0">
    <w:nsid w:val="7FC45BF5"/>
    <w:multiLevelType w:val="hybridMultilevel"/>
    <w:tmpl w:val="2EFE51B2"/>
    <w:lvl w:ilvl="0" w:tplc="604A762A">
      <w:start w:val="1"/>
      <w:numFmt w:val="bullet"/>
      <w:lvlText w:val=""/>
      <w:lvlJc w:val="left"/>
      <w:pPr>
        <w:ind w:left="789" w:hanging="360"/>
      </w:pPr>
      <w:rPr>
        <w:rFonts w:ascii="Symbol" w:hAnsi="Symbol" w:hint="default"/>
      </w:rPr>
    </w:lvl>
    <w:lvl w:ilvl="1" w:tplc="040C0003" w:tentative="1">
      <w:start w:val="1"/>
      <w:numFmt w:val="bullet"/>
      <w:lvlText w:val="o"/>
      <w:lvlJc w:val="left"/>
      <w:pPr>
        <w:ind w:left="1509" w:hanging="360"/>
      </w:pPr>
      <w:rPr>
        <w:rFonts w:ascii="Courier New" w:hAnsi="Courier New" w:cs="Courier New" w:hint="default"/>
      </w:rPr>
    </w:lvl>
    <w:lvl w:ilvl="2" w:tplc="040C0005" w:tentative="1">
      <w:start w:val="1"/>
      <w:numFmt w:val="bullet"/>
      <w:lvlText w:val=""/>
      <w:lvlJc w:val="left"/>
      <w:pPr>
        <w:ind w:left="2229" w:hanging="360"/>
      </w:pPr>
      <w:rPr>
        <w:rFonts w:ascii="Wingdings" w:hAnsi="Wingdings" w:hint="default"/>
      </w:rPr>
    </w:lvl>
    <w:lvl w:ilvl="3" w:tplc="040C0001" w:tentative="1">
      <w:start w:val="1"/>
      <w:numFmt w:val="bullet"/>
      <w:lvlText w:val=""/>
      <w:lvlJc w:val="left"/>
      <w:pPr>
        <w:ind w:left="2949" w:hanging="360"/>
      </w:pPr>
      <w:rPr>
        <w:rFonts w:ascii="Symbol" w:hAnsi="Symbol" w:hint="default"/>
      </w:rPr>
    </w:lvl>
    <w:lvl w:ilvl="4" w:tplc="040C0003" w:tentative="1">
      <w:start w:val="1"/>
      <w:numFmt w:val="bullet"/>
      <w:lvlText w:val="o"/>
      <w:lvlJc w:val="left"/>
      <w:pPr>
        <w:ind w:left="3669" w:hanging="360"/>
      </w:pPr>
      <w:rPr>
        <w:rFonts w:ascii="Courier New" w:hAnsi="Courier New" w:cs="Courier New" w:hint="default"/>
      </w:rPr>
    </w:lvl>
    <w:lvl w:ilvl="5" w:tplc="040C0005" w:tentative="1">
      <w:start w:val="1"/>
      <w:numFmt w:val="bullet"/>
      <w:lvlText w:val=""/>
      <w:lvlJc w:val="left"/>
      <w:pPr>
        <w:ind w:left="4389" w:hanging="360"/>
      </w:pPr>
      <w:rPr>
        <w:rFonts w:ascii="Wingdings" w:hAnsi="Wingdings" w:hint="default"/>
      </w:rPr>
    </w:lvl>
    <w:lvl w:ilvl="6" w:tplc="040C0001" w:tentative="1">
      <w:start w:val="1"/>
      <w:numFmt w:val="bullet"/>
      <w:lvlText w:val=""/>
      <w:lvlJc w:val="left"/>
      <w:pPr>
        <w:ind w:left="5109" w:hanging="360"/>
      </w:pPr>
      <w:rPr>
        <w:rFonts w:ascii="Symbol" w:hAnsi="Symbol" w:hint="default"/>
      </w:rPr>
    </w:lvl>
    <w:lvl w:ilvl="7" w:tplc="040C0003" w:tentative="1">
      <w:start w:val="1"/>
      <w:numFmt w:val="bullet"/>
      <w:lvlText w:val="o"/>
      <w:lvlJc w:val="left"/>
      <w:pPr>
        <w:ind w:left="5829" w:hanging="360"/>
      </w:pPr>
      <w:rPr>
        <w:rFonts w:ascii="Courier New" w:hAnsi="Courier New" w:cs="Courier New" w:hint="default"/>
      </w:rPr>
    </w:lvl>
    <w:lvl w:ilvl="8" w:tplc="040C0005" w:tentative="1">
      <w:start w:val="1"/>
      <w:numFmt w:val="bullet"/>
      <w:lvlText w:val=""/>
      <w:lvlJc w:val="left"/>
      <w:pPr>
        <w:ind w:left="6549" w:hanging="360"/>
      </w:pPr>
      <w:rPr>
        <w:rFonts w:ascii="Wingdings" w:hAnsi="Wingdings" w:hint="default"/>
      </w:rPr>
    </w:lvl>
  </w:abstractNum>
  <w:num w:numId="1">
    <w:abstractNumId w:val="13"/>
  </w:num>
  <w:num w:numId="2">
    <w:abstractNumId w:val="9"/>
  </w:num>
  <w:num w:numId="3">
    <w:abstractNumId w:val="10"/>
  </w:num>
  <w:num w:numId="4">
    <w:abstractNumId w:val="20"/>
  </w:num>
  <w:num w:numId="5">
    <w:abstractNumId w:val="3"/>
  </w:num>
  <w:num w:numId="6">
    <w:abstractNumId w:val="12"/>
  </w:num>
  <w:num w:numId="7">
    <w:abstractNumId w:val="41"/>
  </w:num>
  <w:num w:numId="8">
    <w:abstractNumId w:val="19"/>
  </w:num>
  <w:num w:numId="9">
    <w:abstractNumId w:val="51"/>
  </w:num>
  <w:num w:numId="10">
    <w:abstractNumId w:val="49"/>
  </w:num>
  <w:num w:numId="11">
    <w:abstractNumId w:val="39"/>
  </w:num>
  <w:num w:numId="12">
    <w:abstractNumId w:val="14"/>
  </w:num>
  <w:num w:numId="13">
    <w:abstractNumId w:val="40"/>
  </w:num>
  <w:num w:numId="14">
    <w:abstractNumId w:val="34"/>
  </w:num>
  <w:num w:numId="15">
    <w:abstractNumId w:val="0"/>
  </w:num>
  <w:num w:numId="16">
    <w:abstractNumId w:val="28"/>
  </w:num>
  <w:num w:numId="17">
    <w:abstractNumId w:val="45"/>
  </w:num>
  <w:num w:numId="18">
    <w:abstractNumId w:val="7"/>
  </w:num>
  <w:num w:numId="19">
    <w:abstractNumId w:val="25"/>
  </w:num>
  <w:num w:numId="20">
    <w:abstractNumId w:val="36"/>
  </w:num>
  <w:num w:numId="21">
    <w:abstractNumId w:val="48"/>
  </w:num>
  <w:num w:numId="22">
    <w:abstractNumId w:val="53"/>
  </w:num>
  <w:num w:numId="23">
    <w:abstractNumId w:val="15"/>
  </w:num>
  <w:num w:numId="24">
    <w:abstractNumId w:val="11"/>
  </w:num>
  <w:num w:numId="25">
    <w:abstractNumId w:val="32"/>
  </w:num>
  <w:num w:numId="26">
    <w:abstractNumId w:val="18"/>
  </w:num>
  <w:num w:numId="27">
    <w:abstractNumId w:val="42"/>
  </w:num>
  <w:num w:numId="28">
    <w:abstractNumId w:val="46"/>
  </w:num>
  <w:num w:numId="29">
    <w:abstractNumId w:val="22"/>
  </w:num>
  <w:num w:numId="30">
    <w:abstractNumId w:val="47"/>
  </w:num>
  <w:num w:numId="31">
    <w:abstractNumId w:val="2"/>
  </w:num>
  <w:num w:numId="32">
    <w:abstractNumId w:val="43"/>
  </w:num>
  <w:num w:numId="33">
    <w:abstractNumId w:val="29"/>
  </w:num>
  <w:num w:numId="34">
    <w:abstractNumId w:val="24"/>
  </w:num>
  <w:num w:numId="35">
    <w:abstractNumId w:val="17"/>
  </w:num>
  <w:num w:numId="36">
    <w:abstractNumId w:val="31"/>
  </w:num>
  <w:num w:numId="37">
    <w:abstractNumId w:val="52"/>
  </w:num>
  <w:num w:numId="38">
    <w:abstractNumId w:val="35"/>
  </w:num>
  <w:num w:numId="39">
    <w:abstractNumId w:val="27"/>
  </w:num>
  <w:num w:numId="40">
    <w:abstractNumId w:val="26"/>
  </w:num>
  <w:num w:numId="41">
    <w:abstractNumId w:val="16"/>
  </w:num>
  <w:num w:numId="42">
    <w:abstractNumId w:val="30"/>
  </w:num>
  <w:num w:numId="43">
    <w:abstractNumId w:val="23"/>
  </w:num>
  <w:num w:numId="44">
    <w:abstractNumId w:val="6"/>
  </w:num>
  <w:num w:numId="45">
    <w:abstractNumId w:val="4"/>
  </w:num>
  <w:num w:numId="46">
    <w:abstractNumId w:val="8"/>
  </w:num>
  <w:num w:numId="47">
    <w:abstractNumId w:val="37"/>
  </w:num>
  <w:num w:numId="48">
    <w:abstractNumId w:val="1"/>
  </w:num>
  <w:num w:numId="49">
    <w:abstractNumId w:val="5"/>
  </w:num>
  <w:num w:numId="50">
    <w:abstractNumId w:val="21"/>
  </w:num>
  <w:num w:numId="51">
    <w:abstractNumId w:val="13"/>
  </w:num>
  <w:num w:numId="52">
    <w:abstractNumId w:val="38"/>
  </w:num>
  <w:num w:numId="53">
    <w:abstractNumId w:val="50"/>
  </w:num>
  <w:num w:numId="54">
    <w:abstractNumId w:val="33"/>
  </w:num>
  <w:num w:numId="55">
    <w:abstractNumId w:val="4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o:colormru v:ext="edit" colors="#ffc,#fc0,#9cf,#ccecff,#6cf"/>
    </o:shapedefaults>
  </w:hdrShapeDefaults>
  <w:footnotePr>
    <w:footnote w:id="-1"/>
    <w:footnote w:id="0"/>
  </w:footnotePr>
  <w:endnotePr>
    <w:endnote w:id="-1"/>
    <w:endnote w:id="0"/>
  </w:endnotePr>
  <w:compat>
    <w:compatSetting w:name="compatibilityMode" w:uri="http://schemas.microsoft.com/office/word" w:val="12"/>
  </w:compat>
  <w:rsids>
    <w:rsidRoot w:val="00936E85"/>
    <w:rsid w:val="000002F2"/>
    <w:rsid w:val="000003AA"/>
    <w:rsid w:val="00001BD6"/>
    <w:rsid w:val="000021A3"/>
    <w:rsid w:val="00003FE3"/>
    <w:rsid w:val="000040A2"/>
    <w:rsid w:val="0000453B"/>
    <w:rsid w:val="00004B1E"/>
    <w:rsid w:val="000065C4"/>
    <w:rsid w:val="00006E2B"/>
    <w:rsid w:val="000077D1"/>
    <w:rsid w:val="00007BB3"/>
    <w:rsid w:val="000103F0"/>
    <w:rsid w:val="00010470"/>
    <w:rsid w:val="000108C4"/>
    <w:rsid w:val="00010D69"/>
    <w:rsid w:val="00010E95"/>
    <w:rsid w:val="00010EFD"/>
    <w:rsid w:val="0001112D"/>
    <w:rsid w:val="00012810"/>
    <w:rsid w:val="00012FC6"/>
    <w:rsid w:val="0001311F"/>
    <w:rsid w:val="00015125"/>
    <w:rsid w:val="0001563C"/>
    <w:rsid w:val="000160F2"/>
    <w:rsid w:val="000168C1"/>
    <w:rsid w:val="00016D37"/>
    <w:rsid w:val="00017B1B"/>
    <w:rsid w:val="00020566"/>
    <w:rsid w:val="00024812"/>
    <w:rsid w:val="00024D95"/>
    <w:rsid w:val="00024FA6"/>
    <w:rsid w:val="00031479"/>
    <w:rsid w:val="00031BB2"/>
    <w:rsid w:val="00032A8B"/>
    <w:rsid w:val="00036131"/>
    <w:rsid w:val="0003659E"/>
    <w:rsid w:val="00036B87"/>
    <w:rsid w:val="00040575"/>
    <w:rsid w:val="000418D4"/>
    <w:rsid w:val="0004197D"/>
    <w:rsid w:val="00044F0B"/>
    <w:rsid w:val="0004588D"/>
    <w:rsid w:val="000506E4"/>
    <w:rsid w:val="00052553"/>
    <w:rsid w:val="00054148"/>
    <w:rsid w:val="00054EF0"/>
    <w:rsid w:val="00055F73"/>
    <w:rsid w:val="000561FB"/>
    <w:rsid w:val="00056E8C"/>
    <w:rsid w:val="000578C4"/>
    <w:rsid w:val="00060595"/>
    <w:rsid w:val="00061969"/>
    <w:rsid w:val="0006450E"/>
    <w:rsid w:val="000650AD"/>
    <w:rsid w:val="00067519"/>
    <w:rsid w:val="0007730A"/>
    <w:rsid w:val="00077AB0"/>
    <w:rsid w:val="0008393D"/>
    <w:rsid w:val="00083B3D"/>
    <w:rsid w:val="00084827"/>
    <w:rsid w:val="00086047"/>
    <w:rsid w:val="000866B2"/>
    <w:rsid w:val="00086813"/>
    <w:rsid w:val="00086EA1"/>
    <w:rsid w:val="00086F13"/>
    <w:rsid w:val="0008729D"/>
    <w:rsid w:val="0009051C"/>
    <w:rsid w:val="00090FC3"/>
    <w:rsid w:val="0009252A"/>
    <w:rsid w:val="000933F5"/>
    <w:rsid w:val="000946EF"/>
    <w:rsid w:val="00094EAC"/>
    <w:rsid w:val="000953A6"/>
    <w:rsid w:val="00096631"/>
    <w:rsid w:val="000974B7"/>
    <w:rsid w:val="000A1FB5"/>
    <w:rsid w:val="000A20A1"/>
    <w:rsid w:val="000A685D"/>
    <w:rsid w:val="000B1542"/>
    <w:rsid w:val="000B1AAE"/>
    <w:rsid w:val="000B200D"/>
    <w:rsid w:val="000B3EB0"/>
    <w:rsid w:val="000B55B6"/>
    <w:rsid w:val="000B7200"/>
    <w:rsid w:val="000C08E7"/>
    <w:rsid w:val="000C505B"/>
    <w:rsid w:val="000D0022"/>
    <w:rsid w:val="000D055D"/>
    <w:rsid w:val="000D0773"/>
    <w:rsid w:val="000D0837"/>
    <w:rsid w:val="000D1FAD"/>
    <w:rsid w:val="000D22E5"/>
    <w:rsid w:val="000D29B7"/>
    <w:rsid w:val="000D5236"/>
    <w:rsid w:val="000D6951"/>
    <w:rsid w:val="000E002A"/>
    <w:rsid w:val="000E2BCD"/>
    <w:rsid w:val="000E2BFB"/>
    <w:rsid w:val="000E311C"/>
    <w:rsid w:val="000E3CAA"/>
    <w:rsid w:val="000E3E24"/>
    <w:rsid w:val="000E580B"/>
    <w:rsid w:val="000E5DCE"/>
    <w:rsid w:val="000E7F81"/>
    <w:rsid w:val="000F02A8"/>
    <w:rsid w:val="000F02CE"/>
    <w:rsid w:val="000F093E"/>
    <w:rsid w:val="000F0E5D"/>
    <w:rsid w:val="000F1EBC"/>
    <w:rsid w:val="000F2EEB"/>
    <w:rsid w:val="000F4809"/>
    <w:rsid w:val="000F5C50"/>
    <w:rsid w:val="000F6CCA"/>
    <w:rsid w:val="000F79DE"/>
    <w:rsid w:val="00103F9B"/>
    <w:rsid w:val="00105349"/>
    <w:rsid w:val="001072CF"/>
    <w:rsid w:val="00111D9B"/>
    <w:rsid w:val="001126EF"/>
    <w:rsid w:val="00112CFF"/>
    <w:rsid w:val="0011333B"/>
    <w:rsid w:val="00113F0E"/>
    <w:rsid w:val="001160E0"/>
    <w:rsid w:val="0011638E"/>
    <w:rsid w:val="00120A40"/>
    <w:rsid w:val="001220CA"/>
    <w:rsid w:val="0012288F"/>
    <w:rsid w:val="00122BA8"/>
    <w:rsid w:val="0012752D"/>
    <w:rsid w:val="00127732"/>
    <w:rsid w:val="00127DE0"/>
    <w:rsid w:val="00133DBF"/>
    <w:rsid w:val="00134595"/>
    <w:rsid w:val="0013507D"/>
    <w:rsid w:val="00136061"/>
    <w:rsid w:val="00136135"/>
    <w:rsid w:val="001377BA"/>
    <w:rsid w:val="00140B8A"/>
    <w:rsid w:val="0014105C"/>
    <w:rsid w:val="0014134D"/>
    <w:rsid w:val="001416CF"/>
    <w:rsid w:val="001424C5"/>
    <w:rsid w:val="001436B7"/>
    <w:rsid w:val="00143CBE"/>
    <w:rsid w:val="00143E57"/>
    <w:rsid w:val="001441A8"/>
    <w:rsid w:val="00145835"/>
    <w:rsid w:val="00145A80"/>
    <w:rsid w:val="00145ADB"/>
    <w:rsid w:val="00145F61"/>
    <w:rsid w:val="00146BC5"/>
    <w:rsid w:val="001470A1"/>
    <w:rsid w:val="0014758D"/>
    <w:rsid w:val="00150337"/>
    <w:rsid w:val="0015109E"/>
    <w:rsid w:val="001510E6"/>
    <w:rsid w:val="00153163"/>
    <w:rsid w:val="00153FAB"/>
    <w:rsid w:val="00156230"/>
    <w:rsid w:val="00156BB3"/>
    <w:rsid w:val="001618FA"/>
    <w:rsid w:val="001633C7"/>
    <w:rsid w:val="00163833"/>
    <w:rsid w:val="00166370"/>
    <w:rsid w:val="001665AC"/>
    <w:rsid w:val="00170A62"/>
    <w:rsid w:val="00171606"/>
    <w:rsid w:val="0017424C"/>
    <w:rsid w:val="00175B44"/>
    <w:rsid w:val="00176708"/>
    <w:rsid w:val="00181722"/>
    <w:rsid w:val="0018227F"/>
    <w:rsid w:val="00184115"/>
    <w:rsid w:val="00185CA2"/>
    <w:rsid w:val="001868AD"/>
    <w:rsid w:val="001876DD"/>
    <w:rsid w:val="00191445"/>
    <w:rsid w:val="00195577"/>
    <w:rsid w:val="0019656F"/>
    <w:rsid w:val="00197728"/>
    <w:rsid w:val="001A0B4A"/>
    <w:rsid w:val="001A0BDA"/>
    <w:rsid w:val="001A12C6"/>
    <w:rsid w:val="001A160E"/>
    <w:rsid w:val="001A3052"/>
    <w:rsid w:val="001A4098"/>
    <w:rsid w:val="001A5F59"/>
    <w:rsid w:val="001A7141"/>
    <w:rsid w:val="001B0050"/>
    <w:rsid w:val="001B104B"/>
    <w:rsid w:val="001B1EE5"/>
    <w:rsid w:val="001B28B6"/>
    <w:rsid w:val="001B2B85"/>
    <w:rsid w:val="001B3D1B"/>
    <w:rsid w:val="001B5546"/>
    <w:rsid w:val="001B5784"/>
    <w:rsid w:val="001B7A56"/>
    <w:rsid w:val="001B7B53"/>
    <w:rsid w:val="001C0940"/>
    <w:rsid w:val="001C38E4"/>
    <w:rsid w:val="001C4208"/>
    <w:rsid w:val="001C520B"/>
    <w:rsid w:val="001C63BE"/>
    <w:rsid w:val="001C6BDF"/>
    <w:rsid w:val="001C75C7"/>
    <w:rsid w:val="001D12D4"/>
    <w:rsid w:val="001D1BCD"/>
    <w:rsid w:val="001D57C7"/>
    <w:rsid w:val="001D5F47"/>
    <w:rsid w:val="001D6EB6"/>
    <w:rsid w:val="001D7472"/>
    <w:rsid w:val="001E1960"/>
    <w:rsid w:val="001E306D"/>
    <w:rsid w:val="001E3BB5"/>
    <w:rsid w:val="001E56C1"/>
    <w:rsid w:val="001E728F"/>
    <w:rsid w:val="001E780A"/>
    <w:rsid w:val="001F062E"/>
    <w:rsid w:val="001F3229"/>
    <w:rsid w:val="001F3926"/>
    <w:rsid w:val="001F48A4"/>
    <w:rsid w:val="001F4CAF"/>
    <w:rsid w:val="001F5664"/>
    <w:rsid w:val="001F73B5"/>
    <w:rsid w:val="00201041"/>
    <w:rsid w:val="00201881"/>
    <w:rsid w:val="00201B27"/>
    <w:rsid w:val="00201F32"/>
    <w:rsid w:val="00202077"/>
    <w:rsid w:val="00202E77"/>
    <w:rsid w:val="00203F6F"/>
    <w:rsid w:val="0020431E"/>
    <w:rsid w:val="002048C9"/>
    <w:rsid w:val="00204994"/>
    <w:rsid w:val="00204A65"/>
    <w:rsid w:val="00204D97"/>
    <w:rsid w:val="002066BD"/>
    <w:rsid w:val="0020711B"/>
    <w:rsid w:val="0020743F"/>
    <w:rsid w:val="002076DC"/>
    <w:rsid w:val="00211105"/>
    <w:rsid w:val="00211A63"/>
    <w:rsid w:val="00211AA8"/>
    <w:rsid w:val="00211DC2"/>
    <w:rsid w:val="00212CEE"/>
    <w:rsid w:val="00212D23"/>
    <w:rsid w:val="002138E7"/>
    <w:rsid w:val="00213A5C"/>
    <w:rsid w:val="002208E2"/>
    <w:rsid w:val="0022156B"/>
    <w:rsid w:val="00222C75"/>
    <w:rsid w:val="0022388E"/>
    <w:rsid w:val="00223F7A"/>
    <w:rsid w:val="0022410B"/>
    <w:rsid w:val="00226CB3"/>
    <w:rsid w:val="00226D06"/>
    <w:rsid w:val="0023228C"/>
    <w:rsid w:val="00233A84"/>
    <w:rsid w:val="002340D8"/>
    <w:rsid w:val="00234C9B"/>
    <w:rsid w:val="00234D0E"/>
    <w:rsid w:val="00235343"/>
    <w:rsid w:val="00236157"/>
    <w:rsid w:val="00236980"/>
    <w:rsid w:val="00237D32"/>
    <w:rsid w:val="00240093"/>
    <w:rsid w:val="002415B3"/>
    <w:rsid w:val="002415CF"/>
    <w:rsid w:val="00241D91"/>
    <w:rsid w:val="00241DA1"/>
    <w:rsid w:val="00242134"/>
    <w:rsid w:val="00243B53"/>
    <w:rsid w:val="00244912"/>
    <w:rsid w:val="002450FE"/>
    <w:rsid w:val="00245FE9"/>
    <w:rsid w:val="00247E52"/>
    <w:rsid w:val="002547C2"/>
    <w:rsid w:val="00254CD4"/>
    <w:rsid w:val="0025578A"/>
    <w:rsid w:val="00255B85"/>
    <w:rsid w:val="0025637B"/>
    <w:rsid w:val="002565BA"/>
    <w:rsid w:val="00261CF0"/>
    <w:rsid w:val="0026283A"/>
    <w:rsid w:val="002636FA"/>
    <w:rsid w:val="00264C0A"/>
    <w:rsid w:val="002650FE"/>
    <w:rsid w:val="0026515E"/>
    <w:rsid w:val="002715E4"/>
    <w:rsid w:val="002718D5"/>
    <w:rsid w:val="00272E0F"/>
    <w:rsid w:val="0027507B"/>
    <w:rsid w:val="002766FD"/>
    <w:rsid w:val="00276DC7"/>
    <w:rsid w:val="00277F1C"/>
    <w:rsid w:val="00280E5C"/>
    <w:rsid w:val="00282CF6"/>
    <w:rsid w:val="00285D75"/>
    <w:rsid w:val="00285F75"/>
    <w:rsid w:val="002861D3"/>
    <w:rsid w:val="00287AAE"/>
    <w:rsid w:val="00287E55"/>
    <w:rsid w:val="002911A1"/>
    <w:rsid w:val="00291A32"/>
    <w:rsid w:val="0029228E"/>
    <w:rsid w:val="00292E03"/>
    <w:rsid w:val="002931B1"/>
    <w:rsid w:val="00293218"/>
    <w:rsid w:val="00293664"/>
    <w:rsid w:val="002947F8"/>
    <w:rsid w:val="002949BB"/>
    <w:rsid w:val="00295202"/>
    <w:rsid w:val="00295E15"/>
    <w:rsid w:val="0029731A"/>
    <w:rsid w:val="0029745D"/>
    <w:rsid w:val="002A01A5"/>
    <w:rsid w:val="002A3420"/>
    <w:rsid w:val="002A386B"/>
    <w:rsid w:val="002A6764"/>
    <w:rsid w:val="002A70BF"/>
    <w:rsid w:val="002B004F"/>
    <w:rsid w:val="002B21B6"/>
    <w:rsid w:val="002B27E0"/>
    <w:rsid w:val="002B421E"/>
    <w:rsid w:val="002B4F6C"/>
    <w:rsid w:val="002C0338"/>
    <w:rsid w:val="002C0D2B"/>
    <w:rsid w:val="002C0EE7"/>
    <w:rsid w:val="002C1C04"/>
    <w:rsid w:val="002C2F35"/>
    <w:rsid w:val="002C4F91"/>
    <w:rsid w:val="002C5859"/>
    <w:rsid w:val="002C5B9D"/>
    <w:rsid w:val="002C6712"/>
    <w:rsid w:val="002C6A9F"/>
    <w:rsid w:val="002D03F2"/>
    <w:rsid w:val="002D0B74"/>
    <w:rsid w:val="002D1C3F"/>
    <w:rsid w:val="002D39F9"/>
    <w:rsid w:val="002D43A1"/>
    <w:rsid w:val="002D4DF8"/>
    <w:rsid w:val="002D57C2"/>
    <w:rsid w:val="002D6212"/>
    <w:rsid w:val="002D6588"/>
    <w:rsid w:val="002D7B2F"/>
    <w:rsid w:val="002E43EB"/>
    <w:rsid w:val="002E48A4"/>
    <w:rsid w:val="002E5418"/>
    <w:rsid w:val="002E55C9"/>
    <w:rsid w:val="002E5A08"/>
    <w:rsid w:val="002F042B"/>
    <w:rsid w:val="002F20C0"/>
    <w:rsid w:val="002F294E"/>
    <w:rsid w:val="002F297A"/>
    <w:rsid w:val="002F3F1D"/>
    <w:rsid w:val="002F40D9"/>
    <w:rsid w:val="002F4511"/>
    <w:rsid w:val="002F5891"/>
    <w:rsid w:val="002F6017"/>
    <w:rsid w:val="002F6FC4"/>
    <w:rsid w:val="002F7BCD"/>
    <w:rsid w:val="002F7F9B"/>
    <w:rsid w:val="003020CD"/>
    <w:rsid w:val="00302106"/>
    <w:rsid w:val="0030353E"/>
    <w:rsid w:val="00304D97"/>
    <w:rsid w:val="0030610D"/>
    <w:rsid w:val="00306617"/>
    <w:rsid w:val="00306785"/>
    <w:rsid w:val="00310179"/>
    <w:rsid w:val="003101A4"/>
    <w:rsid w:val="003109A8"/>
    <w:rsid w:val="00310E42"/>
    <w:rsid w:val="003136AB"/>
    <w:rsid w:val="00314500"/>
    <w:rsid w:val="00317194"/>
    <w:rsid w:val="00320165"/>
    <w:rsid w:val="00321F9E"/>
    <w:rsid w:val="00322B00"/>
    <w:rsid w:val="0032488E"/>
    <w:rsid w:val="00325667"/>
    <w:rsid w:val="003257F5"/>
    <w:rsid w:val="0032609B"/>
    <w:rsid w:val="00326257"/>
    <w:rsid w:val="003308CF"/>
    <w:rsid w:val="00331AC7"/>
    <w:rsid w:val="00332E61"/>
    <w:rsid w:val="003371E2"/>
    <w:rsid w:val="00340705"/>
    <w:rsid w:val="003407B8"/>
    <w:rsid w:val="00342ABB"/>
    <w:rsid w:val="00342AEE"/>
    <w:rsid w:val="003460B2"/>
    <w:rsid w:val="00346392"/>
    <w:rsid w:val="00347358"/>
    <w:rsid w:val="003473E7"/>
    <w:rsid w:val="0035056B"/>
    <w:rsid w:val="00351FAB"/>
    <w:rsid w:val="00356084"/>
    <w:rsid w:val="00356E0E"/>
    <w:rsid w:val="00357934"/>
    <w:rsid w:val="00360A1E"/>
    <w:rsid w:val="0036155A"/>
    <w:rsid w:val="00361768"/>
    <w:rsid w:val="00362188"/>
    <w:rsid w:val="003640D7"/>
    <w:rsid w:val="0036546E"/>
    <w:rsid w:val="00365ACE"/>
    <w:rsid w:val="00366C29"/>
    <w:rsid w:val="00366D35"/>
    <w:rsid w:val="00367729"/>
    <w:rsid w:val="003701C0"/>
    <w:rsid w:val="00370321"/>
    <w:rsid w:val="003744B3"/>
    <w:rsid w:val="00374BEF"/>
    <w:rsid w:val="00375629"/>
    <w:rsid w:val="00375846"/>
    <w:rsid w:val="00376494"/>
    <w:rsid w:val="003765C1"/>
    <w:rsid w:val="00377DEE"/>
    <w:rsid w:val="003820E0"/>
    <w:rsid w:val="0038226F"/>
    <w:rsid w:val="003837FE"/>
    <w:rsid w:val="00383B7F"/>
    <w:rsid w:val="003841B7"/>
    <w:rsid w:val="00385127"/>
    <w:rsid w:val="003870F1"/>
    <w:rsid w:val="00390C07"/>
    <w:rsid w:val="003912B4"/>
    <w:rsid w:val="00392A47"/>
    <w:rsid w:val="00393E23"/>
    <w:rsid w:val="00395F62"/>
    <w:rsid w:val="00396184"/>
    <w:rsid w:val="00396D19"/>
    <w:rsid w:val="00396FA2"/>
    <w:rsid w:val="003A1745"/>
    <w:rsid w:val="003A6D45"/>
    <w:rsid w:val="003A766F"/>
    <w:rsid w:val="003A7E6F"/>
    <w:rsid w:val="003B01A9"/>
    <w:rsid w:val="003B0EF9"/>
    <w:rsid w:val="003B280A"/>
    <w:rsid w:val="003B28E1"/>
    <w:rsid w:val="003B3A27"/>
    <w:rsid w:val="003B3B0E"/>
    <w:rsid w:val="003B68BD"/>
    <w:rsid w:val="003B7ADC"/>
    <w:rsid w:val="003C1605"/>
    <w:rsid w:val="003C2058"/>
    <w:rsid w:val="003C270B"/>
    <w:rsid w:val="003C2B3A"/>
    <w:rsid w:val="003C3EF1"/>
    <w:rsid w:val="003C42D6"/>
    <w:rsid w:val="003C4BF3"/>
    <w:rsid w:val="003C6102"/>
    <w:rsid w:val="003C6CE2"/>
    <w:rsid w:val="003C7827"/>
    <w:rsid w:val="003D0826"/>
    <w:rsid w:val="003D0C3B"/>
    <w:rsid w:val="003D4B55"/>
    <w:rsid w:val="003D4E4B"/>
    <w:rsid w:val="003D5006"/>
    <w:rsid w:val="003D651C"/>
    <w:rsid w:val="003D677D"/>
    <w:rsid w:val="003E13F8"/>
    <w:rsid w:val="003E28BF"/>
    <w:rsid w:val="003E347A"/>
    <w:rsid w:val="003E34DB"/>
    <w:rsid w:val="003E38CB"/>
    <w:rsid w:val="003E5973"/>
    <w:rsid w:val="003E65E0"/>
    <w:rsid w:val="003E6AED"/>
    <w:rsid w:val="003E755A"/>
    <w:rsid w:val="003F03F4"/>
    <w:rsid w:val="003F14F7"/>
    <w:rsid w:val="003F1705"/>
    <w:rsid w:val="003F28B9"/>
    <w:rsid w:val="003F29D8"/>
    <w:rsid w:val="003F2E61"/>
    <w:rsid w:val="003F4365"/>
    <w:rsid w:val="003F6C9C"/>
    <w:rsid w:val="0040085B"/>
    <w:rsid w:val="004017B9"/>
    <w:rsid w:val="004033CC"/>
    <w:rsid w:val="00407645"/>
    <w:rsid w:val="004106BD"/>
    <w:rsid w:val="00410A8A"/>
    <w:rsid w:val="00414CAD"/>
    <w:rsid w:val="00414E5F"/>
    <w:rsid w:val="0041698C"/>
    <w:rsid w:val="004173F1"/>
    <w:rsid w:val="004213CC"/>
    <w:rsid w:val="0042264D"/>
    <w:rsid w:val="00422EC0"/>
    <w:rsid w:val="00422ED9"/>
    <w:rsid w:val="00423E06"/>
    <w:rsid w:val="00424810"/>
    <w:rsid w:val="0042524E"/>
    <w:rsid w:val="00425B6F"/>
    <w:rsid w:val="00426032"/>
    <w:rsid w:val="0042662A"/>
    <w:rsid w:val="00426D70"/>
    <w:rsid w:val="00430C80"/>
    <w:rsid w:val="00431A2F"/>
    <w:rsid w:val="004321E8"/>
    <w:rsid w:val="00432912"/>
    <w:rsid w:val="00434AA1"/>
    <w:rsid w:val="0043521E"/>
    <w:rsid w:val="00435ABF"/>
    <w:rsid w:val="004372FD"/>
    <w:rsid w:val="00437E96"/>
    <w:rsid w:val="00442856"/>
    <w:rsid w:val="004451B1"/>
    <w:rsid w:val="00446C7E"/>
    <w:rsid w:val="0045041B"/>
    <w:rsid w:val="004504D5"/>
    <w:rsid w:val="00450B56"/>
    <w:rsid w:val="00452698"/>
    <w:rsid w:val="00452F7F"/>
    <w:rsid w:val="00455573"/>
    <w:rsid w:val="00456F13"/>
    <w:rsid w:val="004573C2"/>
    <w:rsid w:val="00457F12"/>
    <w:rsid w:val="004606C1"/>
    <w:rsid w:val="004608AA"/>
    <w:rsid w:val="00463251"/>
    <w:rsid w:val="004678CC"/>
    <w:rsid w:val="00467D27"/>
    <w:rsid w:val="00471075"/>
    <w:rsid w:val="00475CD5"/>
    <w:rsid w:val="00477083"/>
    <w:rsid w:val="004778F4"/>
    <w:rsid w:val="00477ED0"/>
    <w:rsid w:val="00481675"/>
    <w:rsid w:val="00481829"/>
    <w:rsid w:val="00482FFB"/>
    <w:rsid w:val="00483725"/>
    <w:rsid w:val="00484E18"/>
    <w:rsid w:val="0048548D"/>
    <w:rsid w:val="00485DC9"/>
    <w:rsid w:val="00486DF1"/>
    <w:rsid w:val="004911F0"/>
    <w:rsid w:val="0049253B"/>
    <w:rsid w:val="00492F4C"/>
    <w:rsid w:val="0049463C"/>
    <w:rsid w:val="00494A1E"/>
    <w:rsid w:val="00494F09"/>
    <w:rsid w:val="004954DD"/>
    <w:rsid w:val="004971AC"/>
    <w:rsid w:val="004A10D4"/>
    <w:rsid w:val="004A1772"/>
    <w:rsid w:val="004A2DE5"/>
    <w:rsid w:val="004A2F62"/>
    <w:rsid w:val="004A3CC6"/>
    <w:rsid w:val="004A3EC3"/>
    <w:rsid w:val="004A4AF4"/>
    <w:rsid w:val="004A4C63"/>
    <w:rsid w:val="004A6FFA"/>
    <w:rsid w:val="004A7329"/>
    <w:rsid w:val="004A74FE"/>
    <w:rsid w:val="004A7F4B"/>
    <w:rsid w:val="004B1164"/>
    <w:rsid w:val="004B1344"/>
    <w:rsid w:val="004B14C0"/>
    <w:rsid w:val="004B3053"/>
    <w:rsid w:val="004B31B9"/>
    <w:rsid w:val="004B337E"/>
    <w:rsid w:val="004B3A98"/>
    <w:rsid w:val="004B493A"/>
    <w:rsid w:val="004B4ECF"/>
    <w:rsid w:val="004B58AE"/>
    <w:rsid w:val="004B6F61"/>
    <w:rsid w:val="004B79A8"/>
    <w:rsid w:val="004B7CAF"/>
    <w:rsid w:val="004B7E4C"/>
    <w:rsid w:val="004C0F72"/>
    <w:rsid w:val="004C1AA1"/>
    <w:rsid w:val="004C36AC"/>
    <w:rsid w:val="004C3712"/>
    <w:rsid w:val="004C4850"/>
    <w:rsid w:val="004C565D"/>
    <w:rsid w:val="004D1BEE"/>
    <w:rsid w:val="004D332A"/>
    <w:rsid w:val="004D39D3"/>
    <w:rsid w:val="004D5065"/>
    <w:rsid w:val="004D5481"/>
    <w:rsid w:val="004D6429"/>
    <w:rsid w:val="004E1588"/>
    <w:rsid w:val="004E15D5"/>
    <w:rsid w:val="004E2264"/>
    <w:rsid w:val="004E2974"/>
    <w:rsid w:val="004E2F94"/>
    <w:rsid w:val="004E668F"/>
    <w:rsid w:val="004E7555"/>
    <w:rsid w:val="004F024A"/>
    <w:rsid w:val="004F29D8"/>
    <w:rsid w:val="004F2DFD"/>
    <w:rsid w:val="004F30A1"/>
    <w:rsid w:val="004F406C"/>
    <w:rsid w:val="004F5565"/>
    <w:rsid w:val="004F6D35"/>
    <w:rsid w:val="004F6E17"/>
    <w:rsid w:val="00500747"/>
    <w:rsid w:val="005011BB"/>
    <w:rsid w:val="005027E9"/>
    <w:rsid w:val="00503FB8"/>
    <w:rsid w:val="00504C55"/>
    <w:rsid w:val="00505255"/>
    <w:rsid w:val="00506524"/>
    <w:rsid w:val="00507A0F"/>
    <w:rsid w:val="00507BE1"/>
    <w:rsid w:val="00507E48"/>
    <w:rsid w:val="00510505"/>
    <w:rsid w:val="005132C1"/>
    <w:rsid w:val="005134A7"/>
    <w:rsid w:val="00514408"/>
    <w:rsid w:val="00517C13"/>
    <w:rsid w:val="00520C46"/>
    <w:rsid w:val="00522877"/>
    <w:rsid w:val="0052338C"/>
    <w:rsid w:val="00524B20"/>
    <w:rsid w:val="00524C39"/>
    <w:rsid w:val="00527E22"/>
    <w:rsid w:val="005300B5"/>
    <w:rsid w:val="005310A9"/>
    <w:rsid w:val="00531A2A"/>
    <w:rsid w:val="00532D09"/>
    <w:rsid w:val="005342C8"/>
    <w:rsid w:val="005349C6"/>
    <w:rsid w:val="00535B42"/>
    <w:rsid w:val="00535CBE"/>
    <w:rsid w:val="00537DCF"/>
    <w:rsid w:val="00542450"/>
    <w:rsid w:val="00542B94"/>
    <w:rsid w:val="00547F0D"/>
    <w:rsid w:val="00551345"/>
    <w:rsid w:val="00551E45"/>
    <w:rsid w:val="00552806"/>
    <w:rsid w:val="00553E8C"/>
    <w:rsid w:val="00556085"/>
    <w:rsid w:val="00557529"/>
    <w:rsid w:val="005579BD"/>
    <w:rsid w:val="00557AD5"/>
    <w:rsid w:val="005601AB"/>
    <w:rsid w:val="00560250"/>
    <w:rsid w:val="005605CD"/>
    <w:rsid w:val="0056192C"/>
    <w:rsid w:val="00561B58"/>
    <w:rsid w:val="00562E05"/>
    <w:rsid w:val="00563DBE"/>
    <w:rsid w:val="00564F4F"/>
    <w:rsid w:val="00565EAF"/>
    <w:rsid w:val="005663D6"/>
    <w:rsid w:val="00566EFF"/>
    <w:rsid w:val="00567994"/>
    <w:rsid w:val="00570745"/>
    <w:rsid w:val="00571388"/>
    <w:rsid w:val="00572432"/>
    <w:rsid w:val="005726B2"/>
    <w:rsid w:val="00572B42"/>
    <w:rsid w:val="00573162"/>
    <w:rsid w:val="0057600F"/>
    <w:rsid w:val="00580B89"/>
    <w:rsid w:val="00581D34"/>
    <w:rsid w:val="00581E20"/>
    <w:rsid w:val="00583FE9"/>
    <w:rsid w:val="0058435E"/>
    <w:rsid w:val="00584BCA"/>
    <w:rsid w:val="005855A4"/>
    <w:rsid w:val="00586616"/>
    <w:rsid w:val="00586C06"/>
    <w:rsid w:val="00587305"/>
    <w:rsid w:val="0058741F"/>
    <w:rsid w:val="00591F43"/>
    <w:rsid w:val="0059387E"/>
    <w:rsid w:val="00593979"/>
    <w:rsid w:val="0059654A"/>
    <w:rsid w:val="005974E5"/>
    <w:rsid w:val="005A23D4"/>
    <w:rsid w:val="005A29BE"/>
    <w:rsid w:val="005A2C92"/>
    <w:rsid w:val="005A3F93"/>
    <w:rsid w:val="005A53AB"/>
    <w:rsid w:val="005A610F"/>
    <w:rsid w:val="005A7333"/>
    <w:rsid w:val="005A7B8F"/>
    <w:rsid w:val="005B15CF"/>
    <w:rsid w:val="005B3957"/>
    <w:rsid w:val="005B5293"/>
    <w:rsid w:val="005B533A"/>
    <w:rsid w:val="005B6132"/>
    <w:rsid w:val="005B6FE1"/>
    <w:rsid w:val="005B7423"/>
    <w:rsid w:val="005B77C6"/>
    <w:rsid w:val="005C156F"/>
    <w:rsid w:val="005C2F3C"/>
    <w:rsid w:val="005C34DB"/>
    <w:rsid w:val="005C3A99"/>
    <w:rsid w:val="005C4488"/>
    <w:rsid w:val="005C529D"/>
    <w:rsid w:val="005C56F7"/>
    <w:rsid w:val="005C62C7"/>
    <w:rsid w:val="005C7B13"/>
    <w:rsid w:val="005D2196"/>
    <w:rsid w:val="005D35FC"/>
    <w:rsid w:val="005D3BD1"/>
    <w:rsid w:val="005D445C"/>
    <w:rsid w:val="005D5022"/>
    <w:rsid w:val="005D5B5D"/>
    <w:rsid w:val="005D79FE"/>
    <w:rsid w:val="005E2B34"/>
    <w:rsid w:val="005E39D9"/>
    <w:rsid w:val="005E74D1"/>
    <w:rsid w:val="005E7A84"/>
    <w:rsid w:val="005F0BD5"/>
    <w:rsid w:val="005F1544"/>
    <w:rsid w:val="005F1576"/>
    <w:rsid w:val="005F19DE"/>
    <w:rsid w:val="005F1BC4"/>
    <w:rsid w:val="005F2825"/>
    <w:rsid w:val="005F4161"/>
    <w:rsid w:val="005F5D0B"/>
    <w:rsid w:val="005F5F61"/>
    <w:rsid w:val="005F6490"/>
    <w:rsid w:val="005F759D"/>
    <w:rsid w:val="006028DC"/>
    <w:rsid w:val="00603108"/>
    <w:rsid w:val="006038BD"/>
    <w:rsid w:val="006044D6"/>
    <w:rsid w:val="006069C8"/>
    <w:rsid w:val="006076AB"/>
    <w:rsid w:val="00607726"/>
    <w:rsid w:val="00607F5D"/>
    <w:rsid w:val="0061237A"/>
    <w:rsid w:val="006124AB"/>
    <w:rsid w:val="006128CB"/>
    <w:rsid w:val="00613C27"/>
    <w:rsid w:val="0061430B"/>
    <w:rsid w:val="0061468A"/>
    <w:rsid w:val="00616606"/>
    <w:rsid w:val="00616753"/>
    <w:rsid w:val="00620397"/>
    <w:rsid w:val="006216BF"/>
    <w:rsid w:val="00623287"/>
    <w:rsid w:val="006248F1"/>
    <w:rsid w:val="00626026"/>
    <w:rsid w:val="00627316"/>
    <w:rsid w:val="00627CBE"/>
    <w:rsid w:val="00631202"/>
    <w:rsid w:val="00631656"/>
    <w:rsid w:val="00632025"/>
    <w:rsid w:val="00632277"/>
    <w:rsid w:val="006326C6"/>
    <w:rsid w:val="00632F1A"/>
    <w:rsid w:val="006334F6"/>
    <w:rsid w:val="006356B9"/>
    <w:rsid w:val="0064033B"/>
    <w:rsid w:val="006417D6"/>
    <w:rsid w:val="00642B5F"/>
    <w:rsid w:val="00643306"/>
    <w:rsid w:val="006439D8"/>
    <w:rsid w:val="00644628"/>
    <w:rsid w:val="00644EDA"/>
    <w:rsid w:val="00645600"/>
    <w:rsid w:val="00647EB9"/>
    <w:rsid w:val="0065132F"/>
    <w:rsid w:val="006513A2"/>
    <w:rsid w:val="0065311A"/>
    <w:rsid w:val="0065349E"/>
    <w:rsid w:val="0065424B"/>
    <w:rsid w:val="00654A41"/>
    <w:rsid w:val="0065550D"/>
    <w:rsid w:val="00655D3F"/>
    <w:rsid w:val="00656332"/>
    <w:rsid w:val="00657BD2"/>
    <w:rsid w:val="00657D5A"/>
    <w:rsid w:val="00657F5A"/>
    <w:rsid w:val="006604B0"/>
    <w:rsid w:val="006610D8"/>
    <w:rsid w:val="00663C75"/>
    <w:rsid w:val="00664D41"/>
    <w:rsid w:val="00664DBA"/>
    <w:rsid w:val="00664F51"/>
    <w:rsid w:val="00664FBD"/>
    <w:rsid w:val="00665E7D"/>
    <w:rsid w:val="00666783"/>
    <w:rsid w:val="00667FBC"/>
    <w:rsid w:val="0067168B"/>
    <w:rsid w:val="0067335E"/>
    <w:rsid w:val="0067447D"/>
    <w:rsid w:val="00674717"/>
    <w:rsid w:val="006759AD"/>
    <w:rsid w:val="00676DB7"/>
    <w:rsid w:val="006801F2"/>
    <w:rsid w:val="0068163D"/>
    <w:rsid w:val="00681E84"/>
    <w:rsid w:val="00681FBF"/>
    <w:rsid w:val="00683FDD"/>
    <w:rsid w:val="00684F99"/>
    <w:rsid w:val="006878C6"/>
    <w:rsid w:val="006904AB"/>
    <w:rsid w:val="00691258"/>
    <w:rsid w:val="0069146F"/>
    <w:rsid w:val="00692E51"/>
    <w:rsid w:val="00693329"/>
    <w:rsid w:val="00693341"/>
    <w:rsid w:val="00695B67"/>
    <w:rsid w:val="00696F33"/>
    <w:rsid w:val="00696FB6"/>
    <w:rsid w:val="0069741D"/>
    <w:rsid w:val="00697D9F"/>
    <w:rsid w:val="006A0234"/>
    <w:rsid w:val="006A21CB"/>
    <w:rsid w:val="006A3304"/>
    <w:rsid w:val="006A6D0F"/>
    <w:rsid w:val="006B3647"/>
    <w:rsid w:val="006B71BA"/>
    <w:rsid w:val="006B7D53"/>
    <w:rsid w:val="006C029E"/>
    <w:rsid w:val="006C05FA"/>
    <w:rsid w:val="006C1D57"/>
    <w:rsid w:val="006C23C2"/>
    <w:rsid w:val="006C2B24"/>
    <w:rsid w:val="006C2F50"/>
    <w:rsid w:val="006C344E"/>
    <w:rsid w:val="006C3667"/>
    <w:rsid w:val="006C39FF"/>
    <w:rsid w:val="006C4B24"/>
    <w:rsid w:val="006C64FC"/>
    <w:rsid w:val="006C6EB9"/>
    <w:rsid w:val="006D09EA"/>
    <w:rsid w:val="006D20D6"/>
    <w:rsid w:val="006D3061"/>
    <w:rsid w:val="006D59FB"/>
    <w:rsid w:val="006D5F5B"/>
    <w:rsid w:val="006D6EEC"/>
    <w:rsid w:val="006D76E5"/>
    <w:rsid w:val="006D7C6A"/>
    <w:rsid w:val="006D7E04"/>
    <w:rsid w:val="006E08E9"/>
    <w:rsid w:val="006E2565"/>
    <w:rsid w:val="006E36EE"/>
    <w:rsid w:val="006E4434"/>
    <w:rsid w:val="006E4EF9"/>
    <w:rsid w:val="006E5DE3"/>
    <w:rsid w:val="006E68E4"/>
    <w:rsid w:val="006E6ABB"/>
    <w:rsid w:val="006E7A35"/>
    <w:rsid w:val="006F15A9"/>
    <w:rsid w:val="006F5C69"/>
    <w:rsid w:val="00700D1E"/>
    <w:rsid w:val="0070206E"/>
    <w:rsid w:val="00702633"/>
    <w:rsid w:val="00702FAF"/>
    <w:rsid w:val="007043A5"/>
    <w:rsid w:val="007110FE"/>
    <w:rsid w:val="007119FE"/>
    <w:rsid w:val="00712327"/>
    <w:rsid w:val="007137CA"/>
    <w:rsid w:val="00714346"/>
    <w:rsid w:val="00715C08"/>
    <w:rsid w:val="00717ECD"/>
    <w:rsid w:val="00720D03"/>
    <w:rsid w:val="00722AD8"/>
    <w:rsid w:val="007241C1"/>
    <w:rsid w:val="00725D87"/>
    <w:rsid w:val="00726F8E"/>
    <w:rsid w:val="007311D5"/>
    <w:rsid w:val="00731CE7"/>
    <w:rsid w:val="007323A2"/>
    <w:rsid w:val="007324C4"/>
    <w:rsid w:val="00735D59"/>
    <w:rsid w:val="00736145"/>
    <w:rsid w:val="007425B2"/>
    <w:rsid w:val="007437DE"/>
    <w:rsid w:val="00745636"/>
    <w:rsid w:val="0074563F"/>
    <w:rsid w:val="0074631E"/>
    <w:rsid w:val="00746466"/>
    <w:rsid w:val="00746D87"/>
    <w:rsid w:val="0074765C"/>
    <w:rsid w:val="007505E3"/>
    <w:rsid w:val="00750AE0"/>
    <w:rsid w:val="0075638B"/>
    <w:rsid w:val="00757062"/>
    <w:rsid w:val="0075722D"/>
    <w:rsid w:val="007572D5"/>
    <w:rsid w:val="0075783E"/>
    <w:rsid w:val="00757A09"/>
    <w:rsid w:val="00761569"/>
    <w:rsid w:val="007636A5"/>
    <w:rsid w:val="007643CF"/>
    <w:rsid w:val="00766B42"/>
    <w:rsid w:val="00767465"/>
    <w:rsid w:val="00771582"/>
    <w:rsid w:val="00771C2C"/>
    <w:rsid w:val="00771DCF"/>
    <w:rsid w:val="0077308D"/>
    <w:rsid w:val="00773211"/>
    <w:rsid w:val="007734C3"/>
    <w:rsid w:val="00775984"/>
    <w:rsid w:val="00776837"/>
    <w:rsid w:val="00780AEC"/>
    <w:rsid w:val="00782087"/>
    <w:rsid w:val="007831D4"/>
    <w:rsid w:val="007834BC"/>
    <w:rsid w:val="00784661"/>
    <w:rsid w:val="00785330"/>
    <w:rsid w:val="00785E74"/>
    <w:rsid w:val="00791875"/>
    <w:rsid w:val="00791B6E"/>
    <w:rsid w:val="007946D5"/>
    <w:rsid w:val="00794A5D"/>
    <w:rsid w:val="0079561C"/>
    <w:rsid w:val="00795871"/>
    <w:rsid w:val="00796EA9"/>
    <w:rsid w:val="0079745A"/>
    <w:rsid w:val="007A019C"/>
    <w:rsid w:val="007A091D"/>
    <w:rsid w:val="007A3440"/>
    <w:rsid w:val="007A3F8A"/>
    <w:rsid w:val="007A427E"/>
    <w:rsid w:val="007A45E9"/>
    <w:rsid w:val="007A6C32"/>
    <w:rsid w:val="007A71D2"/>
    <w:rsid w:val="007B0681"/>
    <w:rsid w:val="007B1149"/>
    <w:rsid w:val="007B1C01"/>
    <w:rsid w:val="007B1CCF"/>
    <w:rsid w:val="007B2783"/>
    <w:rsid w:val="007B5A08"/>
    <w:rsid w:val="007B626E"/>
    <w:rsid w:val="007B6F34"/>
    <w:rsid w:val="007B7D42"/>
    <w:rsid w:val="007C1F84"/>
    <w:rsid w:val="007C21C4"/>
    <w:rsid w:val="007C40F9"/>
    <w:rsid w:val="007C54EA"/>
    <w:rsid w:val="007D010D"/>
    <w:rsid w:val="007D259E"/>
    <w:rsid w:val="007D2649"/>
    <w:rsid w:val="007D4383"/>
    <w:rsid w:val="007D488C"/>
    <w:rsid w:val="007D4D2B"/>
    <w:rsid w:val="007D644B"/>
    <w:rsid w:val="007E024F"/>
    <w:rsid w:val="007E0393"/>
    <w:rsid w:val="007E1DE6"/>
    <w:rsid w:val="007E3184"/>
    <w:rsid w:val="007E4B28"/>
    <w:rsid w:val="007E6777"/>
    <w:rsid w:val="007E7709"/>
    <w:rsid w:val="007E7EF9"/>
    <w:rsid w:val="007F123D"/>
    <w:rsid w:val="007F1631"/>
    <w:rsid w:val="007F1AB8"/>
    <w:rsid w:val="007F1BEC"/>
    <w:rsid w:val="007F2578"/>
    <w:rsid w:val="007F512D"/>
    <w:rsid w:val="007F5751"/>
    <w:rsid w:val="007F6324"/>
    <w:rsid w:val="00802715"/>
    <w:rsid w:val="00806995"/>
    <w:rsid w:val="00806DB6"/>
    <w:rsid w:val="00810840"/>
    <w:rsid w:val="00811060"/>
    <w:rsid w:val="00813513"/>
    <w:rsid w:val="00813B44"/>
    <w:rsid w:val="00813E3D"/>
    <w:rsid w:val="008153AD"/>
    <w:rsid w:val="00816C6B"/>
    <w:rsid w:val="00820CD1"/>
    <w:rsid w:val="008212CB"/>
    <w:rsid w:val="00821614"/>
    <w:rsid w:val="008223E7"/>
    <w:rsid w:val="00823B5A"/>
    <w:rsid w:val="00824CDF"/>
    <w:rsid w:val="00825CDE"/>
    <w:rsid w:val="0082637E"/>
    <w:rsid w:val="0082716E"/>
    <w:rsid w:val="00831103"/>
    <w:rsid w:val="00832D74"/>
    <w:rsid w:val="00833F20"/>
    <w:rsid w:val="00834C2E"/>
    <w:rsid w:val="0083577D"/>
    <w:rsid w:val="00835A51"/>
    <w:rsid w:val="00837B7A"/>
    <w:rsid w:val="00841427"/>
    <w:rsid w:val="00841B31"/>
    <w:rsid w:val="00843541"/>
    <w:rsid w:val="00843C3C"/>
    <w:rsid w:val="008440F1"/>
    <w:rsid w:val="0084612B"/>
    <w:rsid w:val="00847845"/>
    <w:rsid w:val="008512C6"/>
    <w:rsid w:val="00852DB9"/>
    <w:rsid w:val="00854001"/>
    <w:rsid w:val="008540AC"/>
    <w:rsid w:val="008548A6"/>
    <w:rsid w:val="00854AC3"/>
    <w:rsid w:val="00855DCE"/>
    <w:rsid w:val="00857899"/>
    <w:rsid w:val="00857A09"/>
    <w:rsid w:val="00860B27"/>
    <w:rsid w:val="00861B5D"/>
    <w:rsid w:val="00862D24"/>
    <w:rsid w:val="00863AF5"/>
    <w:rsid w:val="00863DFD"/>
    <w:rsid w:val="008640D9"/>
    <w:rsid w:val="008645DE"/>
    <w:rsid w:val="008647A8"/>
    <w:rsid w:val="008648C3"/>
    <w:rsid w:val="00871023"/>
    <w:rsid w:val="00872738"/>
    <w:rsid w:val="0087303C"/>
    <w:rsid w:val="00873EAD"/>
    <w:rsid w:val="00874483"/>
    <w:rsid w:val="0087719D"/>
    <w:rsid w:val="00877CB4"/>
    <w:rsid w:val="00880E43"/>
    <w:rsid w:val="00883466"/>
    <w:rsid w:val="008842C6"/>
    <w:rsid w:val="0088506B"/>
    <w:rsid w:val="00887934"/>
    <w:rsid w:val="008904C6"/>
    <w:rsid w:val="00890E2E"/>
    <w:rsid w:val="00892B8E"/>
    <w:rsid w:val="008930CB"/>
    <w:rsid w:val="008935DC"/>
    <w:rsid w:val="00893663"/>
    <w:rsid w:val="0089385D"/>
    <w:rsid w:val="00893AE7"/>
    <w:rsid w:val="008A1870"/>
    <w:rsid w:val="008A2002"/>
    <w:rsid w:val="008A3537"/>
    <w:rsid w:val="008A39DD"/>
    <w:rsid w:val="008A4C4E"/>
    <w:rsid w:val="008A6B51"/>
    <w:rsid w:val="008B1D7B"/>
    <w:rsid w:val="008B351D"/>
    <w:rsid w:val="008B5C86"/>
    <w:rsid w:val="008C03FE"/>
    <w:rsid w:val="008C1D41"/>
    <w:rsid w:val="008C1F64"/>
    <w:rsid w:val="008C2F37"/>
    <w:rsid w:val="008C32DF"/>
    <w:rsid w:val="008C3CC8"/>
    <w:rsid w:val="008C3CE2"/>
    <w:rsid w:val="008C40F2"/>
    <w:rsid w:val="008C44A1"/>
    <w:rsid w:val="008C6067"/>
    <w:rsid w:val="008C7FB6"/>
    <w:rsid w:val="008D0F34"/>
    <w:rsid w:val="008D13B2"/>
    <w:rsid w:val="008D24FC"/>
    <w:rsid w:val="008D2E3A"/>
    <w:rsid w:val="008D3E1B"/>
    <w:rsid w:val="008D5862"/>
    <w:rsid w:val="008D5CBC"/>
    <w:rsid w:val="008D6A28"/>
    <w:rsid w:val="008D7EF9"/>
    <w:rsid w:val="008E31F0"/>
    <w:rsid w:val="008E345D"/>
    <w:rsid w:val="008E35C1"/>
    <w:rsid w:val="008E3E61"/>
    <w:rsid w:val="008E513D"/>
    <w:rsid w:val="008E52E0"/>
    <w:rsid w:val="008E6BD5"/>
    <w:rsid w:val="008E6BE5"/>
    <w:rsid w:val="008E74E1"/>
    <w:rsid w:val="008F1396"/>
    <w:rsid w:val="008F2494"/>
    <w:rsid w:val="008F3D3D"/>
    <w:rsid w:val="008F4C38"/>
    <w:rsid w:val="008F5204"/>
    <w:rsid w:val="008F5A77"/>
    <w:rsid w:val="008F5C5A"/>
    <w:rsid w:val="008F661F"/>
    <w:rsid w:val="008F6CCA"/>
    <w:rsid w:val="008F72FF"/>
    <w:rsid w:val="008F74E9"/>
    <w:rsid w:val="00900BDC"/>
    <w:rsid w:val="00900E13"/>
    <w:rsid w:val="009011DE"/>
    <w:rsid w:val="00901646"/>
    <w:rsid w:val="0090203E"/>
    <w:rsid w:val="0090235C"/>
    <w:rsid w:val="009026FD"/>
    <w:rsid w:val="0090276C"/>
    <w:rsid w:val="009027A2"/>
    <w:rsid w:val="00902E6B"/>
    <w:rsid w:val="009047F2"/>
    <w:rsid w:val="00910732"/>
    <w:rsid w:val="00911DCE"/>
    <w:rsid w:val="009138DF"/>
    <w:rsid w:val="009144F3"/>
    <w:rsid w:val="00915B28"/>
    <w:rsid w:val="00917CF9"/>
    <w:rsid w:val="00921FC9"/>
    <w:rsid w:val="00922EA6"/>
    <w:rsid w:val="009233A3"/>
    <w:rsid w:val="00925681"/>
    <w:rsid w:val="0092646F"/>
    <w:rsid w:val="00927B05"/>
    <w:rsid w:val="009322F4"/>
    <w:rsid w:val="0093286B"/>
    <w:rsid w:val="00932C88"/>
    <w:rsid w:val="00932F1B"/>
    <w:rsid w:val="009333C4"/>
    <w:rsid w:val="00933C60"/>
    <w:rsid w:val="00934A7C"/>
    <w:rsid w:val="00935258"/>
    <w:rsid w:val="00935801"/>
    <w:rsid w:val="00936D15"/>
    <w:rsid w:val="00936E85"/>
    <w:rsid w:val="00937BD0"/>
    <w:rsid w:val="00937BDB"/>
    <w:rsid w:val="00937D87"/>
    <w:rsid w:val="00940453"/>
    <w:rsid w:val="009411CD"/>
    <w:rsid w:val="00942C1C"/>
    <w:rsid w:val="00944748"/>
    <w:rsid w:val="00944BC8"/>
    <w:rsid w:val="00944CCD"/>
    <w:rsid w:val="00945B96"/>
    <w:rsid w:val="00946583"/>
    <w:rsid w:val="00946CFA"/>
    <w:rsid w:val="00947AB2"/>
    <w:rsid w:val="009501D5"/>
    <w:rsid w:val="00951A7E"/>
    <w:rsid w:val="00952769"/>
    <w:rsid w:val="00953247"/>
    <w:rsid w:val="009539B2"/>
    <w:rsid w:val="00954194"/>
    <w:rsid w:val="00954452"/>
    <w:rsid w:val="00954FF6"/>
    <w:rsid w:val="00957DDE"/>
    <w:rsid w:val="009608CE"/>
    <w:rsid w:val="00961167"/>
    <w:rsid w:val="0096290C"/>
    <w:rsid w:val="00962E02"/>
    <w:rsid w:val="00963806"/>
    <w:rsid w:val="00963FEF"/>
    <w:rsid w:val="00965637"/>
    <w:rsid w:val="00965E12"/>
    <w:rsid w:val="00966B14"/>
    <w:rsid w:val="00966E5E"/>
    <w:rsid w:val="009673D3"/>
    <w:rsid w:val="00967766"/>
    <w:rsid w:val="00970321"/>
    <w:rsid w:val="0097197D"/>
    <w:rsid w:val="00976F8C"/>
    <w:rsid w:val="009776CF"/>
    <w:rsid w:val="00981A6B"/>
    <w:rsid w:val="00981E8D"/>
    <w:rsid w:val="009827EF"/>
    <w:rsid w:val="0098296E"/>
    <w:rsid w:val="00984BA7"/>
    <w:rsid w:val="00984D5B"/>
    <w:rsid w:val="0098556F"/>
    <w:rsid w:val="00985D7E"/>
    <w:rsid w:val="0098796B"/>
    <w:rsid w:val="00991AF7"/>
    <w:rsid w:val="009931F3"/>
    <w:rsid w:val="00995887"/>
    <w:rsid w:val="0099610E"/>
    <w:rsid w:val="009965F1"/>
    <w:rsid w:val="009A4380"/>
    <w:rsid w:val="009A481E"/>
    <w:rsid w:val="009A54A2"/>
    <w:rsid w:val="009B3B60"/>
    <w:rsid w:val="009B4235"/>
    <w:rsid w:val="009B43F8"/>
    <w:rsid w:val="009B49D0"/>
    <w:rsid w:val="009B5C3F"/>
    <w:rsid w:val="009B5D8F"/>
    <w:rsid w:val="009B79A7"/>
    <w:rsid w:val="009C0B5B"/>
    <w:rsid w:val="009C1CA7"/>
    <w:rsid w:val="009C2747"/>
    <w:rsid w:val="009C42B3"/>
    <w:rsid w:val="009C4C0A"/>
    <w:rsid w:val="009C703E"/>
    <w:rsid w:val="009C72FE"/>
    <w:rsid w:val="009D110D"/>
    <w:rsid w:val="009D19C7"/>
    <w:rsid w:val="009D4007"/>
    <w:rsid w:val="009D531F"/>
    <w:rsid w:val="009D5A6A"/>
    <w:rsid w:val="009D7215"/>
    <w:rsid w:val="009E1A8F"/>
    <w:rsid w:val="009E2373"/>
    <w:rsid w:val="009E2945"/>
    <w:rsid w:val="009E3850"/>
    <w:rsid w:val="009E5531"/>
    <w:rsid w:val="009E5898"/>
    <w:rsid w:val="009E6398"/>
    <w:rsid w:val="009E70EE"/>
    <w:rsid w:val="009E73A4"/>
    <w:rsid w:val="009F0C90"/>
    <w:rsid w:val="009F16B2"/>
    <w:rsid w:val="009F228A"/>
    <w:rsid w:val="009F3888"/>
    <w:rsid w:val="009F4241"/>
    <w:rsid w:val="009F715E"/>
    <w:rsid w:val="00A010E8"/>
    <w:rsid w:val="00A014CC"/>
    <w:rsid w:val="00A02434"/>
    <w:rsid w:val="00A04467"/>
    <w:rsid w:val="00A04491"/>
    <w:rsid w:val="00A050A4"/>
    <w:rsid w:val="00A06667"/>
    <w:rsid w:val="00A12783"/>
    <w:rsid w:val="00A12D24"/>
    <w:rsid w:val="00A13474"/>
    <w:rsid w:val="00A138EF"/>
    <w:rsid w:val="00A13BF6"/>
    <w:rsid w:val="00A14215"/>
    <w:rsid w:val="00A14B59"/>
    <w:rsid w:val="00A153DA"/>
    <w:rsid w:val="00A1547B"/>
    <w:rsid w:val="00A163B5"/>
    <w:rsid w:val="00A16E0D"/>
    <w:rsid w:val="00A212DB"/>
    <w:rsid w:val="00A22490"/>
    <w:rsid w:val="00A22D0D"/>
    <w:rsid w:val="00A2376E"/>
    <w:rsid w:val="00A23F45"/>
    <w:rsid w:val="00A24F87"/>
    <w:rsid w:val="00A25B41"/>
    <w:rsid w:val="00A25CDE"/>
    <w:rsid w:val="00A26131"/>
    <w:rsid w:val="00A274D8"/>
    <w:rsid w:val="00A276AA"/>
    <w:rsid w:val="00A27B59"/>
    <w:rsid w:val="00A301B5"/>
    <w:rsid w:val="00A31886"/>
    <w:rsid w:val="00A318B2"/>
    <w:rsid w:val="00A3282E"/>
    <w:rsid w:val="00A34D32"/>
    <w:rsid w:val="00A360CF"/>
    <w:rsid w:val="00A3679D"/>
    <w:rsid w:val="00A36A64"/>
    <w:rsid w:val="00A36FF5"/>
    <w:rsid w:val="00A376AF"/>
    <w:rsid w:val="00A402EF"/>
    <w:rsid w:val="00A419CF"/>
    <w:rsid w:val="00A41CB6"/>
    <w:rsid w:val="00A41CD0"/>
    <w:rsid w:val="00A4389D"/>
    <w:rsid w:val="00A4565E"/>
    <w:rsid w:val="00A46C15"/>
    <w:rsid w:val="00A471F7"/>
    <w:rsid w:val="00A514FC"/>
    <w:rsid w:val="00A516CF"/>
    <w:rsid w:val="00A5226E"/>
    <w:rsid w:val="00A5235C"/>
    <w:rsid w:val="00A52AF9"/>
    <w:rsid w:val="00A53183"/>
    <w:rsid w:val="00A560D7"/>
    <w:rsid w:val="00A570EA"/>
    <w:rsid w:val="00A5714F"/>
    <w:rsid w:val="00A60523"/>
    <w:rsid w:val="00A606C7"/>
    <w:rsid w:val="00A62033"/>
    <w:rsid w:val="00A62476"/>
    <w:rsid w:val="00A63FC8"/>
    <w:rsid w:val="00A66C7B"/>
    <w:rsid w:val="00A66CC9"/>
    <w:rsid w:val="00A66D7C"/>
    <w:rsid w:val="00A706B6"/>
    <w:rsid w:val="00A70ABB"/>
    <w:rsid w:val="00A718CF"/>
    <w:rsid w:val="00A71C58"/>
    <w:rsid w:val="00A7296B"/>
    <w:rsid w:val="00A729B8"/>
    <w:rsid w:val="00A74857"/>
    <w:rsid w:val="00A767A1"/>
    <w:rsid w:val="00A809E0"/>
    <w:rsid w:val="00A80E10"/>
    <w:rsid w:val="00A81688"/>
    <w:rsid w:val="00A8280A"/>
    <w:rsid w:val="00A82A73"/>
    <w:rsid w:val="00A839EE"/>
    <w:rsid w:val="00A8450D"/>
    <w:rsid w:val="00A847F0"/>
    <w:rsid w:val="00A84825"/>
    <w:rsid w:val="00A84D03"/>
    <w:rsid w:val="00A84D20"/>
    <w:rsid w:val="00A86264"/>
    <w:rsid w:val="00A864C1"/>
    <w:rsid w:val="00A86FAA"/>
    <w:rsid w:val="00A90AC8"/>
    <w:rsid w:val="00A929C7"/>
    <w:rsid w:val="00A92E64"/>
    <w:rsid w:val="00A92F47"/>
    <w:rsid w:val="00A933F4"/>
    <w:rsid w:val="00A94960"/>
    <w:rsid w:val="00A95C26"/>
    <w:rsid w:val="00AA0B60"/>
    <w:rsid w:val="00AA1C8E"/>
    <w:rsid w:val="00AA1DCD"/>
    <w:rsid w:val="00AA2090"/>
    <w:rsid w:val="00AA23D6"/>
    <w:rsid w:val="00AB0088"/>
    <w:rsid w:val="00AB0131"/>
    <w:rsid w:val="00AB0E04"/>
    <w:rsid w:val="00AB3FCA"/>
    <w:rsid w:val="00AB4755"/>
    <w:rsid w:val="00AB61BC"/>
    <w:rsid w:val="00AB6DC2"/>
    <w:rsid w:val="00AB75B9"/>
    <w:rsid w:val="00AB7A94"/>
    <w:rsid w:val="00AC06CC"/>
    <w:rsid w:val="00AC06CD"/>
    <w:rsid w:val="00AC1A69"/>
    <w:rsid w:val="00AC26D4"/>
    <w:rsid w:val="00AC2AB0"/>
    <w:rsid w:val="00AC2B60"/>
    <w:rsid w:val="00AC498B"/>
    <w:rsid w:val="00AC4DE0"/>
    <w:rsid w:val="00AC5440"/>
    <w:rsid w:val="00AC5965"/>
    <w:rsid w:val="00AC5C98"/>
    <w:rsid w:val="00AC6142"/>
    <w:rsid w:val="00AC77B6"/>
    <w:rsid w:val="00AD0143"/>
    <w:rsid w:val="00AD0CBF"/>
    <w:rsid w:val="00AD26C3"/>
    <w:rsid w:val="00AD66C1"/>
    <w:rsid w:val="00AD7A1C"/>
    <w:rsid w:val="00AD7ED7"/>
    <w:rsid w:val="00AE0DD5"/>
    <w:rsid w:val="00AE1F9D"/>
    <w:rsid w:val="00AE248C"/>
    <w:rsid w:val="00AE2B39"/>
    <w:rsid w:val="00AE3BC9"/>
    <w:rsid w:val="00AE3EC4"/>
    <w:rsid w:val="00AE48A8"/>
    <w:rsid w:val="00AE5C87"/>
    <w:rsid w:val="00AE70E8"/>
    <w:rsid w:val="00AE7774"/>
    <w:rsid w:val="00AF069B"/>
    <w:rsid w:val="00AF32D8"/>
    <w:rsid w:val="00AF44FB"/>
    <w:rsid w:val="00AF60E0"/>
    <w:rsid w:val="00AF68CC"/>
    <w:rsid w:val="00B01F12"/>
    <w:rsid w:val="00B0234B"/>
    <w:rsid w:val="00B02476"/>
    <w:rsid w:val="00B04681"/>
    <w:rsid w:val="00B04B93"/>
    <w:rsid w:val="00B05F7D"/>
    <w:rsid w:val="00B06183"/>
    <w:rsid w:val="00B069E5"/>
    <w:rsid w:val="00B06A63"/>
    <w:rsid w:val="00B070FE"/>
    <w:rsid w:val="00B07FDB"/>
    <w:rsid w:val="00B10741"/>
    <w:rsid w:val="00B11034"/>
    <w:rsid w:val="00B116D4"/>
    <w:rsid w:val="00B12DFD"/>
    <w:rsid w:val="00B12F30"/>
    <w:rsid w:val="00B1378F"/>
    <w:rsid w:val="00B1392E"/>
    <w:rsid w:val="00B14C2D"/>
    <w:rsid w:val="00B15247"/>
    <w:rsid w:val="00B15F05"/>
    <w:rsid w:val="00B22355"/>
    <w:rsid w:val="00B22998"/>
    <w:rsid w:val="00B231B1"/>
    <w:rsid w:val="00B2339E"/>
    <w:rsid w:val="00B24D19"/>
    <w:rsid w:val="00B26696"/>
    <w:rsid w:val="00B26A82"/>
    <w:rsid w:val="00B270B7"/>
    <w:rsid w:val="00B31CB4"/>
    <w:rsid w:val="00B32514"/>
    <w:rsid w:val="00B33411"/>
    <w:rsid w:val="00B335A7"/>
    <w:rsid w:val="00B33A66"/>
    <w:rsid w:val="00B341F8"/>
    <w:rsid w:val="00B345CD"/>
    <w:rsid w:val="00B408D5"/>
    <w:rsid w:val="00B4153A"/>
    <w:rsid w:val="00B42505"/>
    <w:rsid w:val="00B43947"/>
    <w:rsid w:val="00B47BB7"/>
    <w:rsid w:val="00B47DF6"/>
    <w:rsid w:val="00B50917"/>
    <w:rsid w:val="00B51933"/>
    <w:rsid w:val="00B529DC"/>
    <w:rsid w:val="00B52CBD"/>
    <w:rsid w:val="00B5325E"/>
    <w:rsid w:val="00B5372A"/>
    <w:rsid w:val="00B617EF"/>
    <w:rsid w:val="00B645A9"/>
    <w:rsid w:val="00B65166"/>
    <w:rsid w:val="00B653C1"/>
    <w:rsid w:val="00B656E6"/>
    <w:rsid w:val="00B6583F"/>
    <w:rsid w:val="00B65843"/>
    <w:rsid w:val="00B66403"/>
    <w:rsid w:val="00B66D95"/>
    <w:rsid w:val="00B67E64"/>
    <w:rsid w:val="00B72184"/>
    <w:rsid w:val="00B742AE"/>
    <w:rsid w:val="00B75323"/>
    <w:rsid w:val="00B759C8"/>
    <w:rsid w:val="00B75BC0"/>
    <w:rsid w:val="00B77DEF"/>
    <w:rsid w:val="00B8320C"/>
    <w:rsid w:val="00B83A57"/>
    <w:rsid w:val="00B847A1"/>
    <w:rsid w:val="00B85A3C"/>
    <w:rsid w:val="00B92334"/>
    <w:rsid w:val="00B93854"/>
    <w:rsid w:val="00B93E80"/>
    <w:rsid w:val="00B95765"/>
    <w:rsid w:val="00B96E3E"/>
    <w:rsid w:val="00B9713D"/>
    <w:rsid w:val="00B97EAB"/>
    <w:rsid w:val="00BA1895"/>
    <w:rsid w:val="00BA1FF4"/>
    <w:rsid w:val="00BA3F35"/>
    <w:rsid w:val="00BA5600"/>
    <w:rsid w:val="00BA6D84"/>
    <w:rsid w:val="00BA7564"/>
    <w:rsid w:val="00BA7882"/>
    <w:rsid w:val="00BB00AE"/>
    <w:rsid w:val="00BB113F"/>
    <w:rsid w:val="00BB14C3"/>
    <w:rsid w:val="00BB34E5"/>
    <w:rsid w:val="00BB4B5B"/>
    <w:rsid w:val="00BB4C59"/>
    <w:rsid w:val="00BB5068"/>
    <w:rsid w:val="00BC2945"/>
    <w:rsid w:val="00BC2A68"/>
    <w:rsid w:val="00BC5722"/>
    <w:rsid w:val="00BC731C"/>
    <w:rsid w:val="00BD024A"/>
    <w:rsid w:val="00BD09E8"/>
    <w:rsid w:val="00BD10BE"/>
    <w:rsid w:val="00BD2F91"/>
    <w:rsid w:val="00BD3E12"/>
    <w:rsid w:val="00BD41F7"/>
    <w:rsid w:val="00BD5018"/>
    <w:rsid w:val="00BD59AB"/>
    <w:rsid w:val="00BD59D1"/>
    <w:rsid w:val="00BD63BD"/>
    <w:rsid w:val="00BD69AA"/>
    <w:rsid w:val="00BD6A4C"/>
    <w:rsid w:val="00BD6DD2"/>
    <w:rsid w:val="00BD708B"/>
    <w:rsid w:val="00BD7911"/>
    <w:rsid w:val="00BE10E9"/>
    <w:rsid w:val="00BE12DD"/>
    <w:rsid w:val="00BE171D"/>
    <w:rsid w:val="00BE3612"/>
    <w:rsid w:val="00BE396A"/>
    <w:rsid w:val="00BE3FEA"/>
    <w:rsid w:val="00BE40C8"/>
    <w:rsid w:val="00BE40EE"/>
    <w:rsid w:val="00BE63DF"/>
    <w:rsid w:val="00BE6B0F"/>
    <w:rsid w:val="00BE6D56"/>
    <w:rsid w:val="00BE711A"/>
    <w:rsid w:val="00BE74F6"/>
    <w:rsid w:val="00BF070F"/>
    <w:rsid w:val="00BF12BD"/>
    <w:rsid w:val="00BF2E3C"/>
    <w:rsid w:val="00BF33B2"/>
    <w:rsid w:val="00BF35B0"/>
    <w:rsid w:val="00BF3F57"/>
    <w:rsid w:val="00BF46FA"/>
    <w:rsid w:val="00C018A0"/>
    <w:rsid w:val="00C02B1D"/>
    <w:rsid w:val="00C0397D"/>
    <w:rsid w:val="00C05B6E"/>
    <w:rsid w:val="00C05EE5"/>
    <w:rsid w:val="00C07A65"/>
    <w:rsid w:val="00C1149E"/>
    <w:rsid w:val="00C118D5"/>
    <w:rsid w:val="00C120DF"/>
    <w:rsid w:val="00C12375"/>
    <w:rsid w:val="00C15C7B"/>
    <w:rsid w:val="00C163B7"/>
    <w:rsid w:val="00C1686D"/>
    <w:rsid w:val="00C17762"/>
    <w:rsid w:val="00C20367"/>
    <w:rsid w:val="00C21CB1"/>
    <w:rsid w:val="00C21E83"/>
    <w:rsid w:val="00C243BA"/>
    <w:rsid w:val="00C25BFB"/>
    <w:rsid w:val="00C27764"/>
    <w:rsid w:val="00C27ADE"/>
    <w:rsid w:val="00C27B0C"/>
    <w:rsid w:val="00C3263E"/>
    <w:rsid w:val="00C34B5D"/>
    <w:rsid w:val="00C353A7"/>
    <w:rsid w:val="00C36142"/>
    <w:rsid w:val="00C408BD"/>
    <w:rsid w:val="00C411BF"/>
    <w:rsid w:val="00C47348"/>
    <w:rsid w:val="00C51E0A"/>
    <w:rsid w:val="00C53FBD"/>
    <w:rsid w:val="00C541EF"/>
    <w:rsid w:val="00C5578D"/>
    <w:rsid w:val="00C57703"/>
    <w:rsid w:val="00C5796C"/>
    <w:rsid w:val="00C62237"/>
    <w:rsid w:val="00C6349D"/>
    <w:rsid w:val="00C63AD4"/>
    <w:rsid w:val="00C65F81"/>
    <w:rsid w:val="00C72238"/>
    <w:rsid w:val="00C734B8"/>
    <w:rsid w:val="00C74428"/>
    <w:rsid w:val="00C74DA8"/>
    <w:rsid w:val="00C759B7"/>
    <w:rsid w:val="00C75E08"/>
    <w:rsid w:val="00C7616A"/>
    <w:rsid w:val="00C76859"/>
    <w:rsid w:val="00C800AF"/>
    <w:rsid w:val="00C800D8"/>
    <w:rsid w:val="00C80FB7"/>
    <w:rsid w:val="00C82425"/>
    <w:rsid w:val="00C82DC8"/>
    <w:rsid w:val="00C82F55"/>
    <w:rsid w:val="00C83F4D"/>
    <w:rsid w:val="00C84476"/>
    <w:rsid w:val="00C847F5"/>
    <w:rsid w:val="00C8711F"/>
    <w:rsid w:val="00C87DF9"/>
    <w:rsid w:val="00C91F42"/>
    <w:rsid w:val="00C920C2"/>
    <w:rsid w:val="00C949CB"/>
    <w:rsid w:val="00C95116"/>
    <w:rsid w:val="00C96FDA"/>
    <w:rsid w:val="00CA12F4"/>
    <w:rsid w:val="00CA274B"/>
    <w:rsid w:val="00CA45D2"/>
    <w:rsid w:val="00CA49BC"/>
    <w:rsid w:val="00CA57BD"/>
    <w:rsid w:val="00CA671D"/>
    <w:rsid w:val="00CB0847"/>
    <w:rsid w:val="00CB1760"/>
    <w:rsid w:val="00CB23E4"/>
    <w:rsid w:val="00CB3371"/>
    <w:rsid w:val="00CB37C3"/>
    <w:rsid w:val="00CB398A"/>
    <w:rsid w:val="00CB4223"/>
    <w:rsid w:val="00CB473B"/>
    <w:rsid w:val="00CB47F3"/>
    <w:rsid w:val="00CB551E"/>
    <w:rsid w:val="00CB5FC4"/>
    <w:rsid w:val="00CB633E"/>
    <w:rsid w:val="00CB6439"/>
    <w:rsid w:val="00CB6C35"/>
    <w:rsid w:val="00CB6D78"/>
    <w:rsid w:val="00CB6D7D"/>
    <w:rsid w:val="00CB7223"/>
    <w:rsid w:val="00CC0D18"/>
    <w:rsid w:val="00CC2474"/>
    <w:rsid w:val="00CC381E"/>
    <w:rsid w:val="00CC468D"/>
    <w:rsid w:val="00CC6586"/>
    <w:rsid w:val="00CC679E"/>
    <w:rsid w:val="00CC6BBD"/>
    <w:rsid w:val="00CD0D74"/>
    <w:rsid w:val="00CD1308"/>
    <w:rsid w:val="00CD2ECD"/>
    <w:rsid w:val="00CD2F8D"/>
    <w:rsid w:val="00CD3068"/>
    <w:rsid w:val="00CD3F9B"/>
    <w:rsid w:val="00CD4A16"/>
    <w:rsid w:val="00CD60A1"/>
    <w:rsid w:val="00CD67ED"/>
    <w:rsid w:val="00CE1602"/>
    <w:rsid w:val="00CE189F"/>
    <w:rsid w:val="00CE4C94"/>
    <w:rsid w:val="00CE53B2"/>
    <w:rsid w:val="00CE6B4A"/>
    <w:rsid w:val="00CE6F7A"/>
    <w:rsid w:val="00CE74CB"/>
    <w:rsid w:val="00CF0054"/>
    <w:rsid w:val="00CF1F38"/>
    <w:rsid w:val="00CF2DAC"/>
    <w:rsid w:val="00CF3E71"/>
    <w:rsid w:val="00CF6105"/>
    <w:rsid w:val="00CF6BD6"/>
    <w:rsid w:val="00CF6E0B"/>
    <w:rsid w:val="00CF7FB3"/>
    <w:rsid w:val="00D00936"/>
    <w:rsid w:val="00D00F7B"/>
    <w:rsid w:val="00D010E0"/>
    <w:rsid w:val="00D01598"/>
    <w:rsid w:val="00D01A7E"/>
    <w:rsid w:val="00D01D35"/>
    <w:rsid w:val="00D01E84"/>
    <w:rsid w:val="00D039C8"/>
    <w:rsid w:val="00D03B1F"/>
    <w:rsid w:val="00D0479E"/>
    <w:rsid w:val="00D04A9A"/>
    <w:rsid w:val="00D07A26"/>
    <w:rsid w:val="00D12323"/>
    <w:rsid w:val="00D13267"/>
    <w:rsid w:val="00D14FFC"/>
    <w:rsid w:val="00D16C24"/>
    <w:rsid w:val="00D17118"/>
    <w:rsid w:val="00D1746C"/>
    <w:rsid w:val="00D175D0"/>
    <w:rsid w:val="00D23EEA"/>
    <w:rsid w:val="00D25033"/>
    <w:rsid w:val="00D25C0B"/>
    <w:rsid w:val="00D25DEB"/>
    <w:rsid w:val="00D30292"/>
    <w:rsid w:val="00D3108F"/>
    <w:rsid w:val="00D357F5"/>
    <w:rsid w:val="00D35C67"/>
    <w:rsid w:val="00D363C8"/>
    <w:rsid w:val="00D418BE"/>
    <w:rsid w:val="00D419B5"/>
    <w:rsid w:val="00D41CB4"/>
    <w:rsid w:val="00D41D1A"/>
    <w:rsid w:val="00D42471"/>
    <w:rsid w:val="00D42AB7"/>
    <w:rsid w:val="00D431A1"/>
    <w:rsid w:val="00D43455"/>
    <w:rsid w:val="00D445F3"/>
    <w:rsid w:val="00D44880"/>
    <w:rsid w:val="00D44DCC"/>
    <w:rsid w:val="00D4533B"/>
    <w:rsid w:val="00D5336D"/>
    <w:rsid w:val="00D5343A"/>
    <w:rsid w:val="00D5411D"/>
    <w:rsid w:val="00D55F60"/>
    <w:rsid w:val="00D56F02"/>
    <w:rsid w:val="00D57710"/>
    <w:rsid w:val="00D60F14"/>
    <w:rsid w:val="00D6142F"/>
    <w:rsid w:val="00D61930"/>
    <w:rsid w:val="00D61BA9"/>
    <w:rsid w:val="00D6368A"/>
    <w:rsid w:val="00D6409A"/>
    <w:rsid w:val="00D648C0"/>
    <w:rsid w:val="00D6497E"/>
    <w:rsid w:val="00D658A4"/>
    <w:rsid w:val="00D668AB"/>
    <w:rsid w:val="00D67BDF"/>
    <w:rsid w:val="00D703A4"/>
    <w:rsid w:val="00D70640"/>
    <w:rsid w:val="00D709F9"/>
    <w:rsid w:val="00D7258B"/>
    <w:rsid w:val="00D73184"/>
    <w:rsid w:val="00D73EDC"/>
    <w:rsid w:val="00D74151"/>
    <w:rsid w:val="00D74214"/>
    <w:rsid w:val="00D76455"/>
    <w:rsid w:val="00D81EEC"/>
    <w:rsid w:val="00D8207A"/>
    <w:rsid w:val="00D822FF"/>
    <w:rsid w:val="00D8580E"/>
    <w:rsid w:val="00D87194"/>
    <w:rsid w:val="00D90FFD"/>
    <w:rsid w:val="00D9114D"/>
    <w:rsid w:val="00D916F1"/>
    <w:rsid w:val="00D917AD"/>
    <w:rsid w:val="00D91DB4"/>
    <w:rsid w:val="00D9281B"/>
    <w:rsid w:val="00D96BCA"/>
    <w:rsid w:val="00DA06C3"/>
    <w:rsid w:val="00DA08DD"/>
    <w:rsid w:val="00DA53CB"/>
    <w:rsid w:val="00DA5455"/>
    <w:rsid w:val="00DA5E52"/>
    <w:rsid w:val="00DA5FBE"/>
    <w:rsid w:val="00DA7E57"/>
    <w:rsid w:val="00DB0F9C"/>
    <w:rsid w:val="00DB1246"/>
    <w:rsid w:val="00DB1932"/>
    <w:rsid w:val="00DB1BDD"/>
    <w:rsid w:val="00DB1C9A"/>
    <w:rsid w:val="00DB30B1"/>
    <w:rsid w:val="00DB5AE7"/>
    <w:rsid w:val="00DB6DB6"/>
    <w:rsid w:val="00DC1F00"/>
    <w:rsid w:val="00DC3D44"/>
    <w:rsid w:val="00DC466A"/>
    <w:rsid w:val="00DC597D"/>
    <w:rsid w:val="00DD4F3A"/>
    <w:rsid w:val="00DD63C5"/>
    <w:rsid w:val="00DD6459"/>
    <w:rsid w:val="00DD7E3C"/>
    <w:rsid w:val="00DE039E"/>
    <w:rsid w:val="00DE0F25"/>
    <w:rsid w:val="00DE1C1D"/>
    <w:rsid w:val="00DE2F00"/>
    <w:rsid w:val="00DE31B4"/>
    <w:rsid w:val="00DE3971"/>
    <w:rsid w:val="00DE40CC"/>
    <w:rsid w:val="00DE4DEE"/>
    <w:rsid w:val="00DE572C"/>
    <w:rsid w:val="00DE619B"/>
    <w:rsid w:val="00DE776C"/>
    <w:rsid w:val="00DE7AF5"/>
    <w:rsid w:val="00DF046C"/>
    <w:rsid w:val="00DF1B1E"/>
    <w:rsid w:val="00DF25FC"/>
    <w:rsid w:val="00DF2EA5"/>
    <w:rsid w:val="00DF3378"/>
    <w:rsid w:val="00DF540E"/>
    <w:rsid w:val="00E002F6"/>
    <w:rsid w:val="00E00481"/>
    <w:rsid w:val="00E01BC5"/>
    <w:rsid w:val="00E03235"/>
    <w:rsid w:val="00E03470"/>
    <w:rsid w:val="00E03556"/>
    <w:rsid w:val="00E04B3A"/>
    <w:rsid w:val="00E0593A"/>
    <w:rsid w:val="00E06478"/>
    <w:rsid w:val="00E06807"/>
    <w:rsid w:val="00E10C5D"/>
    <w:rsid w:val="00E1200C"/>
    <w:rsid w:val="00E12255"/>
    <w:rsid w:val="00E134CD"/>
    <w:rsid w:val="00E13726"/>
    <w:rsid w:val="00E13A16"/>
    <w:rsid w:val="00E13AC0"/>
    <w:rsid w:val="00E13D85"/>
    <w:rsid w:val="00E173C0"/>
    <w:rsid w:val="00E2077D"/>
    <w:rsid w:val="00E23A57"/>
    <w:rsid w:val="00E247EB"/>
    <w:rsid w:val="00E24E33"/>
    <w:rsid w:val="00E25FA3"/>
    <w:rsid w:val="00E31B44"/>
    <w:rsid w:val="00E31FEB"/>
    <w:rsid w:val="00E3210B"/>
    <w:rsid w:val="00E3293A"/>
    <w:rsid w:val="00E3384F"/>
    <w:rsid w:val="00E34E5D"/>
    <w:rsid w:val="00E35FDF"/>
    <w:rsid w:val="00E3613D"/>
    <w:rsid w:val="00E36192"/>
    <w:rsid w:val="00E36BAB"/>
    <w:rsid w:val="00E37653"/>
    <w:rsid w:val="00E3778E"/>
    <w:rsid w:val="00E417CF"/>
    <w:rsid w:val="00E41CAF"/>
    <w:rsid w:val="00E42E46"/>
    <w:rsid w:val="00E4654F"/>
    <w:rsid w:val="00E46900"/>
    <w:rsid w:val="00E53429"/>
    <w:rsid w:val="00E5438B"/>
    <w:rsid w:val="00E54A3F"/>
    <w:rsid w:val="00E5793D"/>
    <w:rsid w:val="00E57CBF"/>
    <w:rsid w:val="00E6194F"/>
    <w:rsid w:val="00E6224D"/>
    <w:rsid w:val="00E62E13"/>
    <w:rsid w:val="00E62FB2"/>
    <w:rsid w:val="00E633B7"/>
    <w:rsid w:val="00E6533E"/>
    <w:rsid w:val="00E65500"/>
    <w:rsid w:val="00E65575"/>
    <w:rsid w:val="00E6600A"/>
    <w:rsid w:val="00E673DD"/>
    <w:rsid w:val="00E676F4"/>
    <w:rsid w:val="00E67B78"/>
    <w:rsid w:val="00E74094"/>
    <w:rsid w:val="00E74297"/>
    <w:rsid w:val="00E7549A"/>
    <w:rsid w:val="00E75947"/>
    <w:rsid w:val="00E770FC"/>
    <w:rsid w:val="00E77D2F"/>
    <w:rsid w:val="00E80AC6"/>
    <w:rsid w:val="00E8595C"/>
    <w:rsid w:val="00E86363"/>
    <w:rsid w:val="00E86A14"/>
    <w:rsid w:val="00E902AC"/>
    <w:rsid w:val="00E9090F"/>
    <w:rsid w:val="00E91674"/>
    <w:rsid w:val="00E91B0D"/>
    <w:rsid w:val="00E926CB"/>
    <w:rsid w:val="00E93026"/>
    <w:rsid w:val="00E9378C"/>
    <w:rsid w:val="00E955BC"/>
    <w:rsid w:val="00E95DB1"/>
    <w:rsid w:val="00E96729"/>
    <w:rsid w:val="00EA0A83"/>
    <w:rsid w:val="00EA1330"/>
    <w:rsid w:val="00EA15AE"/>
    <w:rsid w:val="00EA4BE5"/>
    <w:rsid w:val="00EA7897"/>
    <w:rsid w:val="00EB05B2"/>
    <w:rsid w:val="00EB2333"/>
    <w:rsid w:val="00EB3F8D"/>
    <w:rsid w:val="00EB4123"/>
    <w:rsid w:val="00EB42EA"/>
    <w:rsid w:val="00EB6334"/>
    <w:rsid w:val="00EB68F7"/>
    <w:rsid w:val="00EC027B"/>
    <w:rsid w:val="00EC04A2"/>
    <w:rsid w:val="00EC13A6"/>
    <w:rsid w:val="00EC3FB0"/>
    <w:rsid w:val="00EC4357"/>
    <w:rsid w:val="00EC43F4"/>
    <w:rsid w:val="00EC5089"/>
    <w:rsid w:val="00EC5263"/>
    <w:rsid w:val="00EC787F"/>
    <w:rsid w:val="00ED159E"/>
    <w:rsid w:val="00ED3213"/>
    <w:rsid w:val="00ED4389"/>
    <w:rsid w:val="00ED4845"/>
    <w:rsid w:val="00ED6B56"/>
    <w:rsid w:val="00EE00BD"/>
    <w:rsid w:val="00EE0BB7"/>
    <w:rsid w:val="00EE1004"/>
    <w:rsid w:val="00EE1101"/>
    <w:rsid w:val="00EE1296"/>
    <w:rsid w:val="00EE4312"/>
    <w:rsid w:val="00EE62AD"/>
    <w:rsid w:val="00EE7C72"/>
    <w:rsid w:val="00EF31C0"/>
    <w:rsid w:val="00EF3551"/>
    <w:rsid w:val="00EF3BE0"/>
    <w:rsid w:val="00EF3C31"/>
    <w:rsid w:val="00EF3D17"/>
    <w:rsid w:val="00EF413A"/>
    <w:rsid w:val="00EF4606"/>
    <w:rsid w:val="00EF4718"/>
    <w:rsid w:val="00EF4E8B"/>
    <w:rsid w:val="00EF4F6E"/>
    <w:rsid w:val="00EF561D"/>
    <w:rsid w:val="00EF5B3E"/>
    <w:rsid w:val="00EF5BF5"/>
    <w:rsid w:val="00EF6B13"/>
    <w:rsid w:val="00EF6CC4"/>
    <w:rsid w:val="00EF7335"/>
    <w:rsid w:val="00F01055"/>
    <w:rsid w:val="00F03B96"/>
    <w:rsid w:val="00F041CB"/>
    <w:rsid w:val="00F05F92"/>
    <w:rsid w:val="00F07F17"/>
    <w:rsid w:val="00F12108"/>
    <w:rsid w:val="00F121E5"/>
    <w:rsid w:val="00F12C5B"/>
    <w:rsid w:val="00F14AFC"/>
    <w:rsid w:val="00F14B91"/>
    <w:rsid w:val="00F14F34"/>
    <w:rsid w:val="00F1630A"/>
    <w:rsid w:val="00F16363"/>
    <w:rsid w:val="00F17227"/>
    <w:rsid w:val="00F23822"/>
    <w:rsid w:val="00F2433D"/>
    <w:rsid w:val="00F24820"/>
    <w:rsid w:val="00F25A31"/>
    <w:rsid w:val="00F26A45"/>
    <w:rsid w:val="00F2743B"/>
    <w:rsid w:val="00F34645"/>
    <w:rsid w:val="00F34690"/>
    <w:rsid w:val="00F35213"/>
    <w:rsid w:val="00F36438"/>
    <w:rsid w:val="00F37905"/>
    <w:rsid w:val="00F40351"/>
    <w:rsid w:val="00F40461"/>
    <w:rsid w:val="00F43EC8"/>
    <w:rsid w:val="00F44341"/>
    <w:rsid w:val="00F45D70"/>
    <w:rsid w:val="00F460EB"/>
    <w:rsid w:val="00F516D1"/>
    <w:rsid w:val="00F51C5C"/>
    <w:rsid w:val="00F539CB"/>
    <w:rsid w:val="00F55050"/>
    <w:rsid w:val="00F555BA"/>
    <w:rsid w:val="00F55723"/>
    <w:rsid w:val="00F5584C"/>
    <w:rsid w:val="00F56F5A"/>
    <w:rsid w:val="00F57C03"/>
    <w:rsid w:val="00F60799"/>
    <w:rsid w:val="00F61483"/>
    <w:rsid w:val="00F6241E"/>
    <w:rsid w:val="00F630A2"/>
    <w:rsid w:val="00F635B0"/>
    <w:rsid w:val="00F64F59"/>
    <w:rsid w:val="00F65081"/>
    <w:rsid w:val="00F665E5"/>
    <w:rsid w:val="00F71436"/>
    <w:rsid w:val="00F71703"/>
    <w:rsid w:val="00F7274A"/>
    <w:rsid w:val="00F72D6C"/>
    <w:rsid w:val="00F7300B"/>
    <w:rsid w:val="00F73C51"/>
    <w:rsid w:val="00F74546"/>
    <w:rsid w:val="00F746A3"/>
    <w:rsid w:val="00F748D6"/>
    <w:rsid w:val="00F7524F"/>
    <w:rsid w:val="00F7777C"/>
    <w:rsid w:val="00F77F18"/>
    <w:rsid w:val="00F81CA8"/>
    <w:rsid w:val="00F8228A"/>
    <w:rsid w:val="00F83937"/>
    <w:rsid w:val="00F83DDE"/>
    <w:rsid w:val="00F86648"/>
    <w:rsid w:val="00F86743"/>
    <w:rsid w:val="00F92D43"/>
    <w:rsid w:val="00F95994"/>
    <w:rsid w:val="00F965AC"/>
    <w:rsid w:val="00F968DD"/>
    <w:rsid w:val="00F96A91"/>
    <w:rsid w:val="00FA074B"/>
    <w:rsid w:val="00FA0AA6"/>
    <w:rsid w:val="00FA0E9A"/>
    <w:rsid w:val="00FA1355"/>
    <w:rsid w:val="00FA183A"/>
    <w:rsid w:val="00FA2331"/>
    <w:rsid w:val="00FA28B7"/>
    <w:rsid w:val="00FA481A"/>
    <w:rsid w:val="00FA53F4"/>
    <w:rsid w:val="00FA5AF3"/>
    <w:rsid w:val="00FA6AB4"/>
    <w:rsid w:val="00FA6DAD"/>
    <w:rsid w:val="00FA77BD"/>
    <w:rsid w:val="00FA7BC9"/>
    <w:rsid w:val="00FB0DD3"/>
    <w:rsid w:val="00FB1E9C"/>
    <w:rsid w:val="00FB3CAA"/>
    <w:rsid w:val="00FB55EB"/>
    <w:rsid w:val="00FB6FD8"/>
    <w:rsid w:val="00FC107F"/>
    <w:rsid w:val="00FC3256"/>
    <w:rsid w:val="00FC36BA"/>
    <w:rsid w:val="00FC386D"/>
    <w:rsid w:val="00FC39AB"/>
    <w:rsid w:val="00FC4384"/>
    <w:rsid w:val="00FC4F22"/>
    <w:rsid w:val="00FC4FC4"/>
    <w:rsid w:val="00FC5BC9"/>
    <w:rsid w:val="00FC79A8"/>
    <w:rsid w:val="00FD1E82"/>
    <w:rsid w:val="00FD39F4"/>
    <w:rsid w:val="00FD48AC"/>
    <w:rsid w:val="00FD6FAC"/>
    <w:rsid w:val="00FE2AE2"/>
    <w:rsid w:val="00FE2B98"/>
    <w:rsid w:val="00FE442F"/>
    <w:rsid w:val="00FE51D4"/>
    <w:rsid w:val="00FE6A39"/>
    <w:rsid w:val="00FF04A8"/>
    <w:rsid w:val="00FF0A36"/>
    <w:rsid w:val="00FF47B7"/>
    <w:rsid w:val="00FF53B5"/>
    <w:rsid w:val="00FF5CF9"/>
    <w:rsid w:val="00FF6B5A"/>
    <w:rsid w:val="00FF735B"/>
    <w:rsid w:val="00FF7D0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c,#fc0,#9cf,#ccecff,#6cf"/>
    </o:shapedefaults>
    <o:shapelayout v:ext="edit">
      <o:idmap v:ext="edit" data="1"/>
    </o:shapelayout>
  </w:shapeDefaults>
  <w:decimalSymbol w:val=","/>
  <w:listSeparator w:val=";"/>
  <w14:docId w14:val="179FE923"/>
  <w15:docId w15:val="{6BC4B8E1-C25C-4810-BC6F-EB26BCC2A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E45"/>
    <w:pPr>
      <w:spacing w:before="120" w:after="0" w:line="240" w:lineRule="auto"/>
      <w:jc w:val="both"/>
    </w:pPr>
    <w:rPr>
      <w:rFonts w:ascii="Arial" w:eastAsia="Times New Roman" w:hAnsi="Arial" w:cs="Times New Roman"/>
      <w:sz w:val="24"/>
      <w:szCs w:val="24"/>
    </w:rPr>
  </w:style>
  <w:style w:type="paragraph" w:styleId="Titre1">
    <w:name w:val="heading 1"/>
    <w:aliases w:val="Section Heading,stydde,1,Titre : normal+police 18 points,gras,1titre,1titre1,1titre2,1titre3,1titre4,1titre5,1titre6,GSA1,t1,level 1,Level 1 Head,heading 1,Titre 11,t1.T1.Titre 1,h1,t1.T1,H,Titre 1:,Degré 1,Heading 1,t,Level 1 Topic Heading,h11"/>
    <w:basedOn w:val="Normal"/>
    <w:next w:val="Normal"/>
    <w:link w:val="Titre1Car"/>
    <w:uiPriority w:val="99"/>
    <w:qFormat/>
    <w:rsid w:val="000F02CE"/>
    <w:pPr>
      <w:keepNext/>
      <w:pageBreakBefore/>
      <w:numPr>
        <w:numId w:val="1"/>
      </w:numPr>
      <w:tabs>
        <w:tab w:val="left" w:pos="709"/>
      </w:tabs>
      <w:spacing w:before="0"/>
      <w:outlineLvl w:val="0"/>
    </w:pPr>
    <w:rPr>
      <w:rFonts w:ascii="Arial Gras" w:hAnsi="Arial Gras" w:cs="Arial"/>
      <w:b/>
      <w:bCs/>
      <w:iCs/>
      <w:smallCaps/>
      <w:color w:val="000080"/>
      <w:sz w:val="28"/>
      <w:szCs w:val="28"/>
    </w:rPr>
  </w:style>
  <w:style w:type="paragraph" w:styleId="Titre2">
    <w:name w:val="heading 2"/>
    <w:aliases w:val="H2,Reset numbering,l2,I2,chapitre,InterTitre,2,2nd level,h2,Header 2,T2,Titre 2 SQ,GSA2,chapitre 1.1,H21,t2,A,Level 2 Head,heading 2,h21,21,Header 21,l21,h22,22,Header 22,l22,h23,23,Header 23,l23,h24,24,Header 24,l24,h25,25,Header 25,l25,h26,tt"/>
    <w:basedOn w:val="Normal"/>
    <w:next w:val="Normal"/>
    <w:link w:val="Titre2Car"/>
    <w:uiPriority w:val="99"/>
    <w:qFormat/>
    <w:rsid w:val="00551E45"/>
    <w:pPr>
      <w:keepNext/>
      <w:numPr>
        <w:ilvl w:val="1"/>
        <w:numId w:val="1"/>
      </w:numPr>
      <w:spacing w:before="360"/>
      <w:jc w:val="left"/>
      <w:outlineLvl w:val="1"/>
    </w:pPr>
    <w:rPr>
      <w:rFonts w:cs="Arial"/>
      <w:b/>
      <w:bCs/>
      <w:iCs/>
      <w:color w:val="000080"/>
      <w:u w:val="single"/>
    </w:rPr>
  </w:style>
  <w:style w:type="paragraph" w:styleId="Titre3">
    <w:name w:val="heading 3"/>
    <w:aliases w:val="rien,Level 1 - 1,l3,CT,3,t3,3rd level,H3,heading 3,Titre 3 SQ,T3,Heading 31,Heading 32,Heading 33,Heading 311,Heading 321,GSA3,h3,chapitre 1.1.1,t31,Level 3 Head,bullet,b,Titre 31,t3.T3,Heading 3,(Shift Ctrl 3),ttt,Section,Section1,Section2,h31"/>
    <w:basedOn w:val="Normal"/>
    <w:next w:val="Normal"/>
    <w:link w:val="Titre3Car"/>
    <w:uiPriority w:val="99"/>
    <w:qFormat/>
    <w:rsid w:val="00551E45"/>
    <w:pPr>
      <w:keepNext/>
      <w:numPr>
        <w:ilvl w:val="2"/>
        <w:numId w:val="1"/>
      </w:numPr>
      <w:spacing w:before="240"/>
      <w:outlineLvl w:val="2"/>
    </w:pPr>
    <w:rPr>
      <w:rFonts w:cs="Arial"/>
      <w:bCs/>
      <w:color w:val="000080"/>
      <w:szCs w:val="26"/>
      <w:u w:val="single"/>
      <w:lang w:val="fr-BE"/>
    </w:rPr>
  </w:style>
  <w:style w:type="paragraph" w:styleId="Titre4">
    <w:name w:val="heading 4"/>
    <w:aliases w:val="Sub-Minor,Level 2 - a,l4,I4,H1,4th level,H4,T4,h4,chapitre 1.1.1.1,dash,d,Titre 41,t4.T4,Titre niveau 4,H41,H42,H43,(Shift Ctrl 4),Heading 4,Heading 41,(Shift Ctrl 4)1,Heading 42,(Shift Ctrl 4)2,Heading 43,(Shift Ctrl 4)3,Heading 44,Heading 45,4"/>
    <w:basedOn w:val="Normal"/>
    <w:next w:val="Normal"/>
    <w:link w:val="Titre4Car"/>
    <w:uiPriority w:val="99"/>
    <w:qFormat/>
    <w:rsid w:val="00551E45"/>
    <w:pPr>
      <w:keepNext/>
      <w:numPr>
        <w:ilvl w:val="3"/>
        <w:numId w:val="1"/>
      </w:numPr>
      <w:spacing w:before="240"/>
      <w:outlineLvl w:val="3"/>
    </w:pPr>
    <w:rPr>
      <w:bCs/>
      <w:color w:val="000080"/>
      <w:szCs w:val="28"/>
    </w:rPr>
  </w:style>
  <w:style w:type="paragraph" w:styleId="Titre5">
    <w:name w:val="heading 5"/>
    <w:aliases w:val="h5,Second Subheading,Heading 5,Heading 51,(Shift Ctrl 5),Chapitre 1.1.1.1.,ASAPHeading 5,Roman list,H5,Article,Titre5,Org Heading 3,heading 5,Level 3 - i,OG Titre 5,(Alt+5),Titre niveau 5,DO NOT USE_h5,Mme,Mrs,niveau 5,Sous-chapitre (niveau 4)"/>
    <w:basedOn w:val="Normal"/>
    <w:next w:val="Normal"/>
    <w:link w:val="Titre5Car"/>
    <w:uiPriority w:val="99"/>
    <w:qFormat/>
    <w:rsid w:val="00551E45"/>
    <w:pPr>
      <w:keepNext/>
      <w:numPr>
        <w:ilvl w:val="4"/>
        <w:numId w:val="1"/>
      </w:numPr>
      <w:spacing w:before="240"/>
      <w:outlineLvl w:val="4"/>
    </w:pPr>
    <w:rPr>
      <w:bCs/>
      <w:iCs/>
      <w:color w:val="000080"/>
      <w:szCs w:val="26"/>
    </w:rPr>
  </w:style>
  <w:style w:type="paragraph" w:styleId="Titre6">
    <w:name w:val="heading 6"/>
    <w:aliases w:val="Annexe1,H6,Ref Heading 3,rh3,Ref Heading 31,rh31,H61,h6,Third Subheading,Heading 6,Annexe 1,Annexe 11,Annexe 12,Annexe 13,Annexe 14,Annexe 15,Annexe 16,Annexe 17,ASAPHeading 6,Bullet list,Alinéa,Legal Level 1.,DO NOT USE_h6,L1 Heading 6,Appendix"/>
    <w:basedOn w:val="Normal"/>
    <w:next w:val="Normal"/>
    <w:link w:val="Titre6Car"/>
    <w:uiPriority w:val="99"/>
    <w:qFormat/>
    <w:rsid w:val="00551E45"/>
    <w:pPr>
      <w:numPr>
        <w:ilvl w:val="5"/>
        <w:numId w:val="1"/>
      </w:numPr>
      <w:tabs>
        <w:tab w:val="clear" w:pos="1583"/>
        <w:tab w:val="num" w:pos="1701"/>
      </w:tabs>
      <w:spacing w:before="240"/>
      <w:ind w:left="1701" w:hanging="1701"/>
      <w:outlineLvl w:val="5"/>
    </w:pPr>
    <w:rPr>
      <w:bCs/>
      <w:color w:val="000080"/>
      <w:sz w:val="22"/>
      <w:szCs w:val="22"/>
    </w:rPr>
  </w:style>
  <w:style w:type="paragraph" w:styleId="Titre7">
    <w:name w:val="heading 7"/>
    <w:aliases w:val="Annexe2,Heading 7,Annexe 2,Annexe 21,Annexe 22,Annexe 23,Annexe 24,Annexe 25,Annexe 26,Annexe 27,ASAPHeading 7,letter list,lettered list,figure caption,Legal Level 1.1.,Head7,H7,L1 Heading 7"/>
    <w:basedOn w:val="Normal"/>
    <w:next w:val="Normal"/>
    <w:link w:val="Titre7Car"/>
    <w:uiPriority w:val="99"/>
    <w:qFormat/>
    <w:rsid w:val="00551E45"/>
    <w:pPr>
      <w:numPr>
        <w:ilvl w:val="6"/>
        <w:numId w:val="1"/>
      </w:numPr>
      <w:spacing w:before="240"/>
      <w:ind w:left="1701" w:hanging="1701"/>
      <w:outlineLvl w:val="6"/>
    </w:pPr>
    <w:rPr>
      <w:i/>
      <w:color w:val="000080"/>
      <w:sz w:val="22"/>
    </w:rPr>
  </w:style>
  <w:style w:type="paragraph" w:styleId="Titre8">
    <w:name w:val="heading 8"/>
    <w:aliases w:val="Annexe3,Heading 8,Annexe 3,Annexe 31,Annexe 32,Annexe 33,Annexe 34,Annexe 35,Annexe 36,Annexe 37,table caption,Legal Level 1.1.1.,Head8,L1 Heading 8"/>
    <w:basedOn w:val="Normal"/>
    <w:next w:val="Normal"/>
    <w:link w:val="Titre8Car"/>
    <w:uiPriority w:val="99"/>
    <w:qFormat/>
    <w:rsid w:val="00551E45"/>
    <w:pPr>
      <w:numPr>
        <w:ilvl w:val="7"/>
        <w:numId w:val="1"/>
      </w:numPr>
      <w:tabs>
        <w:tab w:val="clear" w:pos="1871"/>
        <w:tab w:val="num" w:pos="1701"/>
      </w:tabs>
      <w:spacing w:before="240"/>
      <w:ind w:left="1701" w:hanging="1701"/>
      <w:outlineLvl w:val="7"/>
    </w:pPr>
    <w:rPr>
      <w:iCs/>
      <w:color w:val="000080"/>
      <w:sz w:val="20"/>
    </w:rPr>
  </w:style>
  <w:style w:type="paragraph" w:styleId="Titre9">
    <w:name w:val="heading 9"/>
    <w:aliases w:val="Titre 10,Annexe4,Heading 9,Annexe 4,Annexe 41,Annexe 42,Annexe 43,Annexe 44,Annexe 45,Annexe 46,Annexe 47,titre l1c1,titre l1c11,titre l1c12,titre l1c13,titre l1c14,Legal Level 1.1.1.1.,L1 Heading 9,Total jours"/>
    <w:basedOn w:val="Normal"/>
    <w:next w:val="Normal"/>
    <w:link w:val="Titre9Car"/>
    <w:uiPriority w:val="99"/>
    <w:qFormat/>
    <w:rsid w:val="00551E45"/>
    <w:pPr>
      <w:numPr>
        <w:ilvl w:val="8"/>
        <w:numId w:val="1"/>
      </w:numPr>
      <w:tabs>
        <w:tab w:val="clear" w:pos="2015"/>
        <w:tab w:val="num" w:pos="1701"/>
      </w:tabs>
      <w:spacing w:before="240"/>
      <w:ind w:left="1701" w:hanging="1701"/>
      <w:outlineLvl w:val="8"/>
    </w:pPr>
    <w:rPr>
      <w:rFonts w:cs="Arial"/>
      <w:color w:val="000080"/>
      <w:sz w:val="2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Section Heading Car,stydde Car,1 Car,Titre : normal+police 18 points Car,gras Car,1titre Car,1titre1 Car,1titre2 Car,1titre3 Car,1titre4 Car,1titre5 Car,1titre6 Car,GSA1 Car,t1 Car,level 1 Car,Level 1 Head Car,heading 1 Car,Titre 11 Car"/>
    <w:basedOn w:val="Policepardfaut"/>
    <w:link w:val="Titre1"/>
    <w:uiPriority w:val="99"/>
    <w:rsid w:val="000F02CE"/>
    <w:rPr>
      <w:rFonts w:ascii="Arial Gras" w:eastAsia="Times New Roman" w:hAnsi="Arial Gras" w:cs="Arial"/>
      <w:b/>
      <w:bCs/>
      <w:iCs/>
      <w:smallCaps/>
      <w:color w:val="000080"/>
      <w:sz w:val="28"/>
      <w:szCs w:val="28"/>
    </w:rPr>
  </w:style>
  <w:style w:type="character" w:customStyle="1" w:styleId="Titre2Car">
    <w:name w:val="Titre 2 Car"/>
    <w:aliases w:val="H2 Car,Reset numbering Car,l2 Car,I2 Car,chapitre Car,InterTitre Car,2 Car,2nd level Car,h2 Car,Header 2 Car,T2 Car,Titre 2 SQ Car,GSA2 Car,chapitre 1.1 Car,H21 Car,t2 Car,A Car,Level 2 Head Car,heading 2 Car,h21 Car,21 Car,Header 21 Car"/>
    <w:basedOn w:val="Policepardfaut"/>
    <w:link w:val="Titre2"/>
    <w:uiPriority w:val="99"/>
    <w:rsid w:val="00551E45"/>
    <w:rPr>
      <w:rFonts w:ascii="Arial" w:eastAsia="Times New Roman" w:hAnsi="Arial" w:cs="Arial"/>
      <w:b/>
      <w:bCs/>
      <w:iCs/>
      <w:color w:val="000080"/>
      <w:sz w:val="24"/>
      <w:szCs w:val="24"/>
      <w:u w:val="single"/>
    </w:rPr>
  </w:style>
  <w:style w:type="character" w:customStyle="1" w:styleId="Titre3Car">
    <w:name w:val="Titre 3 Car"/>
    <w:aliases w:val="rien Car,Level 1 - 1 Car,l3 Car,CT Car,3 Car,t3 Car,3rd level Car,H3 Car,heading 3 Car,Titre 3 SQ Car,T3 Car,Heading 31 Car,Heading 32 Car,Heading 33 Car,Heading 311 Car,Heading 321 Car,GSA3 Car,h3 Car,chapitre 1.1.1 Car,t31 Car,bullet Car"/>
    <w:basedOn w:val="Policepardfaut"/>
    <w:link w:val="Titre3"/>
    <w:uiPriority w:val="99"/>
    <w:rsid w:val="00551E45"/>
    <w:rPr>
      <w:rFonts w:ascii="Arial" w:eastAsia="Times New Roman" w:hAnsi="Arial" w:cs="Arial"/>
      <w:bCs/>
      <w:color w:val="000080"/>
      <w:sz w:val="24"/>
      <w:szCs w:val="26"/>
      <w:u w:val="single"/>
      <w:lang w:val="fr-BE"/>
    </w:rPr>
  </w:style>
  <w:style w:type="character" w:customStyle="1" w:styleId="Titre4Car">
    <w:name w:val="Titre 4 Car"/>
    <w:aliases w:val="Sub-Minor Car,Level 2 - a Car,l4 Car,I4 Car,H1 Car,4th level Car,H4 Car,T4 Car,h4 Car,chapitre 1.1.1.1 Car,dash Car,d Car,Titre 41 Car,t4.T4 Car,Titre niveau 4 Car,H41 Car,H42 Car,H43 Car,(Shift Ctrl 4) Car,Heading 4 Car,Heading 41 Car,4 Car"/>
    <w:basedOn w:val="Policepardfaut"/>
    <w:link w:val="Titre4"/>
    <w:uiPriority w:val="99"/>
    <w:rsid w:val="00551E45"/>
    <w:rPr>
      <w:rFonts w:ascii="Arial" w:eastAsia="Times New Roman" w:hAnsi="Arial" w:cs="Times New Roman"/>
      <w:bCs/>
      <w:color w:val="000080"/>
      <w:sz w:val="24"/>
      <w:szCs w:val="28"/>
    </w:rPr>
  </w:style>
  <w:style w:type="character" w:customStyle="1" w:styleId="Titre5Car">
    <w:name w:val="Titre 5 Car"/>
    <w:aliases w:val="h5 Car,Second Subheading Car,Heading 5 Car,Heading 51 Car,(Shift Ctrl 5) Car,Chapitre 1.1.1.1. Car,ASAPHeading 5 Car,Roman list Car,H5 Car,Article Car,Titre5 Car,Org Heading 3 Car,heading 5 Car,Level 3 - i Car,OG Titre 5 Car,(Alt+5) Car"/>
    <w:basedOn w:val="Policepardfaut"/>
    <w:link w:val="Titre5"/>
    <w:uiPriority w:val="99"/>
    <w:rsid w:val="00551E45"/>
    <w:rPr>
      <w:rFonts w:ascii="Arial" w:eastAsia="Times New Roman" w:hAnsi="Arial" w:cs="Times New Roman"/>
      <w:bCs/>
      <w:iCs/>
      <w:color w:val="000080"/>
      <w:sz w:val="24"/>
      <w:szCs w:val="26"/>
    </w:rPr>
  </w:style>
  <w:style w:type="character" w:customStyle="1" w:styleId="Titre6Car">
    <w:name w:val="Titre 6 Car"/>
    <w:aliases w:val="Annexe1 Car,H6 Car,Ref Heading 3 Car,rh3 Car,Ref Heading 31 Car,rh31 Car,H61 Car,h6 Car,Third Subheading Car,Heading 6 Car,Annexe 1 Car,Annexe 11 Car,Annexe 12 Car,Annexe 13 Car,Annexe 14 Car,Annexe 15 Car,Annexe 16 Car,Annexe 17 Car"/>
    <w:basedOn w:val="Policepardfaut"/>
    <w:link w:val="Titre6"/>
    <w:uiPriority w:val="99"/>
    <w:rsid w:val="00551E45"/>
    <w:rPr>
      <w:rFonts w:ascii="Arial" w:eastAsia="Times New Roman" w:hAnsi="Arial" w:cs="Times New Roman"/>
      <w:bCs/>
      <w:color w:val="000080"/>
    </w:rPr>
  </w:style>
  <w:style w:type="character" w:customStyle="1" w:styleId="Titre7Car">
    <w:name w:val="Titre 7 Car"/>
    <w:aliases w:val="Annexe2 Car,Heading 7 Car,Annexe 2 Car,Annexe 21 Car,Annexe 22 Car,Annexe 23 Car,Annexe 24 Car,Annexe 25 Car,Annexe 26 Car,Annexe 27 Car,ASAPHeading 7 Car,letter list Car,lettered list Car,figure caption Car,Legal Level 1.1. Car,Head7 Car"/>
    <w:basedOn w:val="Policepardfaut"/>
    <w:link w:val="Titre7"/>
    <w:uiPriority w:val="99"/>
    <w:rsid w:val="00551E45"/>
    <w:rPr>
      <w:rFonts w:ascii="Arial" w:eastAsia="Times New Roman" w:hAnsi="Arial" w:cs="Times New Roman"/>
      <w:i/>
      <w:color w:val="000080"/>
      <w:szCs w:val="24"/>
    </w:rPr>
  </w:style>
  <w:style w:type="character" w:customStyle="1" w:styleId="Titre8Car">
    <w:name w:val="Titre 8 Car"/>
    <w:aliases w:val="Annexe3 Car,Heading 8 Car,Annexe 3 Car,Annexe 31 Car,Annexe 32 Car,Annexe 33 Car,Annexe 34 Car,Annexe 35 Car,Annexe 36 Car,Annexe 37 Car,table caption Car,Legal Level 1.1.1. Car,Head8 Car,L1 Heading 8 Car"/>
    <w:basedOn w:val="Policepardfaut"/>
    <w:link w:val="Titre8"/>
    <w:uiPriority w:val="99"/>
    <w:rsid w:val="00551E45"/>
    <w:rPr>
      <w:rFonts w:ascii="Arial" w:eastAsia="Times New Roman" w:hAnsi="Arial" w:cs="Times New Roman"/>
      <w:iCs/>
      <w:color w:val="000080"/>
      <w:sz w:val="20"/>
      <w:szCs w:val="24"/>
    </w:rPr>
  </w:style>
  <w:style w:type="character" w:customStyle="1" w:styleId="Titre9Car">
    <w:name w:val="Titre 9 Car"/>
    <w:aliases w:val="Titre 10 Car,Annexe4 Car,Heading 9 Car,Annexe 4 Car,Annexe 41 Car,Annexe 42 Car,Annexe 43 Car,Annexe 44 Car,Annexe 45 Car,Annexe 46 Car,Annexe 47 Car,titre l1c1 Car,titre l1c11 Car,titre l1c12 Car,titre l1c13 Car,titre l1c14 Car"/>
    <w:basedOn w:val="Policepardfaut"/>
    <w:link w:val="Titre9"/>
    <w:uiPriority w:val="99"/>
    <w:rsid w:val="00551E45"/>
    <w:rPr>
      <w:rFonts w:ascii="Arial" w:eastAsia="Times New Roman" w:hAnsi="Arial" w:cs="Arial"/>
      <w:color w:val="000080"/>
      <w:sz w:val="20"/>
    </w:rPr>
  </w:style>
  <w:style w:type="paragraph" w:styleId="En-tte">
    <w:name w:val="header"/>
    <w:aliases w:val="En-tête1,E.e,En-tête SQ,h,Cover Page,h7,En-tête-1,En-tête-2,Aston En-tête"/>
    <w:basedOn w:val="Normal"/>
    <w:link w:val="En-tteCar"/>
    <w:rsid w:val="00551E45"/>
    <w:pPr>
      <w:tabs>
        <w:tab w:val="center" w:pos="4536"/>
        <w:tab w:val="right" w:pos="9072"/>
      </w:tabs>
    </w:pPr>
    <w:rPr>
      <w:color w:val="000080"/>
      <w:sz w:val="16"/>
    </w:rPr>
  </w:style>
  <w:style w:type="character" w:customStyle="1" w:styleId="En-tteCar">
    <w:name w:val="En-tête Car"/>
    <w:aliases w:val="En-tête1 Car,E.e Car,En-tête SQ Car,h Car,Cover Page Car,h7 Car,En-tête-1 Car,En-tête-2 Car,Aston En-tête Car"/>
    <w:basedOn w:val="Policepardfaut"/>
    <w:link w:val="En-tte"/>
    <w:rsid w:val="00551E45"/>
    <w:rPr>
      <w:rFonts w:ascii="Arial" w:eastAsia="Times New Roman" w:hAnsi="Arial" w:cs="Times New Roman"/>
      <w:color w:val="000080"/>
      <w:sz w:val="16"/>
      <w:szCs w:val="24"/>
    </w:rPr>
  </w:style>
  <w:style w:type="paragraph" w:styleId="Pieddepage">
    <w:name w:val="footer"/>
    <w:aliases w:val="p"/>
    <w:basedOn w:val="Normal"/>
    <w:link w:val="PieddepageCar"/>
    <w:rsid w:val="00551E45"/>
    <w:pPr>
      <w:tabs>
        <w:tab w:val="center" w:pos="4536"/>
        <w:tab w:val="right" w:pos="9072"/>
      </w:tabs>
      <w:spacing w:before="0"/>
    </w:pPr>
    <w:rPr>
      <w:color w:val="000080"/>
      <w:sz w:val="16"/>
    </w:rPr>
  </w:style>
  <w:style w:type="character" w:customStyle="1" w:styleId="PieddepageCar">
    <w:name w:val="Pied de page Car"/>
    <w:aliases w:val="p Car"/>
    <w:basedOn w:val="Policepardfaut"/>
    <w:link w:val="Pieddepage"/>
    <w:rsid w:val="00551E45"/>
    <w:rPr>
      <w:rFonts w:ascii="Arial" w:eastAsia="Times New Roman" w:hAnsi="Arial" w:cs="Times New Roman"/>
      <w:color w:val="000080"/>
      <w:sz w:val="16"/>
      <w:szCs w:val="24"/>
    </w:rPr>
  </w:style>
  <w:style w:type="character" w:styleId="Lienhypertexte">
    <w:name w:val="Hyperlink"/>
    <w:uiPriority w:val="99"/>
    <w:rsid w:val="00551E45"/>
    <w:rPr>
      <w:rFonts w:ascii="Arial" w:hAnsi="Arial"/>
      <w:color w:val="0000FF"/>
      <w:sz w:val="20"/>
      <w:u w:val="single"/>
    </w:rPr>
  </w:style>
  <w:style w:type="paragraph" w:styleId="TM1">
    <w:name w:val="toc 1"/>
    <w:basedOn w:val="Normal"/>
    <w:next w:val="Normal"/>
    <w:autoRedefine/>
    <w:uiPriority w:val="39"/>
    <w:rsid w:val="00551E45"/>
    <w:pPr>
      <w:spacing w:after="120"/>
      <w:jc w:val="left"/>
    </w:pPr>
    <w:rPr>
      <w:b/>
      <w:bCs/>
      <w:caps/>
      <w:szCs w:val="20"/>
    </w:rPr>
  </w:style>
  <w:style w:type="paragraph" w:styleId="TM2">
    <w:name w:val="toc 2"/>
    <w:basedOn w:val="Normal"/>
    <w:next w:val="Normal"/>
    <w:autoRedefine/>
    <w:uiPriority w:val="39"/>
    <w:rsid w:val="00551E45"/>
    <w:pPr>
      <w:tabs>
        <w:tab w:val="left" w:pos="960"/>
        <w:tab w:val="right" w:leader="dot" w:pos="9060"/>
      </w:tabs>
      <w:spacing w:before="0"/>
      <w:ind w:left="240"/>
      <w:jc w:val="left"/>
    </w:pPr>
    <w:rPr>
      <w:smallCaps/>
      <w:noProof/>
      <w:szCs w:val="20"/>
    </w:rPr>
  </w:style>
  <w:style w:type="paragraph" w:styleId="Titre">
    <w:name w:val="Title"/>
    <w:basedOn w:val="Normal"/>
    <w:link w:val="TitreCar"/>
    <w:qFormat/>
    <w:rsid w:val="00551E45"/>
    <w:pPr>
      <w:spacing w:before="400"/>
      <w:jc w:val="center"/>
    </w:pPr>
    <w:rPr>
      <w:rFonts w:ascii="Arial Gras" w:hAnsi="Arial Gras"/>
      <w:b/>
      <w:caps/>
      <w:color w:val="000080"/>
      <w:sz w:val="56"/>
      <w:szCs w:val="20"/>
    </w:rPr>
  </w:style>
  <w:style w:type="character" w:customStyle="1" w:styleId="TitreCar">
    <w:name w:val="Titre Car"/>
    <w:basedOn w:val="Policepardfaut"/>
    <w:link w:val="Titre"/>
    <w:rsid w:val="00551E45"/>
    <w:rPr>
      <w:rFonts w:ascii="Arial Gras" w:eastAsia="Times New Roman" w:hAnsi="Arial Gras" w:cs="Times New Roman"/>
      <w:b/>
      <w:caps/>
      <w:color w:val="000080"/>
      <w:sz w:val="56"/>
      <w:szCs w:val="20"/>
    </w:rPr>
  </w:style>
  <w:style w:type="character" w:customStyle="1" w:styleId="PucestriangleCarCar">
    <w:name w:val="Puces triangle Car Car"/>
    <w:link w:val="Pucestriangle"/>
    <w:rsid w:val="00551E45"/>
    <w:rPr>
      <w:rFonts w:ascii="Arial" w:hAnsi="Arial"/>
      <w:i/>
      <w:spacing w:val="6"/>
      <w:sz w:val="24"/>
      <w:lang w:eastAsia="fr-FR"/>
    </w:rPr>
  </w:style>
  <w:style w:type="paragraph" w:customStyle="1" w:styleId="Pucestriangle">
    <w:name w:val="Puces triangle"/>
    <w:basedOn w:val="Normal"/>
    <w:next w:val="Normal"/>
    <w:link w:val="PucestriangleCarCar"/>
    <w:rsid w:val="00551E45"/>
    <w:pPr>
      <w:numPr>
        <w:numId w:val="3"/>
      </w:numPr>
      <w:spacing w:before="60" w:line="264" w:lineRule="auto"/>
    </w:pPr>
    <w:rPr>
      <w:rFonts w:eastAsiaTheme="minorHAnsi" w:cstheme="minorBidi"/>
      <w:i/>
      <w:spacing w:val="6"/>
      <w:szCs w:val="22"/>
      <w:lang w:eastAsia="fr-FR"/>
    </w:rPr>
  </w:style>
  <w:style w:type="paragraph" w:customStyle="1" w:styleId="Normallivrable">
    <w:name w:val="Normal livrable"/>
    <w:basedOn w:val="Normal"/>
    <w:link w:val="NormallivrableCar"/>
    <w:rsid w:val="00551E45"/>
    <w:pPr>
      <w:spacing w:before="240" w:line="280" w:lineRule="exact"/>
    </w:pPr>
    <w:rPr>
      <w:i/>
      <w:color w:val="000080"/>
      <w:spacing w:val="4"/>
      <w:szCs w:val="22"/>
      <w:u w:val="single"/>
      <w:lang w:eastAsia="fr-FR"/>
    </w:rPr>
  </w:style>
  <w:style w:type="character" w:customStyle="1" w:styleId="NormallivrableCar">
    <w:name w:val="Normal livrable Car"/>
    <w:link w:val="Normallivrable"/>
    <w:rsid w:val="00551E45"/>
    <w:rPr>
      <w:rFonts w:ascii="Arial" w:eastAsia="Times New Roman" w:hAnsi="Arial" w:cs="Times New Roman"/>
      <w:i/>
      <w:color w:val="000080"/>
      <w:spacing w:val="4"/>
      <w:sz w:val="24"/>
      <w:u w:val="single"/>
      <w:lang w:eastAsia="fr-FR"/>
    </w:rPr>
  </w:style>
  <w:style w:type="paragraph" w:customStyle="1" w:styleId="Puce">
    <w:name w:val="Puce"/>
    <w:basedOn w:val="Normal"/>
    <w:next w:val="Normal"/>
    <w:link w:val="PuceChar"/>
    <w:rsid w:val="00551E45"/>
    <w:pPr>
      <w:numPr>
        <w:numId w:val="2"/>
      </w:numPr>
      <w:spacing w:before="240" w:line="360" w:lineRule="auto"/>
      <w:contextualSpacing/>
    </w:pPr>
    <w:rPr>
      <w:lang w:eastAsia="fr-FR"/>
    </w:rPr>
  </w:style>
  <w:style w:type="character" w:customStyle="1" w:styleId="PuceChar">
    <w:name w:val="Puce Char"/>
    <w:link w:val="Puce"/>
    <w:rsid w:val="00551E45"/>
    <w:rPr>
      <w:rFonts w:ascii="Arial" w:eastAsia="Times New Roman" w:hAnsi="Arial" w:cs="Times New Roman"/>
      <w:sz w:val="24"/>
      <w:szCs w:val="24"/>
      <w:lang w:eastAsia="fr-FR"/>
    </w:rPr>
  </w:style>
  <w:style w:type="paragraph" w:customStyle="1" w:styleId="Normalgras">
    <w:name w:val="Normal gras"/>
    <w:basedOn w:val="Normal"/>
    <w:link w:val="NormalgrasCar"/>
    <w:rsid w:val="00551E45"/>
    <w:pPr>
      <w:spacing w:before="240"/>
    </w:pPr>
    <w:rPr>
      <w:b/>
      <w:color w:val="CD1975"/>
      <w:szCs w:val="20"/>
      <w:lang w:eastAsia="fr-FR"/>
    </w:rPr>
  </w:style>
  <w:style w:type="character" w:customStyle="1" w:styleId="NormalgrasCar">
    <w:name w:val="Normal gras Car"/>
    <w:link w:val="Normalgras"/>
    <w:rsid w:val="00551E45"/>
    <w:rPr>
      <w:rFonts w:ascii="Arial" w:eastAsia="Times New Roman" w:hAnsi="Arial" w:cs="Times New Roman"/>
      <w:b/>
      <w:color w:val="CD1975"/>
      <w:sz w:val="24"/>
      <w:szCs w:val="20"/>
      <w:lang w:eastAsia="fr-FR"/>
    </w:rPr>
  </w:style>
  <w:style w:type="paragraph" w:styleId="Sous-titre">
    <w:name w:val="Subtitle"/>
    <w:basedOn w:val="Normal"/>
    <w:link w:val="Sous-titreCar"/>
    <w:qFormat/>
    <w:rsid w:val="00551E45"/>
    <w:pPr>
      <w:spacing w:before="400"/>
      <w:jc w:val="center"/>
    </w:pPr>
    <w:rPr>
      <w:rFonts w:ascii="Arial Gras" w:hAnsi="Arial Gras"/>
      <w:b/>
      <w:bCs/>
      <w:smallCaps/>
      <w:color w:val="000080"/>
      <w:sz w:val="40"/>
    </w:rPr>
  </w:style>
  <w:style w:type="character" w:customStyle="1" w:styleId="Sous-titreCar">
    <w:name w:val="Sous-titre Car"/>
    <w:basedOn w:val="Policepardfaut"/>
    <w:link w:val="Sous-titre"/>
    <w:rsid w:val="00551E45"/>
    <w:rPr>
      <w:rFonts w:ascii="Arial Gras" w:eastAsia="Times New Roman" w:hAnsi="Arial Gras" w:cs="Times New Roman"/>
      <w:b/>
      <w:bCs/>
      <w:smallCaps/>
      <w:color w:val="000080"/>
      <w:sz w:val="40"/>
      <w:szCs w:val="24"/>
    </w:rPr>
  </w:style>
  <w:style w:type="paragraph" w:styleId="Commentaire">
    <w:name w:val="annotation text"/>
    <w:basedOn w:val="Normal"/>
    <w:link w:val="CommentaireCar"/>
    <w:semiHidden/>
    <w:rsid w:val="00551E45"/>
    <w:rPr>
      <w:rFonts w:ascii="Times New Roman" w:hAnsi="Times New Roman"/>
      <w:sz w:val="20"/>
      <w:szCs w:val="20"/>
      <w:lang w:eastAsia="fr-FR"/>
    </w:rPr>
  </w:style>
  <w:style w:type="character" w:customStyle="1" w:styleId="CommentaireCar">
    <w:name w:val="Commentaire Car"/>
    <w:basedOn w:val="Policepardfaut"/>
    <w:link w:val="Commentaire"/>
    <w:semiHidden/>
    <w:rsid w:val="00551E45"/>
    <w:rPr>
      <w:rFonts w:ascii="Times New Roman" w:eastAsia="Times New Roman" w:hAnsi="Times New Roman" w:cs="Times New Roman"/>
      <w:sz w:val="20"/>
      <w:szCs w:val="20"/>
      <w:lang w:eastAsia="fr-FR"/>
    </w:rPr>
  </w:style>
  <w:style w:type="paragraph" w:styleId="Corpsdetexte">
    <w:name w:val="Body Text"/>
    <w:basedOn w:val="Normal"/>
    <w:link w:val="CorpsdetexteCar"/>
    <w:rsid w:val="00551E45"/>
  </w:style>
  <w:style w:type="character" w:customStyle="1" w:styleId="CorpsdetexteCar">
    <w:name w:val="Corps de texte Car"/>
    <w:basedOn w:val="Policepardfaut"/>
    <w:link w:val="Corpsdetexte"/>
    <w:rsid w:val="00551E45"/>
    <w:rPr>
      <w:rFonts w:ascii="Arial" w:eastAsia="Times New Roman" w:hAnsi="Arial" w:cs="Times New Roman"/>
      <w:sz w:val="24"/>
      <w:szCs w:val="24"/>
    </w:rPr>
  </w:style>
  <w:style w:type="paragraph" w:styleId="Paragraphedeliste">
    <w:name w:val="List Paragraph"/>
    <w:basedOn w:val="Normal"/>
    <w:link w:val="ParagraphedelisteCar"/>
    <w:uiPriority w:val="34"/>
    <w:qFormat/>
    <w:rsid w:val="000953A6"/>
    <w:pPr>
      <w:ind w:left="720"/>
      <w:contextualSpacing/>
    </w:pPr>
  </w:style>
  <w:style w:type="paragraph" w:styleId="Textedebulles">
    <w:name w:val="Balloon Text"/>
    <w:basedOn w:val="Normal"/>
    <w:link w:val="TextedebullesCar"/>
    <w:uiPriority w:val="99"/>
    <w:semiHidden/>
    <w:unhideWhenUsed/>
    <w:rsid w:val="00725D87"/>
    <w:pPr>
      <w:spacing w:before="0"/>
    </w:pPr>
    <w:rPr>
      <w:rFonts w:ascii="Tahoma" w:hAnsi="Tahoma" w:cs="Tahoma"/>
      <w:sz w:val="16"/>
      <w:szCs w:val="16"/>
    </w:rPr>
  </w:style>
  <w:style w:type="character" w:customStyle="1" w:styleId="TextedebullesCar">
    <w:name w:val="Texte de bulles Car"/>
    <w:basedOn w:val="Policepardfaut"/>
    <w:link w:val="Textedebulles"/>
    <w:uiPriority w:val="99"/>
    <w:semiHidden/>
    <w:rsid w:val="00725D87"/>
    <w:rPr>
      <w:rFonts w:ascii="Tahoma" w:eastAsia="Times New Roman" w:hAnsi="Tahoma" w:cs="Tahoma"/>
      <w:sz w:val="16"/>
      <w:szCs w:val="16"/>
    </w:rPr>
  </w:style>
  <w:style w:type="paragraph" w:styleId="TM3">
    <w:name w:val="toc 3"/>
    <w:basedOn w:val="Normal"/>
    <w:next w:val="Normal"/>
    <w:autoRedefine/>
    <w:uiPriority w:val="39"/>
    <w:unhideWhenUsed/>
    <w:rsid w:val="001F3926"/>
    <w:pPr>
      <w:spacing w:after="100"/>
      <w:ind w:left="480"/>
    </w:pPr>
  </w:style>
  <w:style w:type="paragraph" w:styleId="TM4">
    <w:name w:val="toc 4"/>
    <w:basedOn w:val="Normal"/>
    <w:next w:val="Normal"/>
    <w:autoRedefine/>
    <w:uiPriority w:val="39"/>
    <w:unhideWhenUsed/>
    <w:rsid w:val="0090276C"/>
    <w:pPr>
      <w:spacing w:after="100"/>
      <w:ind w:left="720"/>
    </w:pPr>
  </w:style>
  <w:style w:type="character" w:customStyle="1" w:styleId="ParagraphedelisteCar">
    <w:name w:val="Paragraphe de liste Car"/>
    <w:basedOn w:val="Policepardfaut"/>
    <w:link w:val="Paragraphedeliste"/>
    <w:uiPriority w:val="34"/>
    <w:rsid w:val="007D4383"/>
    <w:rPr>
      <w:rFonts w:ascii="Arial" w:eastAsia="Times New Roman" w:hAnsi="Arial" w:cs="Times New Roman"/>
      <w:sz w:val="24"/>
      <w:szCs w:val="24"/>
    </w:rPr>
  </w:style>
  <w:style w:type="character" w:customStyle="1" w:styleId="obligatoire">
    <w:name w:val="obligatoire"/>
    <w:basedOn w:val="Policepardfaut"/>
    <w:rsid w:val="00003FE3"/>
  </w:style>
  <w:style w:type="paragraph" w:styleId="Sansinterligne">
    <w:name w:val="No Spacing"/>
    <w:uiPriority w:val="1"/>
    <w:qFormat/>
    <w:rsid w:val="00C36142"/>
    <w:pPr>
      <w:spacing w:after="0" w:line="240" w:lineRule="auto"/>
      <w:jc w:val="both"/>
    </w:pPr>
    <w:rPr>
      <w:rFonts w:ascii="Arial" w:eastAsia="Times New Roman" w:hAnsi="Arial" w:cs="Times New Roman"/>
      <w:sz w:val="24"/>
      <w:szCs w:val="24"/>
    </w:rPr>
  </w:style>
  <w:style w:type="character" w:styleId="Marquedecommentaire">
    <w:name w:val="annotation reference"/>
    <w:basedOn w:val="Policepardfaut"/>
    <w:uiPriority w:val="99"/>
    <w:semiHidden/>
    <w:unhideWhenUsed/>
    <w:rsid w:val="006124AB"/>
    <w:rPr>
      <w:sz w:val="16"/>
      <w:szCs w:val="16"/>
    </w:rPr>
  </w:style>
  <w:style w:type="character" w:styleId="Emphaseple">
    <w:name w:val="Subtle Emphasis"/>
    <w:basedOn w:val="Policepardfaut"/>
    <w:uiPriority w:val="19"/>
    <w:qFormat/>
    <w:rsid w:val="00AD7ED7"/>
    <w:rPr>
      <w:i/>
      <w:iCs/>
      <w:color w:val="808080" w:themeColor="text1" w:themeTint="7F"/>
    </w:rPr>
  </w:style>
  <w:style w:type="character" w:styleId="Emphaseintense">
    <w:name w:val="Intense Emphasis"/>
    <w:basedOn w:val="Policepardfaut"/>
    <w:uiPriority w:val="21"/>
    <w:qFormat/>
    <w:rsid w:val="00AD7ED7"/>
    <w:rPr>
      <w:b/>
      <w:bCs/>
      <w:i/>
      <w:iCs/>
      <w:color w:val="4F81BD" w:themeColor="accent1"/>
    </w:rPr>
  </w:style>
  <w:style w:type="paragraph" w:customStyle="1" w:styleId="Default">
    <w:name w:val="Default"/>
    <w:rsid w:val="00EA0A83"/>
    <w:pPr>
      <w:autoSpaceDE w:val="0"/>
      <w:autoSpaceDN w:val="0"/>
      <w:adjustRightInd w:val="0"/>
      <w:spacing w:after="0" w:line="240" w:lineRule="auto"/>
    </w:pPr>
    <w:rPr>
      <w:rFonts w:ascii="Arial" w:eastAsia="Times New Roman" w:hAnsi="Arial" w:cs="Arial"/>
      <w:color w:val="000000"/>
      <w:sz w:val="24"/>
      <w:szCs w:val="24"/>
      <w:lang w:eastAsia="fr-FR"/>
    </w:rPr>
  </w:style>
  <w:style w:type="character" w:customStyle="1" w:styleId="webkit-html-text-node">
    <w:name w:val="webkit-html-text-node"/>
    <w:basedOn w:val="Policepardfaut"/>
    <w:rsid w:val="000E2BCD"/>
  </w:style>
  <w:style w:type="paragraph" w:styleId="Objetducommentaire">
    <w:name w:val="annotation subject"/>
    <w:basedOn w:val="Commentaire"/>
    <w:next w:val="Commentaire"/>
    <w:link w:val="ObjetducommentaireCar"/>
    <w:uiPriority w:val="99"/>
    <w:semiHidden/>
    <w:unhideWhenUsed/>
    <w:rsid w:val="007D2649"/>
    <w:rPr>
      <w:rFonts w:ascii="Arial" w:hAnsi="Arial"/>
      <w:b/>
      <w:bCs/>
      <w:lang w:eastAsia="en-US"/>
    </w:rPr>
  </w:style>
  <w:style w:type="character" w:customStyle="1" w:styleId="ObjetducommentaireCar">
    <w:name w:val="Objet du commentaire Car"/>
    <w:basedOn w:val="CommentaireCar"/>
    <w:link w:val="Objetducommentaire"/>
    <w:uiPriority w:val="99"/>
    <w:semiHidden/>
    <w:rsid w:val="007D2649"/>
    <w:rPr>
      <w:rFonts w:ascii="Arial" w:eastAsia="Times New Roman" w:hAnsi="Arial" w:cs="Times New Roman"/>
      <w:b/>
      <w:bCs/>
      <w:sz w:val="20"/>
      <w:szCs w:val="20"/>
      <w:lang w:eastAsia="fr-FR"/>
    </w:rPr>
  </w:style>
  <w:style w:type="character" w:styleId="Lienhypertextesuivivisit">
    <w:name w:val="FollowedHyperlink"/>
    <w:basedOn w:val="Policepardfaut"/>
    <w:uiPriority w:val="99"/>
    <w:semiHidden/>
    <w:unhideWhenUsed/>
    <w:rsid w:val="008F74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47507">
      <w:bodyDiv w:val="1"/>
      <w:marLeft w:val="0"/>
      <w:marRight w:val="0"/>
      <w:marTop w:val="0"/>
      <w:marBottom w:val="0"/>
      <w:divBdr>
        <w:top w:val="none" w:sz="0" w:space="0" w:color="auto"/>
        <w:left w:val="none" w:sz="0" w:space="0" w:color="auto"/>
        <w:bottom w:val="none" w:sz="0" w:space="0" w:color="auto"/>
        <w:right w:val="none" w:sz="0" w:space="0" w:color="auto"/>
      </w:divBdr>
    </w:div>
    <w:div w:id="53740386">
      <w:bodyDiv w:val="1"/>
      <w:marLeft w:val="0"/>
      <w:marRight w:val="0"/>
      <w:marTop w:val="0"/>
      <w:marBottom w:val="0"/>
      <w:divBdr>
        <w:top w:val="none" w:sz="0" w:space="0" w:color="auto"/>
        <w:left w:val="none" w:sz="0" w:space="0" w:color="auto"/>
        <w:bottom w:val="none" w:sz="0" w:space="0" w:color="auto"/>
        <w:right w:val="none" w:sz="0" w:space="0" w:color="auto"/>
      </w:divBdr>
    </w:div>
    <w:div w:id="220675664">
      <w:bodyDiv w:val="1"/>
      <w:marLeft w:val="0"/>
      <w:marRight w:val="0"/>
      <w:marTop w:val="0"/>
      <w:marBottom w:val="0"/>
      <w:divBdr>
        <w:top w:val="none" w:sz="0" w:space="0" w:color="auto"/>
        <w:left w:val="none" w:sz="0" w:space="0" w:color="auto"/>
        <w:bottom w:val="none" w:sz="0" w:space="0" w:color="auto"/>
        <w:right w:val="none" w:sz="0" w:space="0" w:color="auto"/>
      </w:divBdr>
    </w:div>
    <w:div w:id="353701202">
      <w:bodyDiv w:val="1"/>
      <w:marLeft w:val="0"/>
      <w:marRight w:val="0"/>
      <w:marTop w:val="0"/>
      <w:marBottom w:val="0"/>
      <w:divBdr>
        <w:top w:val="none" w:sz="0" w:space="0" w:color="auto"/>
        <w:left w:val="none" w:sz="0" w:space="0" w:color="auto"/>
        <w:bottom w:val="none" w:sz="0" w:space="0" w:color="auto"/>
        <w:right w:val="none" w:sz="0" w:space="0" w:color="auto"/>
      </w:divBdr>
    </w:div>
    <w:div w:id="934098119">
      <w:bodyDiv w:val="1"/>
      <w:marLeft w:val="0"/>
      <w:marRight w:val="0"/>
      <w:marTop w:val="0"/>
      <w:marBottom w:val="0"/>
      <w:divBdr>
        <w:top w:val="none" w:sz="0" w:space="0" w:color="auto"/>
        <w:left w:val="none" w:sz="0" w:space="0" w:color="auto"/>
        <w:bottom w:val="none" w:sz="0" w:space="0" w:color="auto"/>
        <w:right w:val="none" w:sz="0" w:space="0" w:color="auto"/>
      </w:divBdr>
    </w:div>
    <w:div w:id="984241551">
      <w:bodyDiv w:val="1"/>
      <w:marLeft w:val="0"/>
      <w:marRight w:val="0"/>
      <w:marTop w:val="0"/>
      <w:marBottom w:val="0"/>
      <w:divBdr>
        <w:top w:val="none" w:sz="0" w:space="0" w:color="auto"/>
        <w:left w:val="none" w:sz="0" w:space="0" w:color="auto"/>
        <w:bottom w:val="none" w:sz="0" w:space="0" w:color="auto"/>
        <w:right w:val="none" w:sz="0" w:space="0" w:color="auto"/>
      </w:divBdr>
    </w:div>
    <w:div w:id="1041396433">
      <w:bodyDiv w:val="1"/>
      <w:marLeft w:val="0"/>
      <w:marRight w:val="0"/>
      <w:marTop w:val="0"/>
      <w:marBottom w:val="0"/>
      <w:divBdr>
        <w:top w:val="none" w:sz="0" w:space="0" w:color="auto"/>
        <w:left w:val="none" w:sz="0" w:space="0" w:color="auto"/>
        <w:bottom w:val="none" w:sz="0" w:space="0" w:color="auto"/>
        <w:right w:val="none" w:sz="0" w:space="0" w:color="auto"/>
      </w:divBdr>
      <w:divsChild>
        <w:div w:id="432745233">
          <w:marLeft w:val="547"/>
          <w:marRight w:val="0"/>
          <w:marTop w:val="0"/>
          <w:marBottom w:val="0"/>
          <w:divBdr>
            <w:top w:val="none" w:sz="0" w:space="0" w:color="auto"/>
            <w:left w:val="none" w:sz="0" w:space="0" w:color="auto"/>
            <w:bottom w:val="none" w:sz="0" w:space="0" w:color="auto"/>
            <w:right w:val="none" w:sz="0" w:space="0" w:color="auto"/>
          </w:divBdr>
        </w:div>
      </w:divsChild>
    </w:div>
    <w:div w:id="1460413767">
      <w:bodyDiv w:val="1"/>
      <w:marLeft w:val="0"/>
      <w:marRight w:val="0"/>
      <w:marTop w:val="0"/>
      <w:marBottom w:val="0"/>
      <w:divBdr>
        <w:top w:val="none" w:sz="0" w:space="0" w:color="auto"/>
        <w:left w:val="none" w:sz="0" w:space="0" w:color="auto"/>
        <w:bottom w:val="none" w:sz="0" w:space="0" w:color="auto"/>
        <w:right w:val="none" w:sz="0" w:space="0" w:color="auto"/>
      </w:divBdr>
      <w:divsChild>
        <w:div w:id="999968249">
          <w:marLeft w:val="274"/>
          <w:marRight w:val="0"/>
          <w:marTop w:val="0"/>
          <w:marBottom w:val="0"/>
          <w:divBdr>
            <w:top w:val="none" w:sz="0" w:space="0" w:color="auto"/>
            <w:left w:val="none" w:sz="0" w:space="0" w:color="auto"/>
            <w:bottom w:val="none" w:sz="0" w:space="0" w:color="auto"/>
            <w:right w:val="none" w:sz="0" w:space="0" w:color="auto"/>
          </w:divBdr>
        </w:div>
        <w:div w:id="1837072374">
          <w:marLeft w:val="274"/>
          <w:marRight w:val="0"/>
          <w:marTop w:val="0"/>
          <w:marBottom w:val="0"/>
          <w:divBdr>
            <w:top w:val="none" w:sz="0" w:space="0" w:color="auto"/>
            <w:left w:val="none" w:sz="0" w:space="0" w:color="auto"/>
            <w:bottom w:val="none" w:sz="0" w:space="0" w:color="auto"/>
            <w:right w:val="none" w:sz="0" w:space="0" w:color="auto"/>
          </w:divBdr>
        </w:div>
        <w:div w:id="217399942">
          <w:marLeft w:val="274"/>
          <w:marRight w:val="0"/>
          <w:marTop w:val="0"/>
          <w:marBottom w:val="0"/>
          <w:divBdr>
            <w:top w:val="none" w:sz="0" w:space="0" w:color="auto"/>
            <w:left w:val="none" w:sz="0" w:space="0" w:color="auto"/>
            <w:bottom w:val="none" w:sz="0" w:space="0" w:color="auto"/>
            <w:right w:val="none" w:sz="0" w:space="0" w:color="auto"/>
          </w:divBdr>
        </w:div>
        <w:div w:id="1547644760">
          <w:marLeft w:val="274"/>
          <w:marRight w:val="0"/>
          <w:marTop w:val="0"/>
          <w:marBottom w:val="0"/>
          <w:divBdr>
            <w:top w:val="none" w:sz="0" w:space="0" w:color="auto"/>
            <w:left w:val="none" w:sz="0" w:space="0" w:color="auto"/>
            <w:bottom w:val="none" w:sz="0" w:space="0" w:color="auto"/>
            <w:right w:val="none" w:sz="0" w:space="0" w:color="auto"/>
          </w:divBdr>
        </w:div>
      </w:divsChild>
    </w:div>
    <w:div w:id="1519081087">
      <w:bodyDiv w:val="1"/>
      <w:marLeft w:val="0"/>
      <w:marRight w:val="0"/>
      <w:marTop w:val="0"/>
      <w:marBottom w:val="0"/>
      <w:divBdr>
        <w:top w:val="none" w:sz="0" w:space="0" w:color="auto"/>
        <w:left w:val="none" w:sz="0" w:space="0" w:color="auto"/>
        <w:bottom w:val="none" w:sz="0" w:space="0" w:color="auto"/>
        <w:right w:val="none" w:sz="0" w:space="0" w:color="auto"/>
      </w:divBdr>
    </w:div>
    <w:div w:id="1520974485">
      <w:bodyDiv w:val="1"/>
      <w:marLeft w:val="0"/>
      <w:marRight w:val="0"/>
      <w:marTop w:val="0"/>
      <w:marBottom w:val="0"/>
      <w:divBdr>
        <w:top w:val="none" w:sz="0" w:space="0" w:color="auto"/>
        <w:left w:val="none" w:sz="0" w:space="0" w:color="auto"/>
        <w:bottom w:val="none" w:sz="0" w:space="0" w:color="auto"/>
        <w:right w:val="none" w:sz="0" w:space="0" w:color="auto"/>
      </w:divBdr>
    </w:div>
    <w:div w:id="1680160357">
      <w:bodyDiv w:val="1"/>
      <w:marLeft w:val="0"/>
      <w:marRight w:val="0"/>
      <w:marTop w:val="0"/>
      <w:marBottom w:val="0"/>
      <w:divBdr>
        <w:top w:val="none" w:sz="0" w:space="0" w:color="auto"/>
        <w:left w:val="none" w:sz="0" w:space="0" w:color="auto"/>
        <w:bottom w:val="none" w:sz="0" w:space="0" w:color="auto"/>
        <w:right w:val="none" w:sz="0" w:space="0" w:color="auto"/>
      </w:divBdr>
    </w:div>
    <w:div w:id="1731147481">
      <w:bodyDiv w:val="1"/>
      <w:marLeft w:val="0"/>
      <w:marRight w:val="0"/>
      <w:marTop w:val="0"/>
      <w:marBottom w:val="0"/>
      <w:divBdr>
        <w:top w:val="none" w:sz="0" w:space="0" w:color="auto"/>
        <w:left w:val="none" w:sz="0" w:space="0" w:color="auto"/>
        <w:bottom w:val="none" w:sz="0" w:space="0" w:color="auto"/>
        <w:right w:val="none" w:sz="0" w:space="0" w:color="auto"/>
      </w:divBdr>
    </w:div>
    <w:div w:id="1785810786">
      <w:bodyDiv w:val="1"/>
      <w:marLeft w:val="0"/>
      <w:marRight w:val="0"/>
      <w:marTop w:val="0"/>
      <w:marBottom w:val="0"/>
      <w:divBdr>
        <w:top w:val="none" w:sz="0" w:space="0" w:color="auto"/>
        <w:left w:val="none" w:sz="0" w:space="0" w:color="auto"/>
        <w:bottom w:val="none" w:sz="0" w:space="0" w:color="auto"/>
        <w:right w:val="none" w:sz="0" w:space="0" w:color="auto"/>
      </w:divBdr>
    </w:div>
    <w:div w:id="1902400971">
      <w:bodyDiv w:val="1"/>
      <w:marLeft w:val="0"/>
      <w:marRight w:val="0"/>
      <w:marTop w:val="0"/>
      <w:marBottom w:val="0"/>
      <w:divBdr>
        <w:top w:val="none" w:sz="0" w:space="0" w:color="auto"/>
        <w:left w:val="none" w:sz="0" w:space="0" w:color="auto"/>
        <w:bottom w:val="none" w:sz="0" w:space="0" w:color="auto"/>
        <w:right w:val="none" w:sz="0" w:space="0" w:color="auto"/>
      </w:divBdr>
    </w:div>
    <w:div w:id="1912962582">
      <w:bodyDiv w:val="1"/>
      <w:marLeft w:val="0"/>
      <w:marRight w:val="0"/>
      <w:marTop w:val="0"/>
      <w:marBottom w:val="0"/>
      <w:divBdr>
        <w:top w:val="none" w:sz="0" w:space="0" w:color="auto"/>
        <w:left w:val="none" w:sz="0" w:space="0" w:color="auto"/>
        <w:bottom w:val="none" w:sz="0" w:space="0" w:color="auto"/>
        <w:right w:val="none" w:sz="0" w:space="0" w:color="auto"/>
      </w:divBdr>
    </w:div>
    <w:div w:id="2025283579">
      <w:bodyDiv w:val="1"/>
      <w:marLeft w:val="0"/>
      <w:marRight w:val="0"/>
      <w:marTop w:val="0"/>
      <w:marBottom w:val="0"/>
      <w:divBdr>
        <w:top w:val="none" w:sz="0" w:space="0" w:color="auto"/>
        <w:left w:val="none" w:sz="0" w:space="0" w:color="auto"/>
        <w:bottom w:val="none" w:sz="0" w:space="0" w:color="auto"/>
        <w:right w:val="none" w:sz="0" w:space="0" w:color="auto"/>
      </w:divBdr>
    </w:div>
    <w:div w:id="210534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814772-D209-4AAF-B638-60EC64DB8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4874</TotalTime>
  <Pages>1</Pages>
  <Words>1874</Words>
  <Characters>10311</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boukataya</dc:creator>
  <cp:lastModifiedBy>RAMDANI HAJAR</cp:lastModifiedBy>
  <cp:revision>34</cp:revision>
  <cp:lastPrinted>2018-05-25T13:49:00Z</cp:lastPrinted>
  <dcterms:created xsi:type="dcterms:W3CDTF">2017-12-21T16:45:00Z</dcterms:created>
  <dcterms:modified xsi:type="dcterms:W3CDTF">2020-01-14T14:55:00Z</dcterms:modified>
</cp:coreProperties>
</file>