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 de Test - algo-prediction</w:t>
      </w:r>
    </w:p>
    <w:p>
      <w:pPr>
        <w:jc w:val="center"/>
      </w:pPr>
      <w:r>
        <w:t>Validation du pipeline Python vs R</w:t>
      </w:r>
    </w:p>
    <w:p/>
    <w:p>
      <w:pPr>
        <w:pStyle w:val="Heading1"/>
      </w:pPr>
      <w:r>
        <w:t>Introduction</w:t>
      </w:r>
    </w:p>
    <w:p>
      <w:r>
        <w:t>Ce document présente les cas de test pour valider le pipeline Python algo-prediction par rapport au code R predictive_consumption_modelisation. L'objectif est d'atteindre une fidélité de ~95% avec le comportement R.</w:t>
      </w:r>
    </w:p>
    <w:p>
      <w:pPr>
        <w:pStyle w:val="Heading2"/>
      </w:pPr>
      <w:r>
        <w:t>Légende des statuts</w:t>
      </w:r>
    </w:p>
    <w:p>
      <w:r>
        <w:t>• OK : Comportement validé et aligné avec R</w:t>
      </w:r>
    </w:p>
    <w:p>
      <w:r>
        <w:t>• R fidelity : Cas limite où Python reproduit le comportement R (même si non optimal)</w:t>
      </w:r>
    </w:p>
    <w:p>
      <w:pPr>
        <w:pStyle w:val="Heading1"/>
      </w:pPr>
      <w:r>
        <w:t>Résumé</w:t>
      </w:r>
    </w:p>
    <w:p>
      <w:r>
        <w:t>• Total cas de test : 104</w:t>
      </w:r>
    </w:p>
    <w:p>
      <w:r>
        <w:t>• Cas pleinement pertinents : 84</w:t>
      </w:r>
    </w:p>
    <w:p>
      <w:r>
        <w:t>• Cas de fidélité R (edge cases) : 18</w:t>
      </w:r>
    </w:p>
    <w:p>
      <w:r>
        <w:t>• Cas retirés : 16, 55, 109 (non pertinents)</w:t>
      </w:r>
    </w:p>
    <w:p>
      <w:r>
        <w:br w:type="page"/>
      </w:r>
    </w:p>
    <w:p>
      <w:pPr>
        <w:pStyle w:val="Heading1"/>
      </w:pPr>
      <w:r>
        <w:t>1. Couche Invoices (preprocessing/invoices.py)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1</w:t>
            </w:r>
          </w:p>
        </w:tc>
        <w:tc>
          <w:tcPr>
            <w:tcW w:type="dxa" w:w="2160"/>
          </w:tcPr>
          <w:p>
            <w:r>
              <w:t>OK</w:t>
            </w:r>
          </w:p>
        </w:tc>
        <w:tc>
          <w:tcPr>
            <w:tcW w:type="dxa" w:w="2160"/>
          </w:tcPr>
          <w:p>
            <w:r>
              <w:t>Facture mono-mois standard</w:t>
            </w:r>
          </w:p>
        </w:tc>
        <w:tc>
          <w:tcPr>
            <w:tcW w:type="dxa" w:w="2160"/>
          </w:tcPr>
          <w:p>
            <w:r>
              <w:t>Conserver telle quelle avec value inchangée</w:t>
            </w:r>
          </w:p>
        </w:tc>
      </w:tr>
      <w:tr>
        <w:tc>
          <w:tcPr>
            <w:tcW w:type="dxa" w:w="2160"/>
          </w:tcPr>
          <w:p>
            <w:r>
              <w:t>2</w:t>
            </w:r>
          </w:p>
        </w:tc>
        <w:tc>
          <w:tcPr>
            <w:tcW w:type="dxa" w:w="2160"/>
          </w:tcPr>
          <w:p>
            <w:r>
              <w:t>OK</w:t>
            </w:r>
          </w:p>
        </w:tc>
        <w:tc>
          <w:tcPr>
            <w:tcW w:type="dxa" w:w="2160"/>
          </w:tcPr>
          <w:p>
            <w:r>
              <w:t>Facture multi-mois (2 mois)</w:t>
            </w:r>
          </w:p>
        </w:tc>
        <w:tc>
          <w:tcPr>
            <w:tcW w:type="dxa" w:w="2160"/>
          </w:tcPr>
          <w:p>
            <w:r>
              <w:t>Prorata journalier réparti sur chaque mois</w:t>
            </w:r>
          </w:p>
        </w:tc>
      </w:tr>
      <w:tr>
        <w:tc>
          <w:tcPr>
            <w:tcW w:type="dxa" w:w="2160"/>
          </w:tcPr>
          <w:p>
            <w:r>
              <w:t>3</w:t>
            </w:r>
          </w:p>
        </w:tc>
        <w:tc>
          <w:tcPr>
            <w:tcW w:type="dxa" w:w="2160"/>
          </w:tcPr>
          <w:p>
            <w:r>
              <w:t>OK</w:t>
            </w:r>
          </w:p>
        </w:tc>
        <w:tc>
          <w:tcPr>
            <w:tcW w:type="dxa" w:w="2160"/>
          </w:tcPr>
          <w:p>
            <w:r>
              <w:t>Facture multi-mois (6 mois)</w:t>
            </w:r>
          </w:p>
        </w:tc>
        <w:tc>
          <w:tcPr>
            <w:tcW w:type="dxa" w:w="2160"/>
          </w:tcPr>
          <w:p>
            <w:r>
              <w:t>Prorata journalier sur 6 mois</w:t>
            </w:r>
          </w:p>
        </w:tc>
      </w:tr>
      <w:tr>
        <w:tc>
          <w:tcPr>
            <w:tcW w:type="dxa" w:w="2160"/>
          </w:tcPr>
          <w:p>
            <w:r>
              <w:t>4</w:t>
            </w:r>
          </w:p>
        </w:tc>
        <w:tc>
          <w:tcPr>
            <w:tcW w:type="dxa" w:w="2160"/>
          </w:tcPr>
          <w:p>
            <w:r>
              <w:t>OK</w:t>
            </w:r>
          </w:p>
        </w:tc>
        <w:tc>
          <w:tcPr>
            <w:tcW w:type="dxa" w:w="2160"/>
          </w:tcPr>
          <w:p>
            <w:r>
              <w:t>Factures avec doublons de start</w:t>
            </w:r>
          </w:p>
        </w:tc>
        <w:tc>
          <w:tcPr>
            <w:tcW w:type="dxa" w:w="2160"/>
          </w:tcPr>
          <w:p>
            <w:r>
              <w:t>Garder la première occurrence (tri par start)</w:t>
            </w:r>
          </w:p>
        </w:tc>
      </w:tr>
      <w:tr>
        <w:tc>
          <w:tcPr>
            <w:tcW w:type="dxa" w:w="2160"/>
          </w:tcPr>
          <w:p>
            <w:r>
              <w:t>5</w:t>
            </w:r>
          </w:p>
        </w:tc>
        <w:tc>
          <w:tcPr>
            <w:tcW w:type="dxa" w:w="2160"/>
          </w:tcPr>
          <w:p>
            <w:r>
              <w:t>OK</w:t>
            </w:r>
          </w:p>
        </w:tc>
        <w:tc>
          <w:tcPr>
            <w:tcW w:type="dxa" w:w="2160"/>
          </w:tcPr>
          <w:p>
            <w:r>
              <w:t>Factures avec chevauchement</w:t>
            </w:r>
          </w:p>
        </w:tc>
        <w:tc>
          <w:tcPr>
            <w:tcW w:type="dxa" w:w="2160"/>
          </w:tcPr>
          <w:p>
            <w:r>
              <w:t>Agrégation par month_year_end_date</w:t>
            </w:r>
          </w:p>
        </w:tc>
      </w:tr>
      <w:tr>
        <w:tc>
          <w:tcPr>
            <w:tcW w:type="dxa" w:w="2160"/>
          </w:tcPr>
          <w:p>
            <w:r>
              <w:t>6</w:t>
            </w:r>
          </w:p>
        </w:tc>
        <w:tc>
          <w:tcPr>
            <w:tcW w:type="dxa" w:w="2160"/>
          </w:tcPr>
          <w:p>
            <w:r>
              <w:t>OK</w:t>
            </w:r>
          </w:p>
        </w:tc>
        <w:tc>
          <w:tcPr>
            <w:tcW w:type="dxa" w:w="2160"/>
          </w:tcPr>
          <w:p>
            <w:r>
              <w:t>Facture avec value=0</w:t>
            </w:r>
          </w:p>
        </w:tc>
        <w:tc>
          <w:tcPr>
            <w:tcW w:type="dxa" w:w="2160"/>
          </w:tcPr>
          <w:p>
            <w:r>
              <w:t>Conserver (0 est une valeur valide)</w:t>
            </w:r>
          </w:p>
        </w:tc>
      </w:tr>
      <w:tr>
        <w:tc>
          <w:tcPr>
            <w:tcW w:type="dxa" w:w="2160"/>
          </w:tcPr>
          <w:p>
            <w:r>
              <w:t>7</w:t>
            </w:r>
          </w:p>
        </w:tc>
        <w:tc>
          <w:tcPr>
            <w:tcW w:type="dxa" w:w="2160"/>
          </w:tcPr>
          <w:p>
            <w:r>
              <w:t>OK</w:t>
            </w:r>
          </w:p>
        </w:tc>
        <w:tc>
          <w:tcPr>
            <w:tcW w:type="dxa" w:w="2160"/>
          </w:tcPr>
          <w:p>
            <w:r>
              <w:t>Facture avec value négative</w:t>
            </w:r>
          </w:p>
        </w:tc>
        <w:tc>
          <w:tcPr>
            <w:tcW w:type="dxa" w:w="2160"/>
          </w:tcPr>
          <w:p>
            <w:r>
              <w:t>Conserver (R ne valide pas)</w:t>
            </w:r>
          </w:p>
        </w:tc>
      </w:tr>
      <w:tr>
        <w:tc>
          <w:tcPr>
            <w:tcW w:type="dxa" w:w="2160"/>
          </w:tcPr>
          <w:p>
            <w:r>
              <w:t>8</w:t>
            </w:r>
          </w:p>
        </w:tc>
        <w:tc>
          <w:tcPr>
            <w:tcW w:type="dxa" w:w="2160"/>
          </w:tcPr>
          <w:p>
            <w:r>
              <w:t>R fidelity</w:t>
            </w:r>
          </w:p>
        </w:tc>
        <w:tc>
          <w:tcPr>
            <w:tcW w:type="dxa" w:w="2160"/>
          </w:tcPr>
          <w:p>
            <w:r>
              <w:t>Facture avec value=9999</w:t>
            </w:r>
          </w:p>
        </w:tc>
        <w:tc>
          <w:tcPr>
            <w:tcW w:type="dxa" w:w="2160"/>
          </w:tcPr>
          <w:p>
            <w:r>
              <w:t>Traiter comme sentinelle → NA (à décommenter)</w:t>
            </w:r>
          </w:p>
        </w:tc>
      </w:tr>
      <w:tr>
        <w:tc>
          <w:tcPr>
            <w:tcW w:type="dxa" w:w="2160"/>
          </w:tcPr>
          <w:p>
            <w:r>
              <w:t>9</w:t>
            </w:r>
          </w:p>
        </w:tc>
        <w:tc>
          <w:tcPr>
            <w:tcW w:type="dxa" w:w="2160"/>
          </w:tcPr>
          <w:p>
            <w:r>
              <w:t>OK</w:t>
            </w:r>
          </w:p>
        </w:tc>
        <w:tc>
          <w:tcPr>
            <w:tcW w:type="dxa" w:w="2160"/>
          </w:tcPr>
          <w:p>
            <w:r>
              <w:t>Facture avec dates inversées (start &gt; end)</w:t>
            </w:r>
          </w:p>
        </w:tc>
        <w:tc>
          <w:tcPr>
            <w:tcW w:type="dxa" w:w="2160"/>
          </w:tcPr>
          <w:p>
            <w:r>
              <w:t>duration négative → ignorée dans prorata</w:t>
            </w:r>
          </w:p>
        </w:tc>
      </w:tr>
      <w:tr>
        <w:tc>
          <w:tcPr>
            <w:tcW w:type="dxa" w:w="2160"/>
          </w:tcPr>
          <w:p>
            <w:r>
              <w:t>10</w:t>
            </w:r>
          </w:p>
        </w:tc>
        <w:tc>
          <w:tcPr>
            <w:tcW w:type="dxa" w:w="2160"/>
          </w:tcPr>
          <w:p>
            <w:r>
              <w:t>OK</w:t>
            </w:r>
          </w:p>
        </w:tc>
        <w:tc>
          <w:tcPr>
            <w:tcW w:type="dxa" w:w="2160"/>
          </w:tcPr>
          <w:p>
            <w:r>
              <w:t>Facture avec start=end (1 jour)</w:t>
            </w:r>
          </w:p>
        </w:tc>
        <w:tc>
          <w:tcPr>
            <w:tcW w:type="dxa" w:w="2160"/>
          </w:tcPr>
          <w:p>
            <w:r>
              <w:t>duration=1, value conservée</w:t>
            </w:r>
          </w:p>
        </w:tc>
      </w:tr>
      <w:tr>
        <w:tc>
          <w:tcPr>
            <w:tcW w:type="dxa" w:w="2160"/>
          </w:tcPr>
          <w:p>
            <w:r>
              <w:t>11</w:t>
            </w:r>
          </w:p>
        </w:tc>
        <w:tc>
          <w:tcPr>
            <w:tcW w:type="dxa" w:w="2160"/>
          </w:tcPr>
          <w:p>
            <w:r>
              <w:t>OK</w:t>
            </w:r>
          </w:p>
        </w:tc>
        <w:tc>
          <w:tcPr>
            <w:tcW w:type="dxa" w:w="2160"/>
          </w:tcPr>
          <w:p>
            <w:r>
              <w:t>PDL sans aucune facture</w:t>
            </w:r>
          </w:p>
        </w:tc>
        <w:tc>
          <w:tcPr>
            <w:tcW w:type="dxa" w:w="2160"/>
          </w:tcPr>
          <w:p>
            <w:r>
              <w:t>DataFrame vide, message error_014</w:t>
            </w:r>
          </w:p>
        </w:tc>
      </w:tr>
      <w:tr>
        <w:tc>
          <w:tcPr>
            <w:tcW w:type="dxa" w:w="2160"/>
          </w:tcPr>
          <w:p>
            <w:r>
              <w:t>12</w:t>
            </w:r>
          </w:p>
        </w:tc>
        <w:tc>
          <w:tcPr>
            <w:tcW w:type="dxa" w:w="2160"/>
          </w:tcPr>
          <w:p>
            <w:r>
              <w:t>OK</w:t>
            </w:r>
          </w:p>
        </w:tc>
        <w:tc>
          <w:tcPr>
            <w:tcW w:type="dxa" w:w="2160"/>
          </w:tcPr>
          <w:p>
            <w:r>
              <w:t>Factures sur année bissextile</w:t>
            </w:r>
          </w:p>
        </w:tc>
        <w:tc>
          <w:tcPr>
            <w:tcW w:type="dxa" w:w="2160"/>
          </w:tcPr>
          <w:p>
            <w:r>
              <w:t>29 février comptabilisé correctement</w:t>
            </w:r>
          </w:p>
        </w:tc>
      </w:tr>
    </w:tbl>
    <w:p/>
    <w:p>
      <w:pPr>
        <w:pStyle w:val="Heading1"/>
      </w:pPr>
      <w:r>
        <w:t>2. Couche Model Table (preprocessing/model_table.py)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13</w:t>
            </w:r>
          </w:p>
        </w:tc>
        <w:tc>
          <w:tcPr>
            <w:tcW w:type="dxa" w:w="2160"/>
          </w:tcPr>
          <w:p>
            <w:r>
              <w:t>OK</w:t>
            </w:r>
          </w:p>
        </w:tc>
        <w:tc>
          <w:tcPr>
            <w:tcW w:type="dxa" w:w="2160"/>
          </w:tcPr>
          <w:p>
            <w:r>
              <w:t>Construction table avec tous les mois</w:t>
            </w:r>
          </w:p>
        </w:tc>
        <w:tc>
          <w:tcPr>
            <w:tcW w:type="dxa" w:w="2160"/>
          </w:tcPr>
          <w:p>
            <w:r>
              <w:t>Grille complète month_year en YYYY-MM</w:t>
            </w:r>
          </w:p>
        </w:tc>
      </w:tr>
      <w:tr>
        <w:tc>
          <w:tcPr>
            <w:tcW w:type="dxa" w:w="2160"/>
          </w:tcPr>
          <w:p>
            <w:r>
              <w:t>14</w:t>
            </w:r>
          </w:p>
        </w:tc>
        <w:tc>
          <w:tcPr>
            <w:tcW w:type="dxa" w:w="2160"/>
          </w:tcPr>
          <w:p>
            <w:r>
              <w:t>OK</w:t>
            </w:r>
          </w:p>
        </w:tc>
        <w:tc>
          <w:tcPr>
            <w:tcW w:type="dxa" w:w="2160"/>
          </w:tcPr>
          <w:p>
            <w:r>
              <w:t>Merge DJU mensuel</w:t>
            </w:r>
          </w:p>
        </w:tc>
        <w:tc>
          <w:tcPr>
            <w:tcW w:type="dxa" w:w="2160"/>
          </w:tcPr>
          <w:p>
            <w:r>
              <w:t>DJU_heat et DJU_cool ajoutés</w:t>
            </w:r>
          </w:p>
        </w:tc>
      </w:tr>
      <w:tr>
        <w:tc>
          <w:tcPr>
            <w:tcW w:type="dxa" w:w="2160"/>
          </w:tcPr>
          <w:p>
            <w:r>
              <w:t>15</w:t>
            </w:r>
          </w:p>
        </w:tc>
        <w:tc>
          <w:tcPr>
            <w:tcW w:type="dxa" w:w="2160"/>
          </w:tcPr>
          <w:p>
            <w:r>
              <w:t>OK</w:t>
            </w:r>
          </w:p>
        </w:tc>
        <w:tc>
          <w:tcPr>
            <w:tcW w:type="dxa" w:w="2160"/>
          </w:tcPr>
          <w:p>
            <w:r>
              <w:t>Merge Usage factors</w:t>
            </w:r>
          </w:p>
        </w:tc>
        <w:tc>
          <w:tcPr>
            <w:tcW w:type="dxa" w:w="2160"/>
          </w:tcPr>
          <w:p>
            <w:r>
              <w:t>Colonnes usage fusionnées + interpolation linéaire</w:t>
            </w:r>
          </w:p>
        </w:tc>
      </w:tr>
      <w:tr>
        <w:tc>
          <w:tcPr>
            <w:tcW w:type="dxa" w:w="2160"/>
          </w:tcPr>
          <w:p>
            <w:r>
              <w:t>17</w:t>
            </w:r>
          </w:p>
        </w:tc>
        <w:tc>
          <w:tcPr>
            <w:tcW w:type="dxa" w:w="2160"/>
          </w:tcPr>
          <w:p>
            <w:r>
              <w:t>OK</w:t>
            </w:r>
          </w:p>
        </w:tc>
        <w:tc>
          <w:tcPr>
            <w:tcW w:type="dxa" w:w="2160"/>
          </w:tcPr>
          <w:p>
            <w:r>
              <w:t>Mois manquants dans invoices</w:t>
            </w:r>
          </w:p>
        </w:tc>
        <w:tc>
          <w:tcPr>
            <w:tcW w:type="dxa" w:w="2160"/>
          </w:tcPr>
          <w:p>
            <w:r>
              <w:t>value=NA pour ces mois</w:t>
            </w:r>
          </w:p>
        </w:tc>
      </w:tr>
      <w:tr>
        <w:tc>
          <w:tcPr>
            <w:tcW w:type="dxa" w:w="2160"/>
          </w:tcPr>
          <w:p>
            <w:r>
              <w:t>18</w:t>
            </w:r>
          </w:p>
        </w:tc>
        <w:tc>
          <w:tcPr>
            <w:tcW w:type="dxa" w:w="2160"/>
          </w:tcPr>
          <w:p>
            <w:r>
              <w:t>OK</w:t>
            </w:r>
          </w:p>
        </w:tc>
        <w:tc>
          <w:tcPr>
            <w:tcW w:type="dxa" w:w="2160"/>
          </w:tcPr>
          <w:p>
            <w:r>
              <w:t>DJU manquants</w:t>
            </w:r>
          </w:p>
        </w:tc>
        <w:tc>
          <w:tcPr>
            <w:tcW w:type="dxa" w:w="2160"/>
          </w:tcPr>
          <w:p>
            <w:r>
              <w:t>Colonnes DJU à NA</w:t>
            </w:r>
          </w:p>
        </w:tc>
      </w:tr>
      <w:tr>
        <w:tc>
          <w:tcPr>
            <w:tcW w:type="dxa" w:w="2160"/>
          </w:tcPr>
          <w:p>
            <w:r>
              <w:t>19</w:t>
            </w:r>
          </w:p>
        </w:tc>
        <w:tc>
          <w:tcPr>
            <w:tcW w:type="dxa" w:w="2160"/>
          </w:tcPr>
          <w:p>
            <w:r>
              <w:t>OK</w:t>
            </w:r>
          </w:p>
        </w:tc>
        <w:tc>
          <w:tcPr>
            <w:tcW w:type="dxa" w:w="2160"/>
          </w:tcPr>
          <w:p>
            <w:r>
              <w:t>Usage factors manquants</w:t>
            </w:r>
          </w:p>
        </w:tc>
        <w:tc>
          <w:tcPr>
            <w:tcW w:type="dxa" w:w="2160"/>
          </w:tcPr>
          <w:p>
            <w:r>
              <w:t>Message note_012</w:t>
            </w:r>
          </w:p>
        </w:tc>
      </w:tr>
      <w:tr>
        <w:tc>
          <w:tcPr>
            <w:tcW w:type="dxa" w:w="2160"/>
          </w:tcPr>
          <w:p>
            <w:r>
              <w:t>20</w:t>
            </w:r>
          </w:p>
        </w:tc>
        <w:tc>
          <w:tcPr>
            <w:tcW w:type="dxa" w:w="2160"/>
          </w:tcPr>
          <w:p>
            <w:r>
              <w:t>OK</w:t>
            </w:r>
          </w:p>
        </w:tc>
        <w:tc>
          <w:tcPr>
            <w:tcW w:type="dxa" w:w="2160"/>
          </w:tcPr>
          <w:p>
            <w:r>
              <w:t>Format month_year YYYYMM vs YYYY-MM</w:t>
            </w:r>
          </w:p>
        </w:tc>
        <w:tc>
          <w:tcPr>
            <w:tcW w:type="dxa" w:w="2160"/>
          </w:tcPr>
          <w:p>
            <w:r>
              <w:t>Conversion automatique vers YYYY-MM</w:t>
            </w:r>
          </w:p>
        </w:tc>
      </w:tr>
    </w:tbl>
    <w:p/>
    <w:p>
      <w:pPr>
        <w:pStyle w:val="Heading1"/>
      </w:pPr>
      <w:r>
        <w:t>3. Couche Train/Test Split (preprocessing/model_table.py)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21</w:t>
            </w:r>
          </w:p>
        </w:tc>
        <w:tc>
          <w:tcPr>
            <w:tcW w:type="dxa" w:w="2160"/>
          </w:tcPr>
          <w:p>
            <w:r>
              <w:t>OK</w:t>
            </w:r>
          </w:p>
        </w:tc>
        <w:tc>
          <w:tcPr>
            <w:tcW w:type="dxa" w:w="2160"/>
          </w:tcPr>
          <w:p>
            <w:r>
              <w:t>Split standard 12 mois ref / 12 mois pred</w:t>
            </w:r>
          </w:p>
        </w:tc>
        <w:tc>
          <w:tcPr>
            <w:tcW w:type="dxa" w:w="2160"/>
          </w:tcPr>
          <w:p>
            <w:r>
              <w:t>Train et test correctement séparés</w:t>
            </w:r>
          </w:p>
        </w:tc>
      </w:tr>
      <w:tr>
        <w:tc>
          <w:tcPr>
            <w:tcW w:type="dxa" w:w="2160"/>
          </w:tcPr>
          <w:p>
            <w:r>
              <w:t>22</w:t>
            </w:r>
          </w:p>
        </w:tc>
        <w:tc>
          <w:tcPr>
            <w:tcW w:type="dxa" w:w="2160"/>
          </w:tcPr>
          <w:p>
            <w:r>
              <w:t>OK</w:t>
            </w:r>
          </w:p>
        </w:tc>
        <w:tc>
          <w:tcPr>
            <w:tcW w:type="dxa" w:w="2160"/>
          </w:tcPr>
          <w:p>
            <w:r>
              <w:t>Période ref plus courte (6 mois)</w:t>
            </w:r>
          </w:p>
        </w:tc>
        <w:tc>
          <w:tcPr>
            <w:tcW w:type="dxa" w:w="2160"/>
          </w:tcPr>
          <w:p>
            <w:r>
              <w:t>Train avec 6 mois seulement</w:t>
            </w:r>
          </w:p>
        </w:tc>
      </w:tr>
      <w:tr>
        <w:tc>
          <w:tcPr>
            <w:tcW w:type="dxa" w:w="2160"/>
          </w:tcPr>
          <w:p>
            <w:r>
              <w:t>23</w:t>
            </w:r>
          </w:p>
        </w:tc>
        <w:tc>
          <w:tcPr>
            <w:tcW w:type="dxa" w:w="2160"/>
          </w:tcPr>
          <w:p>
            <w:r>
              <w:t>OK</w:t>
            </w:r>
          </w:p>
        </w:tc>
        <w:tc>
          <w:tcPr>
            <w:tcW w:type="dxa" w:w="2160"/>
          </w:tcPr>
          <w:p>
            <w:r>
              <w:t>Période ref plus longue (24 mois)</w:t>
            </w:r>
          </w:p>
        </w:tc>
        <w:tc>
          <w:tcPr>
            <w:tcW w:type="dxa" w:w="2160"/>
          </w:tcPr>
          <w:p>
            <w:r>
              <w:t>Train avec 24 mois</w:t>
            </w:r>
          </w:p>
        </w:tc>
      </w:tr>
      <w:tr>
        <w:tc>
          <w:tcPr>
            <w:tcW w:type="dxa" w:w="2160"/>
          </w:tcPr>
          <w:p>
            <w:r>
              <w:t>24</w:t>
            </w:r>
          </w:p>
        </w:tc>
        <w:tc>
          <w:tcPr>
            <w:tcW w:type="dxa" w:w="2160"/>
          </w:tcPr>
          <w:p>
            <w:r>
              <w:t>OK</w:t>
            </w:r>
          </w:p>
        </w:tc>
        <w:tc>
          <w:tcPr>
            <w:tcW w:type="dxa" w:w="2160"/>
          </w:tcPr>
          <w:p>
            <w:r>
              <w:t>Période pred chevauchant ref</w:t>
            </w:r>
          </w:p>
        </w:tc>
        <w:tc>
          <w:tcPr>
            <w:tcW w:type="dxa" w:w="2160"/>
          </w:tcPr>
          <w:p>
            <w:r>
              <w:t>Mois communs dans les deux sets</w:t>
            </w:r>
          </w:p>
        </w:tc>
      </w:tr>
      <w:tr>
        <w:tc>
          <w:tcPr>
            <w:tcW w:type="dxa" w:w="2160"/>
          </w:tcPr>
          <w:p>
            <w:r>
              <w:t>25</w:t>
            </w:r>
          </w:p>
        </w:tc>
        <w:tc>
          <w:tcPr>
            <w:tcW w:type="dxa" w:w="2160"/>
          </w:tcPr>
          <w:p>
            <w:r>
              <w:t>OK</w:t>
            </w:r>
          </w:p>
        </w:tc>
        <w:tc>
          <w:tcPr>
            <w:tcW w:type="dxa" w:w="2160"/>
          </w:tcPr>
          <w:p>
            <w:r>
              <w:t>Train vide (aucune facture dans ref)</w:t>
            </w:r>
          </w:p>
        </w:tc>
        <w:tc>
          <w:tcPr>
            <w:tcW w:type="dxa" w:w="2160"/>
          </w:tcPr>
          <w:p>
            <w:r>
              <w:t>Message note + train vide</w:t>
            </w:r>
          </w:p>
        </w:tc>
      </w:tr>
      <w:tr>
        <w:tc>
          <w:tcPr>
            <w:tcW w:type="dxa" w:w="2160"/>
          </w:tcPr>
          <w:p>
            <w:r>
              <w:t>26</w:t>
            </w:r>
          </w:p>
        </w:tc>
        <w:tc>
          <w:tcPr>
            <w:tcW w:type="dxa" w:w="2160"/>
          </w:tcPr>
          <w:p>
            <w:r>
              <w:t>OK</w:t>
            </w:r>
          </w:p>
        </w:tc>
        <w:tc>
          <w:tcPr>
            <w:tcW w:type="dxa" w:w="2160"/>
          </w:tcPr>
          <w:p>
            <w:r>
              <w:t>Test vide (période future)</w:t>
            </w:r>
          </w:p>
        </w:tc>
        <w:tc>
          <w:tcPr>
            <w:tcW w:type="dxa" w:w="2160"/>
          </w:tcPr>
          <w:p>
            <w:r>
              <w:t>Test vide mais valide</w:t>
            </w:r>
          </w:p>
        </w:tc>
      </w:tr>
      <w:tr>
        <w:tc>
          <w:tcPr>
            <w:tcW w:type="dxa" w:w="2160"/>
          </w:tcPr>
          <w:p>
            <w:r>
              <w:t>27</w:t>
            </w:r>
          </w:p>
        </w:tc>
        <w:tc>
          <w:tcPr>
            <w:tcW w:type="dxa" w:w="2160"/>
          </w:tcPr>
          <w:p>
            <w:r>
              <w:t>R fidelity</w:t>
            </w:r>
          </w:p>
        </w:tc>
        <w:tc>
          <w:tcPr>
            <w:tcW w:type="dxa" w:w="2160"/>
          </w:tcPr>
          <w:p>
            <w:r>
              <w:t>start_pred &gt; end_pred</w:t>
            </w:r>
          </w:p>
        </w:tc>
        <w:tc>
          <w:tcPr>
            <w:tcW w:type="dxa" w:w="2160"/>
          </w:tcPr>
          <w:p>
            <w:r>
              <w:t>ValueError (R ne valide pas)</w:t>
            </w:r>
          </w:p>
        </w:tc>
      </w:tr>
      <w:tr>
        <w:tc>
          <w:tcPr>
            <w:tcW w:type="dxa" w:w="2160"/>
          </w:tcPr>
          <w:p>
            <w:r>
              <w:t>28</w:t>
            </w:r>
          </w:p>
        </w:tc>
        <w:tc>
          <w:tcPr>
            <w:tcW w:type="dxa" w:w="2160"/>
          </w:tcPr>
          <w:p>
            <w:r>
              <w:t>OK</w:t>
            </w:r>
          </w:p>
        </w:tc>
        <w:tc>
          <w:tcPr>
            <w:tcW w:type="dxa" w:w="2160"/>
          </w:tcPr>
          <w:p>
            <w:r>
              <w:t>Dates ref hors plage des factures</w:t>
            </w:r>
          </w:p>
        </w:tc>
        <w:tc>
          <w:tcPr>
            <w:tcW w:type="dxa" w:w="2160"/>
          </w:tcPr>
          <w:p>
            <w:r>
              <w:t>Train vide</w:t>
            </w:r>
          </w:p>
        </w:tc>
      </w:tr>
    </w:tbl>
    <w:p/>
    <w:p>
      <w:pPr>
        <w:pStyle w:val="Heading1"/>
      </w:pPr>
      <w:r>
        <w:t>4. Couche Missing Values (modeling/imputation.py)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29</w:t>
            </w:r>
          </w:p>
        </w:tc>
        <w:tc>
          <w:tcPr>
            <w:tcW w:type="dxa" w:w="2160"/>
          </w:tcPr>
          <w:p>
            <w:r>
              <w:t>OK</w:t>
            </w:r>
          </w:p>
        </w:tc>
        <w:tc>
          <w:tcPr>
            <w:tcW w:type="dxa" w:w="2160"/>
          </w:tcPr>
          <w:p>
            <w:r>
              <w:t>Série sans valeurs manquantes</w:t>
            </w:r>
          </w:p>
        </w:tc>
        <w:tc>
          <w:tcPr>
            <w:tcW w:type="dxa" w:w="2160"/>
          </w:tcPr>
          <w:p>
            <w:r>
              <w:t>Aucune imputation nécessaire</w:t>
            </w:r>
          </w:p>
        </w:tc>
      </w:tr>
      <w:tr>
        <w:tc>
          <w:tcPr>
            <w:tcW w:type="dxa" w:w="2160"/>
          </w:tcPr>
          <w:p>
            <w:r>
              <w:t>30</w:t>
            </w:r>
          </w:p>
        </w:tc>
        <w:tc>
          <w:tcPr>
            <w:tcW w:type="dxa" w:w="2160"/>
          </w:tcPr>
          <w:p>
            <w:r>
              <w:t>OK</w:t>
            </w:r>
          </w:p>
        </w:tc>
        <w:tc>
          <w:tcPr>
            <w:tcW w:type="dxa" w:w="2160"/>
          </w:tcPr>
          <w:p>
            <w:r>
              <w:t>1 valeur manquante isolée</w:t>
            </w:r>
          </w:p>
        </w:tc>
        <w:tc>
          <w:tcPr>
            <w:tcW w:type="dxa" w:w="2160"/>
          </w:tcPr>
          <w:p>
            <w:r>
              <w:t>Interpolation linéaire</w:t>
            </w:r>
          </w:p>
        </w:tc>
      </w:tr>
      <w:tr>
        <w:tc>
          <w:tcPr>
            <w:tcW w:type="dxa" w:w="2160"/>
          </w:tcPr>
          <w:p>
            <w:r>
              <w:t>31</w:t>
            </w:r>
          </w:p>
        </w:tc>
        <w:tc>
          <w:tcPr>
            <w:tcW w:type="dxa" w:w="2160"/>
          </w:tcPr>
          <w:p>
            <w:r>
              <w:t>OK</w:t>
            </w:r>
          </w:p>
        </w:tc>
        <w:tc>
          <w:tcPr>
            <w:tcW w:type="dxa" w:w="2160"/>
          </w:tcPr>
          <w:p>
            <w:r>
              <w:t>Plusieurs valeurs manquantes consécutives</w:t>
            </w:r>
          </w:p>
        </w:tc>
        <w:tc>
          <w:tcPr>
            <w:tcW w:type="dxa" w:w="2160"/>
          </w:tcPr>
          <w:p>
            <w:r>
              <w:t>ranking_method avec 3 méthodes</w:t>
            </w:r>
          </w:p>
        </w:tc>
      </w:tr>
      <w:tr>
        <w:tc>
          <w:tcPr>
            <w:tcW w:type="dxa" w:w="2160"/>
          </w:tcPr>
          <w:p>
            <w:r>
              <w:t>32</w:t>
            </w:r>
          </w:p>
        </w:tc>
        <w:tc>
          <w:tcPr>
            <w:tcW w:type="dxa" w:w="2160"/>
          </w:tcPr>
          <w:p>
            <w:r>
              <w:t>OK</w:t>
            </w:r>
          </w:p>
        </w:tc>
        <w:tc>
          <w:tcPr>
            <w:tcW w:type="dxa" w:w="2160"/>
          </w:tcPr>
          <w:p>
            <w:r>
              <w:t>50% de valeurs manquantes</w:t>
            </w:r>
          </w:p>
        </w:tc>
        <w:tc>
          <w:tcPr>
            <w:tcW w:type="dxa" w:w="2160"/>
          </w:tcPr>
          <w:p>
            <w:r>
              <w:t>Imputation + message warning</w:t>
            </w:r>
          </w:p>
        </w:tc>
      </w:tr>
      <w:tr>
        <w:tc>
          <w:tcPr>
            <w:tcW w:type="dxa" w:w="2160"/>
          </w:tcPr>
          <w:p>
            <w:r>
              <w:t>33</w:t>
            </w:r>
          </w:p>
        </w:tc>
        <w:tc>
          <w:tcPr>
            <w:tcW w:type="dxa" w:w="2160"/>
          </w:tcPr>
          <w:p>
            <w:r>
              <w:t>R fidelity</w:t>
            </w:r>
          </w:p>
        </w:tc>
        <w:tc>
          <w:tcPr>
            <w:tcW w:type="dxa" w:w="2160"/>
          </w:tcPr>
          <w:p>
            <w:r>
              <w:t>100% valeurs manquantes</w:t>
            </w:r>
          </w:p>
        </w:tc>
        <w:tc>
          <w:tcPr>
            <w:tcW w:type="dxa" w:w="2160"/>
          </w:tcPr>
          <w:p>
            <w:r>
              <w:t>Échec imputation, série NA</w:t>
            </w:r>
          </w:p>
        </w:tc>
      </w:tr>
      <w:tr>
        <w:tc>
          <w:tcPr>
            <w:tcW w:type="dxa" w:w="2160"/>
          </w:tcPr>
          <w:p>
            <w:r>
              <w:t>34</w:t>
            </w:r>
          </w:p>
        </w:tc>
        <w:tc>
          <w:tcPr>
            <w:tcW w:type="dxa" w:w="2160"/>
          </w:tcPr>
          <w:p>
            <w:r>
              <w:t>OK</w:t>
            </w:r>
          </w:p>
        </w:tc>
        <w:tc>
          <w:tcPr>
            <w:tcW w:type="dxa" w:w="2160"/>
          </w:tcPr>
          <w:p>
            <w:r>
              <w:t>Valeur manquante en début de série</w:t>
            </w:r>
          </w:p>
        </w:tc>
        <w:tc>
          <w:tcPr>
            <w:tcW w:type="dxa" w:w="2160"/>
          </w:tcPr>
          <w:p>
            <w:r>
              <w:t>Extrapolation linéaire</w:t>
            </w:r>
          </w:p>
        </w:tc>
      </w:tr>
      <w:tr>
        <w:tc>
          <w:tcPr>
            <w:tcW w:type="dxa" w:w="2160"/>
          </w:tcPr>
          <w:p>
            <w:r>
              <w:t>35</w:t>
            </w:r>
          </w:p>
        </w:tc>
        <w:tc>
          <w:tcPr>
            <w:tcW w:type="dxa" w:w="2160"/>
          </w:tcPr>
          <w:p>
            <w:r>
              <w:t>OK</w:t>
            </w:r>
          </w:p>
        </w:tc>
        <w:tc>
          <w:tcPr>
            <w:tcW w:type="dxa" w:w="2160"/>
          </w:tcPr>
          <w:p>
            <w:r>
              <w:t>Valeur manquante en fin de série</w:t>
            </w:r>
          </w:p>
        </w:tc>
        <w:tc>
          <w:tcPr>
            <w:tcW w:type="dxa" w:w="2160"/>
          </w:tcPr>
          <w:p>
            <w:r>
              <w:t>Extrapolation linéaire</w:t>
            </w:r>
          </w:p>
        </w:tc>
      </w:tr>
      <w:tr>
        <w:tc>
          <w:tcPr>
            <w:tcW w:type="dxa" w:w="2160"/>
          </w:tcPr>
          <w:p>
            <w:r>
              <w:t>36</w:t>
            </w:r>
          </w:p>
        </w:tc>
        <w:tc>
          <w:tcPr>
            <w:tcW w:type="dxa" w:w="2160"/>
          </w:tcPr>
          <w:p>
            <w:r>
              <w:t>OK</w:t>
            </w:r>
          </w:p>
        </w:tc>
        <w:tc>
          <w:tcPr>
            <w:tcW w:type="dxa" w:w="2160"/>
          </w:tcPr>
          <w:p>
            <w:r>
              <w:t>Série trop courte pour STL (&lt;2 périodes)</w:t>
            </w:r>
          </w:p>
        </w:tc>
        <w:tc>
          <w:tcPr>
            <w:tcW w:type="dxa" w:w="2160"/>
          </w:tcPr>
          <w:p>
            <w:r>
              <w:t>Fallback sur linear + Kalman</w:t>
            </w:r>
          </w:p>
        </w:tc>
      </w:tr>
      <w:tr>
        <w:tc>
          <w:tcPr>
            <w:tcW w:type="dxa" w:w="2160"/>
          </w:tcPr>
          <w:p>
            <w:r>
              <w:t>37</w:t>
            </w:r>
          </w:p>
        </w:tc>
        <w:tc>
          <w:tcPr>
            <w:tcW w:type="dxa" w:w="2160"/>
          </w:tcPr>
          <w:p>
            <w:r>
              <w:t>OK</w:t>
            </w:r>
          </w:p>
        </w:tc>
        <w:tc>
          <w:tcPr>
            <w:tcW w:type="dxa" w:w="2160"/>
          </w:tcPr>
          <w:p>
            <w:r>
              <w:t>Série avec saisonnalité forte</w:t>
            </w:r>
          </w:p>
        </w:tc>
        <w:tc>
          <w:tcPr>
            <w:tcW w:type="dxa" w:w="2160"/>
          </w:tcPr>
          <w:p>
            <w:r>
              <w:t>STL seasonal priorisé</w:t>
            </w:r>
          </w:p>
        </w:tc>
      </w:tr>
    </w:tbl>
    <w:p/>
    <w:p>
      <w:pPr>
        <w:pStyle w:val="Heading1"/>
      </w:pPr>
      <w:r>
        <w:t>5. Couche Outliers (modeling/outliers.py)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38</w:t>
            </w:r>
          </w:p>
        </w:tc>
        <w:tc>
          <w:tcPr>
            <w:tcW w:type="dxa" w:w="2160"/>
          </w:tcPr>
          <w:p>
            <w:r>
              <w:t>OK</w:t>
            </w:r>
          </w:p>
        </w:tc>
        <w:tc>
          <w:tcPr>
            <w:tcW w:type="dxa" w:w="2160"/>
          </w:tcPr>
          <w:p>
            <w:r>
              <w:t>Série sans outliers</w:t>
            </w:r>
          </w:p>
        </w:tc>
        <w:tc>
          <w:tcPr>
            <w:tcW w:type="dxa" w:w="2160"/>
          </w:tcPr>
          <w:p>
            <w:r>
              <w:t>Aucune détection</w:t>
            </w:r>
          </w:p>
        </w:tc>
      </w:tr>
      <w:tr>
        <w:tc>
          <w:tcPr>
            <w:tcW w:type="dxa" w:w="2160"/>
          </w:tcPr>
          <w:p>
            <w:r>
              <w:t>39</w:t>
            </w:r>
          </w:p>
        </w:tc>
        <w:tc>
          <w:tcPr>
            <w:tcW w:type="dxa" w:w="2160"/>
          </w:tcPr>
          <w:p>
            <w:r>
              <w:t>OK</w:t>
            </w:r>
          </w:p>
        </w:tc>
        <w:tc>
          <w:tcPr>
            <w:tcW w:type="dxa" w:w="2160"/>
          </w:tcPr>
          <w:p>
            <w:r>
              <w:t>1 outlier évident (&gt;3 IQR)</w:t>
            </w:r>
          </w:p>
        </w:tc>
        <w:tc>
          <w:tcPr>
            <w:tcW w:type="dxa" w:w="2160"/>
          </w:tcPr>
          <w:p>
            <w:r>
              <w:t>Détecté et remplacé par NA</w:t>
            </w:r>
          </w:p>
        </w:tc>
      </w:tr>
      <w:tr>
        <w:tc>
          <w:tcPr>
            <w:tcW w:type="dxa" w:w="2160"/>
          </w:tcPr>
          <w:p>
            <w:r>
              <w:t>40</w:t>
            </w:r>
          </w:p>
        </w:tc>
        <w:tc>
          <w:tcPr>
            <w:tcW w:type="dxa" w:w="2160"/>
          </w:tcPr>
          <w:p>
            <w:r>
              <w:t>OK</w:t>
            </w:r>
          </w:p>
        </w:tc>
        <w:tc>
          <w:tcPr>
            <w:tcW w:type="dxa" w:w="2160"/>
          </w:tcPr>
          <w:p>
            <w:r>
              <w:t>Plusieurs outliers</w:t>
            </w:r>
          </w:p>
        </w:tc>
        <w:tc>
          <w:tcPr>
            <w:tcW w:type="dxa" w:w="2160"/>
          </w:tcPr>
          <w:p>
            <w:r>
              <w:t>Tous détectés</w:t>
            </w:r>
          </w:p>
        </w:tc>
      </w:tr>
      <w:tr>
        <w:tc>
          <w:tcPr>
            <w:tcW w:type="dxa" w:w="2160"/>
          </w:tcPr>
          <w:p>
            <w:r>
              <w:t>41</w:t>
            </w:r>
          </w:p>
        </w:tc>
        <w:tc>
          <w:tcPr>
            <w:tcW w:type="dxa" w:w="2160"/>
          </w:tcPr>
          <w:p>
            <w:r>
              <w:t>OK</w:t>
            </w:r>
          </w:p>
        </w:tc>
        <w:tc>
          <w:tcPr>
            <w:tcW w:type="dxa" w:w="2160"/>
          </w:tcPr>
          <w:p>
            <w:r>
              <w:t>Outlier en début de série</w:t>
            </w:r>
          </w:p>
        </w:tc>
        <w:tc>
          <w:tcPr>
            <w:tcW w:type="dxa" w:w="2160"/>
          </w:tcPr>
          <w:p>
            <w:r>
              <w:t>Détecté</w:t>
            </w:r>
          </w:p>
        </w:tc>
      </w:tr>
      <w:tr>
        <w:tc>
          <w:tcPr>
            <w:tcW w:type="dxa" w:w="2160"/>
          </w:tcPr>
          <w:p>
            <w:r>
              <w:t>42</w:t>
            </w:r>
          </w:p>
        </w:tc>
        <w:tc>
          <w:tcPr>
            <w:tcW w:type="dxa" w:w="2160"/>
          </w:tcPr>
          <w:p>
            <w:r>
              <w:t>OK</w:t>
            </w:r>
          </w:p>
        </w:tc>
        <w:tc>
          <w:tcPr>
            <w:tcW w:type="dxa" w:w="2160"/>
          </w:tcPr>
          <w:p>
            <w:r>
              <w:t>Outlier en fin de série</w:t>
            </w:r>
          </w:p>
        </w:tc>
        <w:tc>
          <w:tcPr>
            <w:tcW w:type="dxa" w:w="2160"/>
          </w:tcPr>
          <w:p>
            <w:r>
              <w:t>Détecté</w:t>
            </w:r>
          </w:p>
        </w:tc>
      </w:tr>
      <w:tr>
        <w:tc>
          <w:tcPr>
            <w:tcW w:type="dxa" w:w="2160"/>
          </w:tcPr>
          <w:p>
            <w:r>
              <w:t>43</w:t>
            </w:r>
          </w:p>
        </w:tc>
        <w:tc>
          <w:tcPr>
            <w:tcW w:type="dxa" w:w="2160"/>
          </w:tcPr>
          <w:p>
            <w:r>
              <w:t>OK</w:t>
            </w:r>
          </w:p>
        </w:tc>
        <w:tc>
          <w:tcPr>
            <w:tcW w:type="dxa" w:w="2160"/>
          </w:tcPr>
          <w:p>
            <w:r>
              <w:t>Série avec forte saisonnalité</w:t>
            </w:r>
          </w:p>
        </w:tc>
        <w:tc>
          <w:tcPr>
            <w:tcW w:type="dxa" w:w="2160"/>
          </w:tcPr>
          <w:p>
            <w:r>
              <w:t>Ajustement saisonnier (strength&gt;=0.6)</w:t>
            </w:r>
          </w:p>
        </w:tc>
      </w:tr>
      <w:tr>
        <w:tc>
          <w:tcPr>
            <w:tcW w:type="dxa" w:w="2160"/>
          </w:tcPr>
          <w:p>
            <w:r>
              <w:t>44</w:t>
            </w:r>
          </w:p>
        </w:tc>
        <w:tc>
          <w:tcPr>
            <w:tcW w:type="dxa" w:w="2160"/>
          </w:tcPr>
          <w:p>
            <w:r>
              <w:t>OK</w:t>
            </w:r>
          </w:p>
        </w:tc>
        <w:tc>
          <w:tcPr>
            <w:tcW w:type="dxa" w:w="2160"/>
          </w:tcPr>
          <w:p>
            <w:r>
              <w:t>Série sans saisonnalité</w:t>
            </w:r>
          </w:p>
        </w:tc>
        <w:tc>
          <w:tcPr>
            <w:tcW w:type="dxa" w:w="2160"/>
          </w:tcPr>
          <w:p>
            <w:r>
              <w:t>Pas d'ajustement saisonnier</w:t>
            </w:r>
          </w:p>
        </w:tc>
      </w:tr>
      <w:tr>
        <w:tc>
          <w:tcPr>
            <w:tcW w:type="dxa" w:w="2160"/>
          </w:tcPr>
          <w:p>
            <w:r>
              <w:t>45</w:t>
            </w:r>
          </w:p>
        </w:tc>
        <w:tc>
          <w:tcPr>
            <w:tcW w:type="dxa" w:w="2160"/>
          </w:tcPr>
          <w:p>
            <w:r>
              <w:t>R fidelity</w:t>
            </w:r>
          </w:p>
        </w:tc>
        <w:tc>
          <w:tcPr>
            <w:tcW w:type="dxa" w:w="2160"/>
          </w:tcPr>
          <w:p>
            <w:r>
              <w:t>Série trop courte pour STL</w:t>
            </w:r>
          </w:p>
        </w:tc>
        <w:tc>
          <w:tcPr>
            <w:tcW w:type="dxa" w:w="2160"/>
          </w:tcPr>
          <w:p>
            <w:r>
              <w:t>Fallback sans décomposition</w:t>
            </w:r>
          </w:p>
        </w:tc>
      </w:tr>
      <w:tr>
        <w:tc>
          <w:tcPr>
            <w:tcW w:type="dxa" w:w="2160"/>
          </w:tcPr>
          <w:p>
            <w:r>
              <w:t>46</w:t>
            </w:r>
          </w:p>
        </w:tc>
        <w:tc>
          <w:tcPr>
            <w:tcW w:type="dxa" w:w="2160"/>
          </w:tcPr>
          <w:p>
            <w:r>
              <w:t>OK</w:t>
            </w:r>
          </w:p>
        </w:tc>
        <w:tc>
          <w:tcPr>
            <w:tcW w:type="dxa" w:w="2160"/>
          </w:tcPr>
          <w:p>
            <w:r>
              <w:t>Valeur exactement sur le seuil</w:t>
            </w:r>
          </w:p>
        </w:tc>
        <w:tc>
          <w:tcPr>
            <w:tcW w:type="dxa" w:w="2160"/>
          </w:tcPr>
          <w:p>
            <w:r>
              <w:t>Non détectée comme outlier</w:t>
            </w:r>
          </w:p>
        </w:tc>
      </w:tr>
      <w:tr>
        <w:tc>
          <w:tcPr>
            <w:tcW w:type="dxa" w:w="2160"/>
          </w:tcPr>
          <w:p>
            <w:r>
              <w:t>47</w:t>
            </w:r>
          </w:p>
        </w:tc>
        <w:tc>
          <w:tcPr>
            <w:tcW w:type="dxa" w:w="2160"/>
          </w:tcPr>
          <w:p>
            <w:r>
              <w:t>OK</w:t>
            </w:r>
          </w:p>
        </w:tc>
        <w:tc>
          <w:tcPr>
            <w:tcW w:type="dxa" w:w="2160"/>
          </w:tcPr>
          <w:p>
            <w:r>
              <w:t>Outliers consécutifs</w:t>
            </w:r>
          </w:p>
        </w:tc>
        <w:tc>
          <w:tcPr>
            <w:tcW w:type="dxa" w:w="2160"/>
          </w:tcPr>
          <w:p>
            <w:r>
              <w:t>Tous détectés</w:t>
            </w:r>
          </w:p>
        </w:tc>
      </w:tr>
      <w:tr>
        <w:tc>
          <w:tcPr>
            <w:tcW w:type="dxa" w:w="2160"/>
          </w:tcPr>
          <w:p>
            <w:r>
              <w:t>48</w:t>
            </w:r>
          </w:p>
        </w:tc>
        <w:tc>
          <w:tcPr>
            <w:tcW w:type="dxa" w:w="2160"/>
          </w:tcPr>
          <w:p>
            <w:r>
              <w:t>~95%</w:t>
            </w:r>
          </w:p>
        </w:tc>
        <w:tc>
          <w:tcPr>
            <w:tcW w:type="dxa" w:w="2160"/>
          </w:tcPr>
          <w:p>
            <w:r>
              <w:t>Smoothing lowess vs supsmu</w:t>
            </w:r>
          </w:p>
        </w:tc>
        <w:tc>
          <w:tcPr>
            <w:tcW w:type="dxa" w:w="2160"/>
          </w:tcPr>
          <w:p>
            <w:r>
              <w:t>Légère différence possible</w:t>
            </w:r>
          </w:p>
        </w:tc>
      </w:tr>
    </w:tbl>
    <w:p/>
    <w:p>
      <w:pPr>
        <w:pStyle w:val="Heading1"/>
      </w:pPr>
      <w:r>
        <w:t>6. Couche Best Y Selection (modeling/postprocess.py)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49</w:t>
            </w:r>
          </w:p>
        </w:tc>
        <w:tc>
          <w:tcPr>
            <w:tcW w:type="dxa" w:w="2160"/>
          </w:tcPr>
          <w:p>
            <w:r>
              <w:t>OK</w:t>
            </w:r>
          </w:p>
        </w:tc>
        <w:tc>
          <w:tcPr>
            <w:tcW w:type="dxa" w:w="2160"/>
          </w:tcPr>
          <w:p>
            <w:r>
              <w:t>Y imputed meilleur que Y corrected</w:t>
            </w:r>
          </w:p>
        </w:tc>
        <w:tc>
          <w:tcPr>
            <w:tcW w:type="dxa" w:w="2160"/>
          </w:tcPr>
          <w:p>
            <w:r>
              <w:t>Sélection Y imputed</w:t>
            </w:r>
          </w:p>
        </w:tc>
      </w:tr>
      <w:tr>
        <w:tc>
          <w:tcPr>
            <w:tcW w:type="dxa" w:w="2160"/>
          </w:tcPr>
          <w:p>
            <w:r>
              <w:t>50</w:t>
            </w:r>
          </w:p>
        </w:tc>
        <w:tc>
          <w:tcPr>
            <w:tcW w:type="dxa" w:w="2160"/>
          </w:tcPr>
          <w:p>
            <w:r>
              <w:t>OK</w:t>
            </w:r>
          </w:p>
        </w:tc>
        <w:tc>
          <w:tcPr>
            <w:tcW w:type="dxa" w:w="2160"/>
          </w:tcPr>
          <w:p>
            <w:r>
              <w:t>Y corrected meilleur que Y imputed</w:t>
            </w:r>
          </w:p>
        </w:tc>
        <w:tc>
          <w:tcPr>
            <w:tcW w:type="dxa" w:w="2160"/>
          </w:tcPr>
          <w:p>
            <w:r>
              <w:t>Sélection Y corrected</w:t>
            </w:r>
          </w:p>
        </w:tc>
      </w:tr>
      <w:tr>
        <w:tc>
          <w:tcPr>
            <w:tcW w:type="dxa" w:w="2160"/>
          </w:tcPr>
          <w:p>
            <w:r>
              <w:t>51</w:t>
            </w:r>
          </w:p>
        </w:tc>
        <w:tc>
          <w:tcPr>
            <w:tcW w:type="dxa" w:w="2160"/>
          </w:tcPr>
          <w:p>
            <w:r>
              <w:t>OK</w:t>
            </w:r>
          </w:p>
        </w:tc>
        <w:tc>
          <w:tcPr>
            <w:tcW w:type="dxa" w:w="2160"/>
          </w:tcPr>
          <w:p>
            <w:r>
              <w:t>adj R² égaux</w:t>
            </w:r>
          </w:p>
        </w:tc>
        <w:tc>
          <w:tcPr>
            <w:tcW w:type="dxa" w:w="2160"/>
          </w:tcPr>
          <w:p>
            <w:r>
              <w:t>Sélection Y corrected (priorité)</w:t>
            </w:r>
          </w:p>
        </w:tc>
      </w:tr>
      <w:tr>
        <w:tc>
          <w:tcPr>
            <w:tcW w:type="dxa" w:w="2160"/>
          </w:tcPr>
          <w:p>
            <w:r>
              <w:t>52</w:t>
            </w:r>
          </w:p>
        </w:tc>
        <w:tc>
          <w:tcPr>
            <w:tcW w:type="dxa" w:w="2160"/>
          </w:tcPr>
          <w:p>
            <w:r>
              <w:t>OK</w:t>
            </w:r>
          </w:p>
        </w:tc>
        <w:tc>
          <w:tcPr>
            <w:tcW w:type="dxa" w:w="2160"/>
          </w:tcPr>
          <w:p>
            <w:r>
              <w:t>Les deux Y sont NA</w:t>
            </w:r>
          </w:p>
        </w:tc>
        <w:tc>
          <w:tcPr>
            <w:tcW w:type="dxa" w:w="2160"/>
          </w:tcPr>
          <w:p>
            <w:r>
              <w:t>Retour Y original</w:t>
            </w:r>
          </w:p>
        </w:tc>
      </w:tr>
      <w:tr>
        <w:tc>
          <w:tcPr>
            <w:tcW w:type="dxa" w:w="2160"/>
          </w:tcPr>
          <w:p>
            <w:r>
              <w:t>53</w:t>
            </w:r>
          </w:p>
        </w:tc>
        <w:tc>
          <w:tcPr>
            <w:tcW w:type="dxa" w:w="2160"/>
          </w:tcPr>
          <w:p>
            <w:r>
              <w:t>OK</w:t>
            </w:r>
          </w:p>
        </w:tc>
        <w:tc>
          <w:tcPr>
            <w:tcW w:type="dxa" w:w="2160"/>
          </w:tcPr>
          <w:p>
            <w:r>
              <w:t>Comparaison avec/sans zéros</w:t>
            </w:r>
          </w:p>
        </w:tc>
        <w:tc>
          <w:tcPr>
            <w:tcW w:type="dxa" w:w="2160"/>
          </w:tcPr>
          <w:p>
            <w:r>
              <w:t>Meilleur adj R² sélectionné</w:t>
            </w:r>
          </w:p>
        </w:tc>
      </w:tr>
      <w:tr>
        <w:tc>
          <w:tcPr>
            <w:tcW w:type="dxa" w:w="2160"/>
          </w:tcPr>
          <w:p>
            <w:r>
              <w:t>54</w:t>
            </w:r>
          </w:p>
        </w:tc>
        <w:tc>
          <w:tcPr>
            <w:tcW w:type="dxa" w:w="2160"/>
          </w:tcPr>
          <w:p>
            <w:r>
              <w:t>OK</w:t>
            </w:r>
          </w:p>
        </w:tc>
        <w:tc>
          <w:tcPr>
            <w:tcW w:type="dxa" w:w="2160"/>
          </w:tcPr>
          <w:p>
            <w:r>
              <w:t>Série avec beaucoup de zéros</w:t>
            </w:r>
          </w:p>
        </w:tc>
        <w:tc>
          <w:tcPr>
            <w:tcW w:type="dxa" w:w="2160"/>
          </w:tcPr>
          <w:p>
            <w:r>
              <w:t>Test zero_rule appliqué</w:t>
            </w:r>
          </w:p>
        </w:tc>
      </w:tr>
      <w:tr>
        <w:tc>
          <w:tcPr>
            <w:tcW w:type="dxa" w:w="2160"/>
          </w:tcPr>
          <w:p>
            <w:r>
              <w:t>56</w:t>
            </w:r>
          </w:p>
        </w:tc>
        <w:tc>
          <w:tcPr>
            <w:tcW w:type="dxa" w:w="2160"/>
          </w:tcPr>
          <w:p>
            <w:r>
              <w:t>OK</w:t>
            </w:r>
          </w:p>
        </w:tc>
        <w:tc>
          <w:tcPr>
            <w:tcW w:type="dxa" w:w="2160"/>
          </w:tcPr>
          <w:p>
            <w:r>
              <w:t>Y imputed avec plus de variance</w:t>
            </w:r>
          </w:p>
        </w:tc>
        <w:tc>
          <w:tcPr>
            <w:tcW w:type="dxa" w:w="2160"/>
          </w:tcPr>
          <w:p>
            <w:r>
              <w:t>Comparaison adj R² valide</w:t>
            </w:r>
          </w:p>
        </w:tc>
      </w:tr>
    </w:tbl>
    <w:p/>
    <w:p>
      <w:pPr>
        <w:pStyle w:val="Heading1"/>
      </w:pPr>
      <w:r>
        <w:t>7. Couche DJU Selection (modeling/dju_model.py)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57</w:t>
            </w:r>
          </w:p>
        </w:tc>
        <w:tc>
          <w:tcPr>
            <w:tcW w:type="dxa" w:w="2160"/>
          </w:tcPr>
          <w:p>
            <w:r>
              <w:t>OK</w:t>
            </w:r>
          </w:p>
        </w:tc>
        <w:tc>
          <w:tcPr>
            <w:tcW w:type="dxa" w:w="2160"/>
          </w:tcPr>
          <w:p>
            <w:r>
              <w:t>DJU heat optimal</w:t>
            </w:r>
          </w:p>
        </w:tc>
        <w:tc>
          <w:tcPr>
            <w:tcW w:type="dxa" w:w="2160"/>
          </w:tcPr>
          <w:p>
            <w:r>
              <w:t>Sélection HDD avec meilleur adj R²</w:t>
            </w:r>
          </w:p>
        </w:tc>
      </w:tr>
      <w:tr>
        <w:tc>
          <w:tcPr>
            <w:tcW w:type="dxa" w:w="2160"/>
          </w:tcPr>
          <w:p>
            <w:r>
              <w:t>58</w:t>
            </w:r>
          </w:p>
        </w:tc>
        <w:tc>
          <w:tcPr>
            <w:tcW w:type="dxa" w:w="2160"/>
          </w:tcPr>
          <w:p>
            <w:r>
              <w:t>OK</w:t>
            </w:r>
          </w:p>
        </w:tc>
        <w:tc>
          <w:tcPr>
            <w:tcW w:type="dxa" w:w="2160"/>
          </w:tcPr>
          <w:p>
            <w:r>
              <w:t>DJU cool optimal</w:t>
            </w:r>
          </w:p>
        </w:tc>
        <w:tc>
          <w:tcPr>
            <w:tcW w:type="dxa" w:w="2160"/>
          </w:tcPr>
          <w:p>
            <w:r>
              <w:t>Sélection CDD avec meilleur adj R²</w:t>
            </w:r>
          </w:p>
        </w:tc>
      </w:tr>
      <w:tr>
        <w:tc>
          <w:tcPr>
            <w:tcW w:type="dxa" w:w="2160"/>
          </w:tcPr>
          <w:p>
            <w:r>
              <w:t>59</w:t>
            </w:r>
          </w:p>
        </w:tc>
        <w:tc>
          <w:tcPr>
            <w:tcW w:type="dxa" w:w="2160"/>
          </w:tcPr>
          <w:p>
            <w:r>
              <w:t>OK</w:t>
            </w:r>
          </w:p>
        </w:tc>
        <w:tc>
          <w:tcPr>
            <w:tcW w:type="dxa" w:w="2160"/>
          </w:tcPr>
          <w:p>
            <w:r>
              <w:t>Aucun DJU significatif</w:t>
            </w:r>
          </w:p>
        </w:tc>
        <w:tc>
          <w:tcPr>
            <w:tcW w:type="dxa" w:w="2160"/>
          </w:tcPr>
          <w:p>
            <w:r>
              <w:t>Modèle sans DJU</w:t>
            </w:r>
          </w:p>
        </w:tc>
      </w:tr>
      <w:tr>
        <w:tc>
          <w:tcPr>
            <w:tcW w:type="dxa" w:w="2160"/>
          </w:tcPr>
          <w:p>
            <w:r>
              <w:t>60</w:t>
            </w:r>
          </w:p>
        </w:tc>
        <w:tc>
          <w:tcPr>
            <w:tcW w:type="dxa" w:w="2160"/>
          </w:tcPr>
          <w:p>
            <w:r>
              <w:t>OK</w:t>
            </w:r>
          </w:p>
        </w:tc>
        <w:tc>
          <w:tcPr>
            <w:tcW w:type="dxa" w:w="2160"/>
          </w:tcPr>
          <w:p>
            <w:r>
              <w:t>DJU heat + cool tous deux significatifs</w:t>
            </w:r>
          </w:p>
        </w:tc>
        <w:tc>
          <w:tcPr>
            <w:tcW w:type="dxa" w:w="2160"/>
          </w:tcPr>
          <w:p>
            <w:r>
              <w:t>Sélection du meilleur</w:t>
            </w:r>
          </w:p>
        </w:tc>
      </w:tr>
      <w:tr>
        <w:tc>
          <w:tcPr>
            <w:tcW w:type="dxa" w:w="2160"/>
          </w:tcPr>
          <w:p>
            <w:r>
              <w:t>61</w:t>
            </w:r>
          </w:p>
        </w:tc>
        <w:tc>
          <w:tcPr>
            <w:tcW w:type="dxa" w:w="2160"/>
          </w:tcPr>
          <w:p>
            <w:r>
              <w:t>OK</w:t>
            </w:r>
          </w:p>
        </w:tc>
        <w:tc>
          <w:tcPr>
            <w:tcW w:type="dxa" w:w="2160"/>
          </w:tcPr>
          <w:p>
            <w:r>
              <w:t>DJU avec valeurs manquantes</w:t>
            </w:r>
          </w:p>
        </w:tc>
        <w:tc>
          <w:tcPr>
            <w:tcW w:type="dxa" w:w="2160"/>
          </w:tcPr>
          <w:p>
            <w:r>
              <w:t>Exclusion des NA dans régression</w:t>
            </w:r>
          </w:p>
        </w:tc>
      </w:tr>
      <w:tr>
        <w:tc>
          <w:tcPr>
            <w:tcW w:type="dxa" w:w="2160"/>
          </w:tcPr>
          <w:p>
            <w:r>
              <w:t>62</w:t>
            </w:r>
          </w:p>
        </w:tc>
        <w:tc>
          <w:tcPr>
            <w:tcW w:type="dxa" w:w="2160"/>
          </w:tcPr>
          <w:p>
            <w:r>
              <w:t>OK</w:t>
            </w:r>
          </w:p>
        </w:tc>
        <w:tc>
          <w:tcPr>
            <w:tcW w:type="dxa" w:w="2160"/>
          </w:tcPr>
          <w:p>
            <w:r>
              <w:t>Corrélation négative avec DJU</w:t>
            </w:r>
          </w:p>
        </w:tc>
        <w:tc>
          <w:tcPr>
            <w:tcW w:type="dxa" w:w="2160"/>
          </w:tcPr>
          <w:p>
            <w:r>
              <w:t>DJU non sélectionné</w:t>
            </w:r>
          </w:p>
        </w:tc>
      </w:tr>
      <w:tr>
        <w:tc>
          <w:tcPr>
            <w:tcW w:type="dxa" w:w="2160"/>
          </w:tcPr>
          <w:p>
            <w:r>
              <w:t>63</w:t>
            </w:r>
          </w:p>
        </w:tc>
        <w:tc>
          <w:tcPr>
            <w:tcW w:type="dxa" w:w="2160"/>
          </w:tcPr>
          <w:p>
            <w:r>
              <w:t>OK</w:t>
            </w:r>
          </w:p>
        </w:tc>
        <w:tc>
          <w:tcPr>
            <w:tcW w:type="dxa" w:w="2160"/>
          </w:tcPr>
          <w:p>
            <w:r>
              <w:t>Plusieurs bases DJU disponibles</w:t>
            </w:r>
          </w:p>
        </w:tc>
        <w:tc>
          <w:tcPr>
            <w:tcW w:type="dxa" w:w="2160"/>
          </w:tcPr>
          <w:p>
            <w:r>
              <w:t>Test de chaque base</w:t>
            </w:r>
          </w:p>
        </w:tc>
      </w:tr>
    </w:tbl>
    <w:p/>
    <w:p>
      <w:pPr>
        <w:pStyle w:val="Heading1"/>
      </w:pPr>
      <w:r>
        <w:t>8. Couche Regression Model (modeling/dju_model.py)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64</w:t>
            </w:r>
          </w:p>
        </w:tc>
        <w:tc>
          <w:tcPr>
            <w:tcW w:type="dxa" w:w="2160"/>
          </w:tcPr>
          <w:p>
            <w:r>
              <w:t>OK</w:t>
            </w:r>
          </w:p>
        </w:tc>
        <w:tc>
          <w:tcPr>
            <w:tcW w:type="dxa" w:w="2160"/>
          </w:tcPr>
          <w:p>
            <w:r>
              <w:t>Régression linéaire simple Y ~ DJU</w:t>
            </w:r>
          </w:p>
        </w:tc>
        <w:tc>
          <w:tcPr>
            <w:tcW w:type="dxa" w:w="2160"/>
          </w:tcPr>
          <w:p>
            <w:r>
              <w:t>Coefficients calculés</w:t>
            </w:r>
          </w:p>
        </w:tc>
      </w:tr>
      <w:tr>
        <w:tc>
          <w:tcPr>
            <w:tcW w:type="dxa" w:w="2160"/>
          </w:tcPr>
          <w:p>
            <w:r>
              <w:t>65</w:t>
            </w:r>
          </w:p>
        </w:tc>
        <w:tc>
          <w:tcPr>
            <w:tcW w:type="dxa" w:w="2160"/>
          </w:tcPr>
          <w:p>
            <w:r>
              <w:t>OK</w:t>
            </w:r>
          </w:p>
        </w:tc>
        <w:tc>
          <w:tcPr>
            <w:tcW w:type="dxa" w:w="2160"/>
          </w:tcPr>
          <w:p>
            <w:r>
              <w:t>Régression avec intercept</w:t>
            </w:r>
          </w:p>
        </w:tc>
        <w:tc>
          <w:tcPr>
            <w:tcW w:type="dxa" w:w="2160"/>
          </w:tcPr>
          <w:p>
            <w:r>
              <w:t>Intercept inclus</w:t>
            </w:r>
          </w:p>
        </w:tc>
      </w:tr>
      <w:tr>
        <w:tc>
          <w:tcPr>
            <w:tcW w:type="dxa" w:w="2160"/>
          </w:tcPr>
          <w:p>
            <w:r>
              <w:t>66</w:t>
            </w:r>
          </w:p>
        </w:tc>
        <w:tc>
          <w:tcPr>
            <w:tcW w:type="dxa" w:w="2160"/>
          </w:tcPr>
          <w:p>
            <w:r>
              <w:t>OK</w:t>
            </w:r>
          </w:p>
        </w:tc>
        <w:tc>
          <w:tcPr>
            <w:tcW w:type="dxa" w:w="2160"/>
          </w:tcPr>
          <w:p>
            <w:r>
              <w:t>Calcul IC 95%</w:t>
            </w:r>
          </w:p>
        </w:tc>
        <w:tc>
          <w:tcPr>
            <w:tcW w:type="dxa" w:w="2160"/>
          </w:tcPr>
          <w:p>
            <w:r>
              <w:t>CI lower/upper calculés</w:t>
            </w:r>
          </w:p>
        </w:tc>
      </w:tr>
      <w:tr>
        <w:tc>
          <w:tcPr>
            <w:tcW w:type="dxa" w:w="2160"/>
          </w:tcPr>
          <w:p>
            <w:r>
              <w:t>67</w:t>
            </w:r>
          </w:p>
        </w:tc>
        <w:tc>
          <w:tcPr>
            <w:tcW w:type="dxa" w:w="2160"/>
          </w:tcPr>
          <w:p>
            <w:r>
              <w:t>OK</w:t>
            </w:r>
          </w:p>
        </w:tc>
        <w:tc>
          <w:tcPr>
            <w:tcW w:type="dxa" w:w="2160"/>
          </w:tcPr>
          <w:p>
            <w:r>
              <w:t>R² et adj R² calculés</w:t>
            </w:r>
          </w:p>
        </w:tc>
        <w:tc>
          <w:tcPr>
            <w:tcW w:type="dxa" w:w="2160"/>
          </w:tcPr>
          <w:p>
            <w:r>
              <w:t>Métriques correctes</w:t>
            </w:r>
          </w:p>
        </w:tc>
      </w:tr>
      <w:tr>
        <w:tc>
          <w:tcPr>
            <w:tcW w:type="dxa" w:w="2160"/>
          </w:tcPr>
          <w:p>
            <w:r>
              <w:t>68</w:t>
            </w:r>
          </w:p>
        </w:tc>
        <w:tc>
          <w:tcPr>
            <w:tcW w:type="dxa" w:w="2160"/>
          </w:tcPr>
          <w:p>
            <w:r>
              <w:t>OK</w:t>
            </w:r>
          </w:p>
        </w:tc>
        <w:tc>
          <w:tcPr>
            <w:tcW w:type="dxa" w:w="2160"/>
          </w:tcPr>
          <w:p>
            <w:r>
              <w:t>Prédiction sur période test</w:t>
            </w:r>
          </w:p>
        </w:tc>
        <w:tc>
          <w:tcPr>
            <w:tcW w:type="dxa" w:w="2160"/>
          </w:tcPr>
          <w:p>
            <w:r>
              <w:t>predictive_consumption rempli</w:t>
            </w:r>
          </w:p>
        </w:tc>
      </w:tr>
      <w:tr>
        <w:tc>
          <w:tcPr>
            <w:tcW w:type="dxa" w:w="2160"/>
          </w:tcPr>
          <w:p>
            <w:r>
              <w:t>69</w:t>
            </w:r>
          </w:p>
        </w:tc>
        <w:tc>
          <w:tcPr>
            <w:tcW w:type="dxa" w:w="2160"/>
          </w:tcPr>
          <w:p>
            <w:r>
              <w:t>R fidelity</w:t>
            </w:r>
          </w:p>
        </w:tc>
        <w:tc>
          <w:tcPr>
            <w:tcW w:type="dxa" w:w="2160"/>
          </w:tcPr>
          <w:p>
            <w:r>
              <w:t>Régression avec 1 seul point</w:t>
            </w:r>
          </w:p>
        </w:tc>
        <w:tc>
          <w:tcPr>
            <w:tcW w:type="dxa" w:w="2160"/>
          </w:tcPr>
          <w:p>
            <w:r>
              <w:t>Résultat dégénéré (R ne valide pas)</w:t>
            </w:r>
          </w:p>
        </w:tc>
      </w:tr>
      <w:tr>
        <w:tc>
          <w:tcPr>
            <w:tcW w:type="dxa" w:w="2160"/>
          </w:tcPr>
          <w:p>
            <w:r>
              <w:t>70</w:t>
            </w:r>
          </w:p>
        </w:tc>
        <w:tc>
          <w:tcPr>
            <w:tcW w:type="dxa" w:w="2160"/>
          </w:tcPr>
          <w:p>
            <w:r>
              <w:t>OK</w:t>
            </w:r>
          </w:p>
        </w:tc>
        <w:tc>
          <w:tcPr>
            <w:tcW w:type="dxa" w:w="2160"/>
          </w:tcPr>
          <w:p>
            <w:r>
              <w:t>Régression avec colinéarité parfaite</w:t>
            </w:r>
          </w:p>
        </w:tc>
        <w:tc>
          <w:tcPr>
            <w:tcW w:type="dxa" w:w="2160"/>
          </w:tcPr>
          <w:p>
            <w:r>
              <w:t>Avertissement ou échec contrôlé</w:t>
            </w:r>
          </w:p>
        </w:tc>
      </w:tr>
      <w:tr>
        <w:tc>
          <w:tcPr>
            <w:tcW w:type="dxa" w:w="2160"/>
          </w:tcPr>
          <w:p>
            <w:r>
              <w:t>71</w:t>
            </w:r>
          </w:p>
        </w:tc>
        <w:tc>
          <w:tcPr>
            <w:tcW w:type="dxa" w:w="2160"/>
          </w:tcPr>
          <w:p>
            <w:r>
              <w:t>OK</w:t>
            </w:r>
          </w:p>
        </w:tc>
        <w:tc>
          <w:tcPr>
            <w:tcW w:type="dxa" w:w="2160"/>
          </w:tcPr>
          <w:p>
            <w:r>
              <w:t>Valeurs extrêmes dans X (DJU)</w:t>
            </w:r>
          </w:p>
        </w:tc>
        <w:tc>
          <w:tcPr>
            <w:tcW w:type="dxa" w:w="2160"/>
          </w:tcPr>
          <w:p>
            <w:r>
              <w:t>Régression robuste</w:t>
            </w:r>
          </w:p>
        </w:tc>
      </w:tr>
    </w:tbl>
    <w:p/>
    <w:p>
      <w:pPr>
        <w:pStyle w:val="Heading1"/>
      </w:pPr>
      <w:r>
        <w:t>9. Couche Mean Model (modeling/mean_model.py)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72</w:t>
            </w:r>
          </w:p>
        </w:tc>
        <w:tc>
          <w:tcPr>
            <w:tcW w:type="dxa" w:w="2160"/>
          </w:tcPr>
          <w:p>
            <w:r>
              <w:t>OK</w:t>
            </w:r>
          </w:p>
        </w:tc>
        <w:tc>
          <w:tcPr>
            <w:tcW w:type="dxa" w:w="2160"/>
          </w:tcPr>
          <w:p>
            <w:r>
              <w:t>Calcul moyenne mensuelle</w:t>
            </w:r>
          </w:p>
        </w:tc>
        <w:tc>
          <w:tcPr>
            <w:tcW w:type="dxa" w:w="2160"/>
          </w:tcPr>
          <w:p>
            <w:r>
              <w:t>mean(train[value])</w:t>
            </w:r>
          </w:p>
        </w:tc>
      </w:tr>
      <w:tr>
        <w:tc>
          <w:tcPr>
            <w:tcW w:type="dxa" w:w="2160"/>
          </w:tcPr>
          <w:p>
            <w:r>
              <w:t>73</w:t>
            </w:r>
          </w:p>
        </w:tc>
        <w:tc>
          <w:tcPr>
            <w:tcW w:type="dxa" w:w="2160"/>
          </w:tcPr>
          <w:p>
            <w:r>
              <w:t>OK</w:t>
            </w:r>
          </w:p>
        </w:tc>
        <w:tc>
          <w:tcPr>
            <w:tcW w:type="dxa" w:w="2160"/>
          </w:tcPr>
          <w:p>
            <w:r>
              <w:t>Calcul écart-type</w:t>
            </w:r>
          </w:p>
        </w:tc>
        <w:tc>
          <w:tcPr>
            <w:tcW w:type="dxa" w:w="2160"/>
          </w:tcPr>
          <w:p>
            <w:r>
              <w:t>sd(train[value], ddof=1)</w:t>
            </w:r>
          </w:p>
        </w:tc>
      </w:tr>
      <w:tr>
        <w:tc>
          <w:tcPr>
            <w:tcW w:type="dxa" w:w="2160"/>
          </w:tcPr>
          <w:p>
            <w:r>
              <w:t>74</w:t>
            </w:r>
          </w:p>
        </w:tc>
        <w:tc>
          <w:tcPr>
            <w:tcW w:type="dxa" w:w="2160"/>
          </w:tcPr>
          <w:p>
            <w:r>
              <w:t>OK</w:t>
            </w:r>
          </w:p>
        </w:tc>
        <w:tc>
          <w:tcPr>
            <w:tcW w:type="dxa" w:w="2160"/>
          </w:tcPr>
          <w:p>
            <w:r>
              <w:t>IC 95% = mean ± 1.96*sd</w:t>
            </w:r>
          </w:p>
        </w:tc>
        <w:tc>
          <w:tcPr>
            <w:tcW w:type="dxa" w:w="2160"/>
          </w:tcPr>
          <w:p>
            <w:r>
              <w:t>Bornes calculées</w:t>
            </w:r>
          </w:p>
        </w:tc>
      </w:tr>
      <w:tr>
        <w:tc>
          <w:tcPr>
            <w:tcW w:type="dxa" w:w="2160"/>
          </w:tcPr>
          <w:p>
            <w:r>
              <w:t>75</w:t>
            </w:r>
          </w:p>
        </w:tc>
        <w:tc>
          <w:tcPr>
            <w:tcW w:type="dxa" w:w="2160"/>
          </w:tcPr>
          <w:p>
            <w:r>
              <w:t>OK</w:t>
            </w:r>
          </w:p>
        </w:tc>
        <w:tc>
          <w:tcPr>
            <w:tcW w:type="dxa" w:w="2160"/>
          </w:tcPr>
          <w:p>
            <w:r>
              <w:t>annual_ref = 12 * mean</w:t>
            </w:r>
          </w:p>
        </w:tc>
        <w:tc>
          <w:tcPr>
            <w:tcW w:type="dxa" w:w="2160"/>
          </w:tcPr>
          <w:p>
            <w:r>
              <w:t>Référence annuelle</w:t>
            </w:r>
          </w:p>
        </w:tc>
      </w:tr>
      <w:tr>
        <w:tc>
          <w:tcPr>
            <w:tcW w:type="dxa" w:w="2160"/>
          </w:tcPr>
          <w:p>
            <w:r>
              <w:t>76</w:t>
            </w:r>
          </w:p>
        </w:tc>
        <w:tc>
          <w:tcPr>
            <w:tcW w:type="dxa" w:w="2160"/>
          </w:tcPr>
          <w:p>
            <w:r>
              <w:t>OK</w:t>
            </w:r>
          </w:p>
        </w:tc>
        <w:tc>
          <w:tcPr>
            <w:tcW w:type="dxa" w:w="2160"/>
          </w:tcPr>
          <w:p>
            <w:r>
              <w:t>Métriques accuracy à NA</w:t>
            </w:r>
          </w:p>
        </w:tc>
        <w:tc>
          <w:tcPr>
            <w:tcW w:type="dxa" w:w="2160"/>
          </w:tcPr>
          <w:p>
            <w:r>
              <w:t>ME/RMSE/MAE/MPE/MAPE/R2 = NA</w:t>
            </w:r>
          </w:p>
        </w:tc>
      </w:tr>
      <w:tr>
        <w:tc>
          <w:tcPr>
            <w:tcW w:type="dxa" w:w="2160"/>
          </w:tcPr>
          <w:p>
            <w:r>
              <w:t>77</w:t>
            </w:r>
          </w:p>
        </w:tc>
        <w:tc>
          <w:tcPr>
            <w:tcW w:type="dxa" w:w="2160"/>
          </w:tcPr>
          <w:p>
            <w:r>
              <w:t>R fidelity</w:t>
            </w:r>
          </w:p>
        </w:tc>
        <w:tc>
          <w:tcPr>
            <w:tcW w:type="dxa" w:w="2160"/>
          </w:tcPr>
          <w:p>
            <w:r>
              <w:t>Train avec 1 seule valeur</w:t>
            </w:r>
          </w:p>
        </w:tc>
        <w:tc>
          <w:tcPr>
            <w:tcW w:type="dxa" w:w="2160"/>
          </w:tcPr>
          <w:p>
            <w:r>
              <w:t>sd=NA, IC=NA</w:t>
            </w:r>
          </w:p>
        </w:tc>
      </w:tr>
      <w:tr>
        <w:tc>
          <w:tcPr>
            <w:tcW w:type="dxa" w:w="2160"/>
          </w:tcPr>
          <w:p>
            <w:r>
              <w:t>78</w:t>
            </w:r>
          </w:p>
        </w:tc>
        <w:tc>
          <w:tcPr>
            <w:tcW w:type="dxa" w:w="2160"/>
          </w:tcPr>
          <w:p>
            <w:r>
              <w:t>OK</w:t>
            </w:r>
          </w:p>
        </w:tc>
        <w:tc>
          <w:tcPr>
            <w:tcW w:type="dxa" w:w="2160"/>
          </w:tcPr>
          <w:p>
            <w:r>
              <w:t>Train vide</w:t>
            </w:r>
          </w:p>
        </w:tc>
        <w:tc>
          <w:tcPr>
            <w:tcW w:type="dxa" w:w="2160"/>
          </w:tcPr>
          <w:p>
            <w:r>
              <w:t>Tous les résultats à NA</w:t>
            </w:r>
          </w:p>
        </w:tc>
      </w:tr>
    </w:tbl>
    <w:p/>
    <w:p>
      <w:pPr>
        <w:pStyle w:val="Heading1"/>
      </w:pPr>
      <w:r>
        <w:t>10. Couche Metrics (modeling/metrics.py)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79</w:t>
            </w:r>
          </w:p>
        </w:tc>
        <w:tc>
          <w:tcPr>
            <w:tcW w:type="dxa" w:w="2160"/>
          </w:tcPr>
          <w:p>
            <w:r>
              <w:t>OK</w:t>
            </w:r>
          </w:p>
        </w:tc>
        <w:tc>
          <w:tcPr>
            <w:tcW w:type="dxa" w:w="2160"/>
          </w:tcPr>
          <w:p>
            <w:r>
              <w:t>ME = mean(y_true - y_pred)</w:t>
            </w:r>
          </w:p>
        </w:tc>
        <w:tc>
          <w:tcPr>
            <w:tcW w:type="dxa" w:w="2160"/>
          </w:tcPr>
          <w:p>
            <w:r>
              <w:t>Erreur moyenne</w:t>
            </w:r>
          </w:p>
        </w:tc>
      </w:tr>
      <w:tr>
        <w:tc>
          <w:tcPr>
            <w:tcW w:type="dxa" w:w="2160"/>
          </w:tcPr>
          <w:p>
            <w:r>
              <w:t>80</w:t>
            </w:r>
          </w:p>
        </w:tc>
        <w:tc>
          <w:tcPr>
            <w:tcW w:type="dxa" w:w="2160"/>
          </w:tcPr>
          <w:p>
            <w:r>
              <w:t>OK</w:t>
            </w:r>
          </w:p>
        </w:tc>
        <w:tc>
          <w:tcPr>
            <w:tcW w:type="dxa" w:w="2160"/>
          </w:tcPr>
          <w:p>
            <w:r>
              <w:t>RMSE = sqrt(mean(error²))</w:t>
            </w:r>
          </w:p>
        </w:tc>
        <w:tc>
          <w:tcPr>
            <w:tcW w:type="dxa" w:w="2160"/>
          </w:tcPr>
          <w:p>
            <w:r>
              <w:t>Root Mean Square Error</w:t>
            </w:r>
          </w:p>
        </w:tc>
      </w:tr>
      <w:tr>
        <w:tc>
          <w:tcPr>
            <w:tcW w:type="dxa" w:w="2160"/>
          </w:tcPr>
          <w:p>
            <w:r>
              <w:t>81</w:t>
            </w:r>
          </w:p>
        </w:tc>
        <w:tc>
          <w:tcPr>
            <w:tcW w:type="dxa" w:w="2160"/>
          </w:tcPr>
          <w:p>
            <w:r>
              <w:t>OK</w:t>
            </w:r>
          </w:p>
        </w:tc>
        <w:tc>
          <w:tcPr>
            <w:tcW w:type="dxa" w:w="2160"/>
          </w:tcPr>
          <w:p>
            <w:r>
              <w:t>MAE = mean(|error|)</w:t>
            </w:r>
          </w:p>
        </w:tc>
        <w:tc>
          <w:tcPr>
            <w:tcW w:type="dxa" w:w="2160"/>
          </w:tcPr>
          <w:p>
            <w:r>
              <w:t>Mean Absolute Error</w:t>
            </w:r>
          </w:p>
        </w:tc>
      </w:tr>
      <w:tr>
        <w:tc>
          <w:tcPr>
            <w:tcW w:type="dxa" w:w="2160"/>
          </w:tcPr>
          <w:p>
            <w:r>
              <w:t>82</w:t>
            </w:r>
          </w:p>
        </w:tc>
        <w:tc>
          <w:tcPr>
            <w:tcW w:type="dxa" w:w="2160"/>
          </w:tcPr>
          <w:p>
            <w:r>
              <w:t>OK</w:t>
            </w:r>
          </w:p>
        </w:tc>
        <w:tc>
          <w:tcPr>
            <w:tcW w:type="dxa" w:w="2160"/>
          </w:tcPr>
          <w:p>
            <w:r>
              <w:t>MPE avec exclusion des y=0</w:t>
            </w:r>
          </w:p>
        </w:tc>
        <w:tc>
          <w:tcPr>
            <w:tcW w:type="dxa" w:w="2160"/>
          </w:tcPr>
          <w:p>
            <w:r>
              <w:t>Percentage error sans division par 0</w:t>
            </w:r>
          </w:p>
        </w:tc>
      </w:tr>
      <w:tr>
        <w:tc>
          <w:tcPr>
            <w:tcW w:type="dxa" w:w="2160"/>
          </w:tcPr>
          <w:p>
            <w:r>
              <w:t>83</w:t>
            </w:r>
          </w:p>
        </w:tc>
        <w:tc>
          <w:tcPr>
            <w:tcW w:type="dxa" w:w="2160"/>
          </w:tcPr>
          <w:p>
            <w:r>
              <w:t>OK</w:t>
            </w:r>
          </w:p>
        </w:tc>
        <w:tc>
          <w:tcPr>
            <w:tcW w:type="dxa" w:w="2160"/>
          </w:tcPr>
          <w:p>
            <w:r>
              <w:t>MAPE avec exclusion des y=0</w:t>
            </w:r>
          </w:p>
        </w:tc>
        <w:tc>
          <w:tcPr>
            <w:tcW w:type="dxa" w:w="2160"/>
          </w:tcPr>
          <w:p>
            <w:r>
              <w:t>Absolute percentage error</w:t>
            </w:r>
          </w:p>
        </w:tc>
      </w:tr>
      <w:tr>
        <w:tc>
          <w:tcPr>
            <w:tcW w:type="dxa" w:w="2160"/>
          </w:tcPr>
          <w:p>
            <w:r>
              <w:t>84</w:t>
            </w:r>
          </w:p>
        </w:tc>
        <w:tc>
          <w:tcPr>
            <w:tcW w:type="dxa" w:w="2160"/>
          </w:tcPr>
          <w:p>
            <w:r>
              <w:t>OK</w:t>
            </w:r>
          </w:p>
        </w:tc>
        <w:tc>
          <w:tcPr>
            <w:tcW w:type="dxa" w:w="2160"/>
          </w:tcPr>
          <w:p>
            <w:r>
              <w:t>R² = 1 - SS_res/SS_tot</w:t>
            </w:r>
          </w:p>
        </w:tc>
        <w:tc>
          <w:tcPr>
            <w:tcW w:type="dxa" w:w="2160"/>
          </w:tcPr>
          <w:p>
            <w:r>
              <w:t>Coefficient de détermination</w:t>
            </w:r>
          </w:p>
        </w:tc>
      </w:tr>
      <w:tr>
        <w:tc>
          <w:tcPr>
            <w:tcW w:type="dxa" w:w="2160"/>
          </w:tcPr>
          <w:p>
            <w:r>
              <w:t>85</w:t>
            </w:r>
          </w:p>
        </w:tc>
        <w:tc>
          <w:tcPr>
            <w:tcW w:type="dxa" w:w="2160"/>
          </w:tcPr>
          <w:p>
            <w:r>
              <w:t>OK</w:t>
            </w:r>
          </w:p>
        </w:tc>
        <w:tc>
          <w:tcPr>
            <w:tcW w:type="dxa" w:w="2160"/>
          </w:tcPr>
          <w:p>
            <w:r>
              <w:t>Métriques avec valeurs NA</w:t>
            </w:r>
          </w:p>
        </w:tc>
        <w:tc>
          <w:tcPr>
            <w:tcW w:type="dxa" w:w="2160"/>
          </w:tcPr>
          <w:p>
            <w:r>
              <w:t>Exclusion des paires NA</w:t>
            </w:r>
          </w:p>
        </w:tc>
      </w:tr>
      <w:tr>
        <w:tc>
          <w:tcPr>
            <w:tcW w:type="dxa" w:w="2160"/>
          </w:tcPr>
          <w:p>
            <w:r>
              <w:t>86</w:t>
            </w:r>
          </w:p>
        </w:tc>
        <w:tc>
          <w:tcPr>
            <w:tcW w:type="dxa" w:w="2160"/>
          </w:tcPr>
          <w:p>
            <w:r>
              <w:t>R fidelity</w:t>
            </w:r>
          </w:p>
        </w:tc>
        <w:tc>
          <w:tcPr>
            <w:tcW w:type="dxa" w:w="2160"/>
          </w:tcPr>
          <w:p>
            <w:r>
              <w:t>Toutes les valeurs NA</w:t>
            </w:r>
          </w:p>
        </w:tc>
        <w:tc>
          <w:tcPr>
            <w:tcW w:type="dxa" w:w="2160"/>
          </w:tcPr>
          <w:p>
            <w:r>
              <w:t>Retour dict avec tous NA</w:t>
            </w:r>
          </w:p>
        </w:tc>
      </w:tr>
      <w:tr>
        <w:tc>
          <w:tcPr>
            <w:tcW w:type="dxa" w:w="2160"/>
          </w:tcPr>
          <w:p>
            <w:r>
              <w:t>87</w:t>
            </w:r>
          </w:p>
        </w:tc>
        <w:tc>
          <w:tcPr>
            <w:tcW w:type="dxa" w:w="2160"/>
          </w:tcPr>
          <w:p>
            <w:r>
              <w:t>OK</w:t>
            </w:r>
          </w:p>
        </w:tc>
        <w:tc>
          <w:tcPr>
            <w:tcW w:type="dxa" w:w="2160"/>
          </w:tcPr>
          <w:p>
            <w:r>
              <w:t>y_true constant (variance=0)</w:t>
            </w:r>
          </w:p>
        </w:tc>
        <w:tc>
          <w:tcPr>
            <w:tcW w:type="dxa" w:w="2160"/>
          </w:tcPr>
          <w:p>
            <w:r>
              <w:t>R²=NA (SS_tot=0)</w:t>
            </w:r>
          </w:p>
        </w:tc>
      </w:tr>
    </w:tbl>
    <w:p/>
    <w:p>
      <w:pPr>
        <w:pStyle w:val="Heading1"/>
      </w:pPr>
      <w:r>
        <w:t>11. Couche CO2 (modeling/co2.py)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88</w:t>
            </w:r>
          </w:p>
        </w:tc>
        <w:tc>
          <w:tcPr>
            <w:tcW w:type="dxa" w:w="2160"/>
          </w:tcPr>
          <w:p>
            <w:r>
              <w:t>OK</w:t>
            </w:r>
          </w:p>
        </w:tc>
        <w:tc>
          <w:tcPr>
            <w:tcW w:type="dxa" w:w="2160"/>
          </w:tcPr>
          <w:p>
            <w:r>
              <w:t>Calcul GHG = co2_coef * consumption</w:t>
            </w:r>
          </w:p>
        </w:tc>
        <w:tc>
          <w:tcPr>
            <w:tcW w:type="dxa" w:w="2160"/>
          </w:tcPr>
          <w:p>
            <w:r>
              <w:t>Émissions calculées</w:t>
            </w:r>
          </w:p>
        </w:tc>
      </w:tr>
      <w:tr>
        <w:tc>
          <w:tcPr>
            <w:tcW w:type="dxa" w:w="2160"/>
          </w:tcPr>
          <w:p>
            <w:r>
              <w:t>89</w:t>
            </w:r>
          </w:p>
        </w:tc>
        <w:tc>
          <w:tcPr>
            <w:tcW w:type="dxa" w:w="2160"/>
          </w:tcPr>
          <w:p>
            <w:r>
              <w:t>OK</w:t>
            </w:r>
          </w:p>
        </w:tc>
        <w:tc>
          <w:tcPr>
            <w:tcW w:type="dxa" w:w="2160"/>
          </w:tcPr>
          <w:p>
            <w:r>
              <w:t>co2_coef = None</w:t>
            </w:r>
          </w:p>
        </w:tc>
        <w:tc>
          <w:tcPr>
            <w:tcW w:type="dxa" w:w="2160"/>
          </w:tcPr>
          <w:p>
            <w:r>
              <w:t>GHG emissions = NA</w:t>
            </w:r>
          </w:p>
        </w:tc>
      </w:tr>
      <w:tr>
        <w:tc>
          <w:tcPr>
            <w:tcW w:type="dxa" w:w="2160"/>
          </w:tcPr>
          <w:p>
            <w:r>
              <w:t>90</w:t>
            </w:r>
          </w:p>
        </w:tc>
        <w:tc>
          <w:tcPr>
            <w:tcW w:type="dxa" w:w="2160"/>
          </w:tcPr>
          <w:p>
            <w:r>
              <w:t>OK</w:t>
            </w:r>
          </w:p>
        </w:tc>
        <w:tc>
          <w:tcPr>
            <w:tcW w:type="dxa" w:w="2160"/>
          </w:tcPr>
          <w:p>
            <w:r>
              <w:t>co2_coef = 0</w:t>
            </w:r>
          </w:p>
        </w:tc>
        <w:tc>
          <w:tcPr>
            <w:tcW w:type="dxa" w:w="2160"/>
          </w:tcPr>
          <w:p>
            <w:r>
              <w:t>GHG emissions = 0</w:t>
            </w:r>
          </w:p>
        </w:tc>
      </w:tr>
      <w:tr>
        <w:tc>
          <w:tcPr>
            <w:tcW w:type="dxa" w:w="2160"/>
          </w:tcPr>
          <w:p>
            <w:r>
              <w:t>91</w:t>
            </w:r>
          </w:p>
        </w:tc>
        <w:tc>
          <w:tcPr>
            <w:tcW w:type="dxa" w:w="2160"/>
          </w:tcPr>
          <w:p>
            <w:r>
              <w:t>R fidelity</w:t>
            </w:r>
          </w:p>
        </w:tc>
        <w:tc>
          <w:tcPr>
            <w:tcW w:type="dxa" w:w="2160"/>
          </w:tcPr>
          <w:p>
            <w:r>
              <w:t>co2_coef négatif</w:t>
            </w:r>
          </w:p>
        </w:tc>
        <w:tc>
          <w:tcPr>
            <w:tcW w:type="dxa" w:w="2160"/>
          </w:tcPr>
          <w:p>
            <w:r>
              <w:t>GHG négatif (R ne valide pas)</w:t>
            </w:r>
          </w:p>
        </w:tc>
      </w:tr>
      <w:tr>
        <w:tc>
          <w:tcPr>
            <w:tcW w:type="dxa" w:w="2160"/>
          </w:tcPr>
          <w:p>
            <w:r>
              <w:t>92</w:t>
            </w:r>
          </w:p>
        </w:tc>
        <w:tc>
          <w:tcPr>
            <w:tcW w:type="dxa" w:w="2160"/>
          </w:tcPr>
          <w:p>
            <w:r>
              <w:t>OK</w:t>
            </w:r>
          </w:p>
        </w:tc>
        <w:tc>
          <w:tcPr>
            <w:tcW w:type="dxa" w:w="2160"/>
          </w:tcPr>
          <w:p>
            <w:r>
              <w:t>annual_ghg = co2_coef * annual_ref</w:t>
            </w:r>
          </w:p>
        </w:tc>
        <w:tc>
          <w:tcPr>
            <w:tcW w:type="dxa" w:w="2160"/>
          </w:tcPr>
          <w:p>
            <w:r>
              <w:t>Référence annuelle GHG</w:t>
            </w:r>
          </w:p>
        </w:tc>
      </w:tr>
    </w:tbl>
    <w:p/>
    <w:p>
      <w:pPr>
        <w:pStyle w:val="Heading1"/>
      </w:pPr>
      <w:r>
        <w:t>12. Couche Pipeline Global (run_algo_services.py)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93</w:t>
            </w:r>
          </w:p>
        </w:tc>
        <w:tc>
          <w:tcPr>
            <w:tcW w:type="dxa" w:w="2160"/>
          </w:tcPr>
          <w:p>
            <w:r>
              <w:t>OK</w:t>
            </w:r>
          </w:p>
        </w:tc>
        <w:tc>
          <w:tcPr>
            <w:tcW w:type="dxa" w:w="2160"/>
          </w:tcPr>
          <w:p>
            <w:r>
              <w:t>Pipeline complet avec données valides</w:t>
            </w:r>
          </w:p>
        </w:tc>
        <w:tc>
          <w:tcPr>
            <w:tcW w:type="dxa" w:w="2160"/>
          </w:tcPr>
          <w:p>
            <w:r>
              <w:t>Résultat structuré complet</w:t>
            </w:r>
          </w:p>
        </w:tc>
      </w:tr>
      <w:tr>
        <w:tc>
          <w:tcPr>
            <w:tcW w:type="dxa" w:w="2160"/>
          </w:tcPr>
          <w:p>
            <w:r>
              <w:t>94</w:t>
            </w:r>
          </w:p>
        </w:tc>
        <w:tc>
          <w:tcPr>
            <w:tcW w:type="dxa" w:w="2160"/>
          </w:tcPr>
          <w:p>
            <w:r>
              <w:t>OK</w:t>
            </w:r>
          </w:p>
        </w:tc>
        <w:tc>
          <w:tcPr>
            <w:tcW w:type="dxa" w:w="2160"/>
          </w:tcPr>
          <w:p>
            <w:r>
              <w:t>Multi-PDL processing</w:t>
            </w:r>
          </w:p>
        </w:tc>
        <w:tc>
          <w:tcPr>
            <w:tcW w:type="dxa" w:w="2160"/>
          </w:tcPr>
          <w:p>
            <w:r>
              <w:t>Boucle sur chaque PDL</w:t>
            </w:r>
          </w:p>
        </w:tc>
      </w:tr>
      <w:tr>
        <w:tc>
          <w:tcPr>
            <w:tcW w:type="dxa" w:w="2160"/>
          </w:tcPr>
          <w:p>
            <w:r>
              <w:t>95</w:t>
            </w:r>
          </w:p>
        </w:tc>
        <w:tc>
          <w:tcPr>
            <w:tcW w:type="dxa" w:w="2160"/>
          </w:tcPr>
          <w:p>
            <w:r>
              <w:t>OK</w:t>
            </w:r>
          </w:p>
        </w:tc>
        <w:tc>
          <w:tcPr>
            <w:tcW w:type="dxa" w:w="2160"/>
          </w:tcPr>
          <w:p>
            <w:r>
              <w:t>Multi-fluid processing</w:t>
            </w:r>
          </w:p>
        </w:tc>
        <w:tc>
          <w:tcPr>
            <w:tcW w:type="dxa" w:w="2160"/>
          </w:tcPr>
          <w:p>
            <w:r>
              <w:t>Boucle sur chaque fluid</w:t>
            </w:r>
          </w:p>
        </w:tc>
      </w:tr>
      <w:tr>
        <w:tc>
          <w:tcPr>
            <w:tcW w:type="dxa" w:w="2160"/>
          </w:tcPr>
          <w:p>
            <w:r>
              <w:t>96</w:t>
            </w:r>
          </w:p>
        </w:tc>
        <w:tc>
          <w:tcPr>
            <w:tcW w:type="dxa" w:w="2160"/>
          </w:tcPr>
          <w:p>
            <w:r>
              <w:t>R fidelity</w:t>
            </w:r>
          </w:p>
        </w:tc>
        <w:tc>
          <w:tcPr>
            <w:tcW w:type="dxa" w:w="2160"/>
          </w:tcPr>
          <w:p>
            <w:r>
              <w:t>PDL avec erreur</w:t>
            </w:r>
          </w:p>
        </w:tc>
        <w:tc>
          <w:tcPr>
            <w:tcW w:type="dxa" w:w="2160"/>
          </w:tcPr>
          <w:p>
            <w:r>
              <w:t>Continuer les autres PDL (try/except à ajouter)</w:t>
            </w:r>
          </w:p>
        </w:tc>
      </w:tr>
      <w:tr>
        <w:tc>
          <w:tcPr>
            <w:tcW w:type="dxa" w:w="2160"/>
          </w:tcPr>
          <w:p>
            <w:r>
              <w:t>97</w:t>
            </w:r>
          </w:p>
        </w:tc>
        <w:tc>
          <w:tcPr>
            <w:tcW w:type="dxa" w:w="2160"/>
          </w:tcPr>
          <w:p>
            <w:r>
              <w:t>OK</w:t>
            </w:r>
          </w:p>
        </w:tc>
        <w:tc>
          <w:tcPr>
            <w:tcW w:type="dxa" w:w="2160"/>
          </w:tcPr>
          <w:p>
            <w:r>
              <w:t>Persistence des résultats</w:t>
            </w:r>
          </w:p>
        </w:tc>
        <w:tc>
          <w:tcPr>
            <w:tcW w:type="dxa" w:w="2160"/>
          </w:tcPr>
          <w:p>
            <w:r>
              <w:t>Écriture dans storage</w:t>
            </w:r>
          </w:p>
        </w:tc>
      </w:tr>
      <w:tr>
        <w:tc>
          <w:tcPr>
            <w:tcW w:type="dxa" w:w="2160"/>
          </w:tcPr>
          <w:p>
            <w:r>
              <w:t>98</w:t>
            </w:r>
          </w:p>
        </w:tc>
        <w:tc>
          <w:tcPr>
            <w:tcW w:type="dxa" w:w="2160"/>
          </w:tcPr>
          <w:p>
            <w:r>
              <w:t>OK</w:t>
            </w:r>
          </w:p>
        </w:tc>
        <w:tc>
          <w:tcPr>
            <w:tcW w:type="dxa" w:w="2160"/>
          </w:tcPr>
          <w:p>
            <w:r>
              <w:t>Format de sortie JSON</w:t>
            </w:r>
          </w:p>
        </w:tc>
        <w:tc>
          <w:tcPr>
            <w:tcW w:type="dxa" w:w="2160"/>
          </w:tcPr>
          <w:p>
            <w:r>
              <w:t>Structure conforme</w:t>
            </w:r>
          </w:p>
        </w:tc>
      </w:tr>
      <w:tr>
        <w:tc>
          <w:tcPr>
            <w:tcW w:type="dxa" w:w="2160"/>
          </w:tcPr>
          <w:p>
            <w:r>
              <w:t>99</w:t>
            </w:r>
          </w:p>
        </w:tc>
        <w:tc>
          <w:tcPr>
            <w:tcW w:type="dxa" w:w="2160"/>
          </w:tcPr>
          <w:p>
            <w:r>
              <w:t>OK</w:t>
            </w:r>
          </w:p>
        </w:tc>
        <w:tc>
          <w:tcPr>
            <w:tcW w:type="dxa" w:w="2160"/>
          </w:tcPr>
          <w:p>
            <w:r>
              <w:t>Messages de log accumulés</w:t>
            </w:r>
          </w:p>
        </w:tc>
        <w:tc>
          <w:tcPr>
            <w:tcW w:type="dxa" w:w="2160"/>
          </w:tcPr>
          <w:p>
            <w:r>
              <w:t>Liste messages retournée</w:t>
            </w:r>
          </w:p>
        </w:tc>
      </w:tr>
      <w:tr>
        <w:tc>
          <w:tcPr>
            <w:tcW w:type="dxa" w:w="2160"/>
          </w:tcPr>
          <w:p>
            <w:r>
              <w:t>100</w:t>
            </w:r>
          </w:p>
        </w:tc>
        <w:tc>
          <w:tcPr>
            <w:tcW w:type="dxa" w:w="2160"/>
          </w:tcPr>
          <w:p>
            <w:r>
              <w:t>OK</w:t>
            </w:r>
          </w:p>
        </w:tc>
        <w:tc>
          <w:tcPr>
            <w:tcW w:type="dxa" w:w="2160"/>
          </w:tcPr>
          <w:p>
            <w:r>
              <w:t>Gestion du paramètre note</w:t>
            </w:r>
          </w:p>
        </w:tc>
        <w:tc>
          <w:tcPr>
            <w:tcW w:type="dxa" w:w="2160"/>
          </w:tcPr>
          <w:p>
            <w:r>
              <w:t>note_001 vs autres</w:t>
            </w:r>
          </w:p>
        </w:tc>
      </w:tr>
    </w:tbl>
    <w:p/>
    <w:p>
      <w:pPr>
        <w:pStyle w:val="Heading1"/>
      </w:pPr>
      <w:r>
        <w:t>13. Cas Limites Globaux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Statut</w:t>
            </w:r>
          </w:p>
        </w:tc>
        <w:tc>
          <w:tcPr>
            <w:tcW w:type="dxa" w:w="2160"/>
          </w:tcPr>
          <w:p>
            <w:r>
              <w:t>Description</w:t>
            </w:r>
          </w:p>
        </w:tc>
        <w:tc>
          <w:tcPr>
            <w:tcW w:type="dxa" w:w="2160"/>
          </w:tcPr>
          <w:p>
            <w:r>
              <w:t>Comportement attendu</w:t>
            </w:r>
          </w:p>
        </w:tc>
      </w:tr>
      <w:tr>
        <w:tc>
          <w:tcPr>
            <w:tcW w:type="dxa" w:w="2160"/>
          </w:tcPr>
          <w:p>
            <w:r>
              <w:t>101</w:t>
            </w:r>
          </w:p>
        </w:tc>
        <w:tc>
          <w:tcPr>
            <w:tcW w:type="dxa" w:w="2160"/>
          </w:tcPr>
          <w:p>
            <w:r>
              <w:t>R fidelity</w:t>
            </w:r>
          </w:p>
        </w:tc>
        <w:tc>
          <w:tcPr>
            <w:tcW w:type="dxa" w:w="2160"/>
          </w:tcPr>
          <w:p>
            <w:r>
              <w:t>DataFrame vide en entrée</w:t>
            </w:r>
          </w:p>
        </w:tc>
        <w:tc>
          <w:tcPr>
            <w:tcW w:type="dxa" w:w="2160"/>
          </w:tcPr>
          <w:p>
            <w:r>
              <w:t>Retour vide sans erreur</w:t>
            </w:r>
          </w:p>
        </w:tc>
      </w:tr>
      <w:tr>
        <w:tc>
          <w:tcPr>
            <w:tcW w:type="dxa" w:w="2160"/>
          </w:tcPr>
          <w:p>
            <w:r>
              <w:t>102</w:t>
            </w:r>
          </w:p>
        </w:tc>
        <w:tc>
          <w:tcPr>
            <w:tcW w:type="dxa" w:w="2160"/>
          </w:tcPr>
          <w:p>
            <w:r>
              <w:t>R fidelity</w:t>
            </w:r>
          </w:p>
        </w:tc>
        <w:tc>
          <w:tcPr>
            <w:tcW w:type="dxa" w:w="2160"/>
          </w:tcPr>
          <w:p>
            <w:r>
              <w:t>Colonnes manquantes</w:t>
            </w:r>
          </w:p>
        </w:tc>
        <w:tc>
          <w:tcPr>
            <w:tcW w:type="dxa" w:w="2160"/>
          </w:tcPr>
          <w:p>
            <w:r>
              <w:t>KeyError ou fallback</w:t>
            </w:r>
          </w:p>
        </w:tc>
      </w:tr>
      <w:tr>
        <w:tc>
          <w:tcPr>
            <w:tcW w:type="dxa" w:w="2160"/>
          </w:tcPr>
          <w:p>
            <w:r>
              <w:t>103</w:t>
            </w:r>
          </w:p>
        </w:tc>
        <w:tc>
          <w:tcPr>
            <w:tcW w:type="dxa" w:w="2160"/>
          </w:tcPr>
          <w:p>
            <w:r>
              <w:t>OK</w:t>
            </w:r>
          </w:p>
        </w:tc>
        <w:tc>
          <w:tcPr>
            <w:tcW w:type="dxa" w:w="2160"/>
          </w:tcPr>
          <w:p>
            <w:r>
              <w:t>Types de données mixtes</w:t>
            </w:r>
          </w:p>
        </w:tc>
        <w:tc>
          <w:tcPr>
            <w:tcW w:type="dxa" w:w="2160"/>
          </w:tcPr>
          <w:p>
            <w:r>
              <w:t>Conversion automatique</w:t>
            </w:r>
          </w:p>
        </w:tc>
      </w:tr>
      <w:tr>
        <w:tc>
          <w:tcPr>
            <w:tcW w:type="dxa" w:w="2160"/>
          </w:tcPr>
          <w:p>
            <w:r>
              <w:t>104</w:t>
            </w:r>
          </w:p>
        </w:tc>
        <w:tc>
          <w:tcPr>
            <w:tcW w:type="dxa" w:w="2160"/>
          </w:tcPr>
          <w:p>
            <w:r>
              <w:t>OK</w:t>
            </w:r>
          </w:p>
        </w:tc>
        <w:tc>
          <w:tcPr>
            <w:tcW w:type="dxa" w:w="2160"/>
          </w:tcPr>
          <w:p>
            <w:r>
              <w:t>Dates en string vs datetime</w:t>
            </w:r>
          </w:p>
        </w:tc>
        <w:tc>
          <w:tcPr>
            <w:tcW w:type="dxa" w:w="2160"/>
          </w:tcPr>
          <w:p>
            <w:r>
              <w:t>Parsing automatique</w:t>
            </w:r>
          </w:p>
        </w:tc>
      </w:tr>
      <w:tr>
        <w:tc>
          <w:tcPr>
            <w:tcW w:type="dxa" w:w="2160"/>
          </w:tcPr>
          <w:p>
            <w:r>
              <w:t>105</w:t>
            </w:r>
          </w:p>
        </w:tc>
        <w:tc>
          <w:tcPr>
            <w:tcW w:type="dxa" w:w="2160"/>
          </w:tcPr>
          <w:p>
            <w:r>
              <w:t>R fidelity</w:t>
            </w:r>
          </w:p>
        </w:tc>
        <w:tc>
          <w:tcPr>
            <w:tcW w:type="dxa" w:w="2160"/>
          </w:tcPr>
          <w:p>
            <w:r>
              <w:t>Valeurs infinies</w:t>
            </w:r>
          </w:p>
        </w:tc>
        <w:tc>
          <w:tcPr>
            <w:tcW w:type="dxa" w:w="2160"/>
          </w:tcPr>
          <w:p>
            <w:r>
              <w:t>Traitement comme NA</w:t>
            </w:r>
          </w:p>
        </w:tc>
      </w:tr>
      <w:tr>
        <w:tc>
          <w:tcPr>
            <w:tcW w:type="dxa" w:w="2160"/>
          </w:tcPr>
          <w:p>
            <w:r>
              <w:t>106</w:t>
            </w:r>
          </w:p>
        </w:tc>
        <w:tc>
          <w:tcPr>
            <w:tcW w:type="dxa" w:w="2160"/>
          </w:tcPr>
          <w:p>
            <w:r>
              <w:t>OK</w:t>
            </w:r>
          </w:p>
        </w:tc>
        <w:tc>
          <w:tcPr>
            <w:tcW w:type="dxa" w:w="2160"/>
          </w:tcPr>
          <w:p>
            <w:r>
              <w:t>Grande volumétrie (1000+ mois)</w:t>
            </w:r>
          </w:p>
        </w:tc>
        <w:tc>
          <w:tcPr>
            <w:tcW w:type="dxa" w:w="2160"/>
          </w:tcPr>
          <w:p>
            <w:r>
              <w:t>Performance acceptable</w:t>
            </w:r>
          </w:p>
        </w:tc>
      </w:tr>
      <w:tr>
        <w:tc>
          <w:tcPr>
            <w:tcW w:type="dxa" w:w="2160"/>
          </w:tcPr>
          <w:p>
            <w:r>
              <w:t>107</w:t>
            </w:r>
          </w:p>
        </w:tc>
        <w:tc>
          <w:tcPr>
            <w:tcW w:type="dxa" w:w="2160"/>
          </w:tcPr>
          <w:p>
            <w:r>
              <w:t>OK</w:t>
            </w:r>
          </w:p>
        </w:tc>
        <w:tc>
          <w:tcPr>
            <w:tcW w:type="dxa" w:w="2160"/>
          </w:tcPr>
          <w:p>
            <w:r>
              <w:t>Caractères spéciaux dans IDs</w:t>
            </w:r>
          </w:p>
        </w:tc>
        <w:tc>
          <w:tcPr>
            <w:tcW w:type="dxa" w:w="2160"/>
          </w:tcPr>
          <w:p>
            <w:r>
              <w:t>Pas d'erreur</w:t>
            </w:r>
          </w:p>
        </w:tc>
      </w:tr>
      <w:tr>
        <w:tc>
          <w:tcPr>
            <w:tcW w:type="dxa" w:w="2160"/>
          </w:tcPr>
          <w:p>
            <w:r>
              <w:t>108</w:t>
            </w:r>
          </w:p>
        </w:tc>
        <w:tc>
          <w:tcPr>
            <w:tcW w:type="dxa" w:w="2160"/>
          </w:tcPr>
          <w:p>
            <w:r>
              <w:t>OK</w:t>
            </w:r>
          </w:p>
        </w:tc>
        <w:tc>
          <w:tcPr>
            <w:tcW w:type="dxa" w:w="2160"/>
          </w:tcPr>
          <w:p>
            <w:r>
              <w:t>Fuseaux horaires différents</w:t>
            </w:r>
          </w:p>
        </w:tc>
        <w:tc>
          <w:tcPr>
            <w:tcW w:type="dxa" w:w="2160"/>
          </w:tcPr>
          <w:p>
            <w:r>
              <w:t>Normalisation</w:t>
            </w:r>
          </w:p>
        </w:tc>
      </w:tr>
    </w:tbl>
    <w:p>
      <w:r>
        <w:br w:type="page"/>
      </w:r>
    </w:p>
    <w:p>
      <w:pPr>
        <w:pStyle w:val="Heading1"/>
      </w:pPr>
      <w:r>
        <w:t>Actions Préalables</w:t>
      </w:r>
    </w:p>
    <w:p>
      <w:pPr>
        <w:pStyle w:val="Heading2"/>
      </w:pPr>
      <w:r>
        <w:t>1. Décommenter la gestion 9999</w:t>
      </w:r>
    </w:p>
    <w:p>
      <w:r>
        <w:t>Fichier: algo_prediction/preprocessing/invoices.py, ligne 27-28</w:t>
      </w:r>
    </w:p>
    <w:p>
      <w:r>
        <w:t>Action: Décommenter le code de gestion de la valeur sentinelle 9999</w:t>
      </w:r>
    </w:p>
    <w:p>
      <w:pPr>
        <w:pStyle w:val="Heading2"/>
      </w:pPr>
      <w:r>
        <w:t>2. Ajouter try/except pour PDL</w:t>
      </w:r>
    </w:p>
    <w:p>
      <w:r>
        <w:t>Fichier: algo_prediction/run_algo_services.py</w:t>
      </w:r>
    </w:p>
    <w:p>
      <w:r>
        <w:t>Action: Ajouter un bloc try/except autour du traitement de chaque PDL pour continuer en cas d'erreur</w:t>
      </w:r>
    </w:p>
    <w:p>
      <w:pPr>
        <w:pStyle w:val="Heading1"/>
      </w:pPr>
      <w:r>
        <w:t>Note sur la Fidélité R</w:t>
      </w:r>
    </w:p>
    <w:p>
      <w:r>
        <w:t>Les cas marqués 'R fidelity' représentent des situations où le code R original ne valide pas ou ne protège pas contre certaines entrées. Le code Python reproduit ce comportement pour maintenir la compatibilité des résultats. Une amélioration future pourrait ajouter des validations supplémentaires tout en documentant les différences avec R.</w:t>
      </w:r>
    </w:p>
    <w:p/>
    <w:p>
      <w:r>
        <w:t>Le cas 48 (smoothing lowess vs supsmu) explique la différence de ~5% entre Python et R : Python utilise statsmodels.lowess tandis que R utilise stats::supsmu. Les deux algorithmes ont des comportements légèrement différents, ce qui peut affecter la détection d'outliers dans certains cas limites.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