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34665" w14:textId="77777777" w:rsidR="000A2C7B" w:rsidRPr="000A2C7B" w:rsidRDefault="000A2C7B" w:rsidP="000A2C7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2C7B">
        <w:rPr>
          <w:rFonts w:ascii="Times New Roman" w:hAnsi="Times New Roman" w:cs="Times New Roman"/>
          <w:b/>
          <w:bCs/>
          <w:sz w:val="24"/>
          <w:szCs w:val="24"/>
        </w:rPr>
        <w:t>Introduction to API Development in IBM Cloud</w:t>
      </w:r>
    </w:p>
    <w:p w14:paraId="06CEBFB6" w14:textId="77777777" w:rsidR="000A2C7B" w:rsidRDefault="000A2C7B" w:rsidP="000A2C7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2C7B">
        <w:rPr>
          <w:rFonts w:ascii="Times New Roman" w:hAnsi="Times New Roman" w:cs="Times New Roman"/>
          <w:b/>
          <w:bCs/>
          <w:sz w:val="24"/>
          <w:szCs w:val="24"/>
        </w:rPr>
        <w:t>What are APIs?</w:t>
      </w:r>
    </w:p>
    <w:p w14:paraId="4EA075FE" w14:textId="674CC281" w:rsidR="000A2C7B" w:rsidRPr="000A2C7B" w:rsidRDefault="000A2C7B" w:rsidP="000A2C7B">
      <w:p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sz w:val="24"/>
          <w:szCs w:val="24"/>
        </w:rPr>
        <w:br/>
        <w:t>Application Programming Interfaces (APIs) enable seamless communication between different software applications, systems, or services.</w:t>
      </w:r>
    </w:p>
    <w:p w14:paraId="7CDB814A" w14:textId="77777777" w:rsidR="000A2C7B" w:rsidRPr="000A2C7B" w:rsidRDefault="000A2C7B" w:rsidP="000A2C7B">
      <w:p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b/>
          <w:bCs/>
          <w:sz w:val="24"/>
          <w:szCs w:val="24"/>
        </w:rPr>
        <w:t>IBM Cloud &amp; APIs:</w:t>
      </w:r>
      <w:r w:rsidRPr="000A2C7B">
        <w:rPr>
          <w:rFonts w:ascii="Times New Roman" w:hAnsi="Times New Roman" w:cs="Times New Roman"/>
          <w:sz w:val="24"/>
          <w:szCs w:val="24"/>
        </w:rPr>
        <w:br/>
        <w:t>IBM Cloud offers a suite of tools and services that assist developers in building, securing, deploying, and managing APIs efficiently.</w:t>
      </w:r>
    </w:p>
    <w:p w14:paraId="0BFBE2EE" w14:textId="6495F109" w:rsidR="000A2C7B" w:rsidRPr="000A2C7B" w:rsidRDefault="000A2C7B" w:rsidP="000A2C7B">
      <w:pPr>
        <w:rPr>
          <w:rFonts w:ascii="Times New Roman" w:hAnsi="Times New Roman" w:cs="Times New Roman"/>
          <w:sz w:val="24"/>
          <w:szCs w:val="24"/>
        </w:rPr>
      </w:pPr>
    </w:p>
    <w:p w14:paraId="593D7F6E" w14:textId="77777777" w:rsidR="000A2C7B" w:rsidRPr="000A2C7B" w:rsidRDefault="000A2C7B" w:rsidP="000A2C7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2C7B">
        <w:rPr>
          <w:rFonts w:ascii="Times New Roman" w:hAnsi="Times New Roman" w:cs="Times New Roman"/>
          <w:b/>
          <w:bCs/>
          <w:sz w:val="24"/>
          <w:szCs w:val="24"/>
        </w:rPr>
        <w:t>Key Topics Covered</w:t>
      </w:r>
    </w:p>
    <w:p w14:paraId="274E76EE" w14:textId="77777777" w:rsidR="000A2C7B" w:rsidRPr="000A2C7B" w:rsidRDefault="000A2C7B" w:rsidP="000A2C7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b/>
          <w:bCs/>
          <w:sz w:val="24"/>
          <w:szCs w:val="24"/>
        </w:rPr>
        <w:t>Designing RESTful APIs with IBM API Connect:</w:t>
      </w:r>
    </w:p>
    <w:p w14:paraId="08354562" w14:textId="77777777" w:rsidR="000A2C7B" w:rsidRPr="000A2C7B" w:rsidRDefault="000A2C7B" w:rsidP="000A2C7B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sz w:val="24"/>
          <w:szCs w:val="24"/>
        </w:rPr>
        <w:t>Use IBM API Connect to create, configure, and expose RESTful services.</w:t>
      </w:r>
    </w:p>
    <w:p w14:paraId="7EB36790" w14:textId="77777777" w:rsidR="000A2C7B" w:rsidRPr="000A2C7B" w:rsidRDefault="000A2C7B" w:rsidP="000A2C7B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sz w:val="24"/>
          <w:szCs w:val="24"/>
        </w:rPr>
        <w:t xml:space="preserve">Define API specifications using </w:t>
      </w:r>
      <w:proofErr w:type="spellStart"/>
      <w:r w:rsidRPr="000A2C7B">
        <w:rPr>
          <w:rFonts w:ascii="Times New Roman" w:hAnsi="Times New Roman" w:cs="Times New Roman"/>
          <w:sz w:val="24"/>
          <w:szCs w:val="24"/>
        </w:rPr>
        <w:t>OpenAPI</w:t>
      </w:r>
      <w:proofErr w:type="spellEnd"/>
      <w:r w:rsidRPr="000A2C7B">
        <w:rPr>
          <w:rFonts w:ascii="Times New Roman" w:hAnsi="Times New Roman" w:cs="Times New Roman"/>
          <w:sz w:val="24"/>
          <w:szCs w:val="24"/>
        </w:rPr>
        <w:t xml:space="preserve"> (Swagger).</w:t>
      </w:r>
    </w:p>
    <w:p w14:paraId="4398EA89" w14:textId="77777777" w:rsidR="000A2C7B" w:rsidRPr="000A2C7B" w:rsidRDefault="000A2C7B" w:rsidP="000A2C7B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sz w:val="24"/>
          <w:szCs w:val="24"/>
        </w:rPr>
        <w:t>Test and deploy APIs with built-in developer tools.</w:t>
      </w:r>
    </w:p>
    <w:p w14:paraId="5C6A60E9" w14:textId="77777777" w:rsidR="000A2C7B" w:rsidRPr="000A2C7B" w:rsidRDefault="000A2C7B" w:rsidP="000A2C7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b/>
          <w:bCs/>
          <w:sz w:val="24"/>
          <w:szCs w:val="24"/>
        </w:rPr>
        <w:t>Securing APIs using OAuth 2.0 and JWT:</w:t>
      </w:r>
    </w:p>
    <w:p w14:paraId="7814ADFF" w14:textId="77777777" w:rsidR="000A2C7B" w:rsidRPr="000A2C7B" w:rsidRDefault="000A2C7B" w:rsidP="000A2C7B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b/>
          <w:bCs/>
          <w:sz w:val="24"/>
          <w:szCs w:val="24"/>
        </w:rPr>
        <w:t>OAuth 2.0:</w:t>
      </w:r>
      <w:r w:rsidRPr="000A2C7B">
        <w:rPr>
          <w:rFonts w:ascii="Times New Roman" w:hAnsi="Times New Roman" w:cs="Times New Roman"/>
          <w:sz w:val="24"/>
          <w:szCs w:val="24"/>
        </w:rPr>
        <w:t xml:space="preserve"> Provides secure authorization using access tokens.</w:t>
      </w:r>
    </w:p>
    <w:p w14:paraId="4C640A4B" w14:textId="77777777" w:rsidR="000A2C7B" w:rsidRPr="000A2C7B" w:rsidRDefault="000A2C7B" w:rsidP="000A2C7B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b/>
          <w:bCs/>
          <w:sz w:val="24"/>
          <w:szCs w:val="24"/>
        </w:rPr>
        <w:t>JWT (JSON Web Token):</w:t>
      </w:r>
      <w:r w:rsidRPr="000A2C7B">
        <w:rPr>
          <w:rFonts w:ascii="Times New Roman" w:hAnsi="Times New Roman" w:cs="Times New Roman"/>
          <w:sz w:val="24"/>
          <w:szCs w:val="24"/>
        </w:rPr>
        <w:t xml:space="preserve"> Ensures safe and compact data exchange with token-based authentication.</w:t>
      </w:r>
    </w:p>
    <w:p w14:paraId="34EBC66C" w14:textId="77777777" w:rsidR="000A2C7B" w:rsidRPr="000A2C7B" w:rsidRDefault="000A2C7B" w:rsidP="000A2C7B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sz w:val="24"/>
          <w:szCs w:val="24"/>
        </w:rPr>
        <w:t>Protect APIs against unauthorized access and data breaches.</w:t>
      </w:r>
    </w:p>
    <w:p w14:paraId="5427FBA5" w14:textId="77777777" w:rsidR="000A2C7B" w:rsidRPr="000A2C7B" w:rsidRDefault="000A2C7B" w:rsidP="000A2C7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b/>
          <w:bCs/>
          <w:sz w:val="24"/>
          <w:szCs w:val="24"/>
        </w:rPr>
        <w:t>Managing API Rate Limiting and Versioning:</w:t>
      </w:r>
    </w:p>
    <w:p w14:paraId="1CEDBDB0" w14:textId="77777777" w:rsidR="000A2C7B" w:rsidRPr="000A2C7B" w:rsidRDefault="000A2C7B" w:rsidP="000A2C7B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b/>
          <w:bCs/>
          <w:sz w:val="24"/>
          <w:szCs w:val="24"/>
        </w:rPr>
        <w:t>Rate Limiting:</w:t>
      </w:r>
      <w:r w:rsidRPr="000A2C7B">
        <w:rPr>
          <w:rFonts w:ascii="Times New Roman" w:hAnsi="Times New Roman" w:cs="Times New Roman"/>
          <w:sz w:val="24"/>
          <w:szCs w:val="24"/>
        </w:rPr>
        <w:t xml:space="preserve"> Control the number of API calls to prevent abuse and ensure fair usage.</w:t>
      </w:r>
    </w:p>
    <w:p w14:paraId="6792CD1F" w14:textId="77777777" w:rsidR="000A2C7B" w:rsidRPr="000A2C7B" w:rsidRDefault="000A2C7B" w:rsidP="000A2C7B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2C7B">
        <w:rPr>
          <w:rFonts w:ascii="Times New Roman" w:hAnsi="Times New Roman" w:cs="Times New Roman"/>
          <w:b/>
          <w:bCs/>
          <w:sz w:val="24"/>
          <w:szCs w:val="24"/>
        </w:rPr>
        <w:t>API Versioning:</w:t>
      </w:r>
      <w:r w:rsidRPr="000A2C7B">
        <w:rPr>
          <w:rFonts w:ascii="Times New Roman" w:hAnsi="Times New Roman" w:cs="Times New Roman"/>
          <w:sz w:val="24"/>
          <w:szCs w:val="24"/>
        </w:rPr>
        <w:t xml:space="preserve"> Maintain multiple versions of an API to ensure backward compatibility and smooth transitions.</w:t>
      </w:r>
    </w:p>
    <w:p w14:paraId="318895B1" w14:textId="77777777" w:rsidR="00FA2C4C" w:rsidRPr="000A2C7B" w:rsidRDefault="00FA2C4C">
      <w:pPr>
        <w:rPr>
          <w:rFonts w:ascii="Times New Roman" w:hAnsi="Times New Roman" w:cs="Times New Roman"/>
          <w:sz w:val="24"/>
          <w:szCs w:val="24"/>
        </w:rPr>
      </w:pPr>
    </w:p>
    <w:sectPr w:rsidR="00FA2C4C" w:rsidRPr="000A2C7B" w:rsidSect="000A2C7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94108"/>
    <w:multiLevelType w:val="multilevel"/>
    <w:tmpl w:val="0DF6D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5215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2E6"/>
    <w:rsid w:val="000A2C7B"/>
    <w:rsid w:val="00BD1A89"/>
    <w:rsid w:val="00D92641"/>
    <w:rsid w:val="00E200FC"/>
    <w:rsid w:val="00E232E6"/>
    <w:rsid w:val="00E8783D"/>
    <w:rsid w:val="00FA2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5107A"/>
  <w15:chartTrackingRefBased/>
  <w15:docId w15:val="{D75BC2F6-97DC-4F8B-883C-A5811CA68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3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3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2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2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2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2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2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2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2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2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2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2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2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2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2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2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2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2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161</Words>
  <Characters>923</Characters>
  <Application>Microsoft Office Word</Application>
  <DocSecurity>0</DocSecurity>
  <Lines>7</Lines>
  <Paragraphs>2</Paragraphs>
  <ScaleCrop>false</ScaleCrop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Hazaratali.S. Mogalalli</dc:creator>
  <cp:keywords/>
  <dc:description/>
  <cp:lastModifiedBy>Hazaratali.S. Mogalalli</cp:lastModifiedBy>
  <cp:revision>2</cp:revision>
  <dcterms:created xsi:type="dcterms:W3CDTF">2025-04-04T05:48:00Z</dcterms:created>
  <dcterms:modified xsi:type="dcterms:W3CDTF">2025-04-04T05:51:00Z</dcterms:modified>
</cp:coreProperties>
</file>