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7048" w14:textId="1CA521CB" w:rsidR="0085004B" w:rsidRDefault="002A35B7">
      <w:pPr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今日更新总结 —— Create Ore Expansion</w:t>
      </w:r>
    </w:p>
    <w:p w14:paraId="6993A364" w14:textId="77777777" w:rsidR="002A35B7" w:rsidRDefault="002A35B7">
      <w:pPr>
        <w:rPr>
          <w:rFonts w:ascii="微软雅黑" w:eastAsia="微软雅黑" w:hAnsi="微软雅黑" w:hint="eastAsia"/>
        </w:rPr>
      </w:pPr>
    </w:p>
    <w:p w14:paraId="18BCEAB5" w14:textId="2284E3C5" w:rsidR="002A35B7" w:rsidRDefault="002A35B7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一、闪电加工系统</w:t>
      </w:r>
    </w:p>
    <w:p w14:paraId="50EDC5FC" w14:textId="4CD14517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1. 事件触发修复</w:t>
      </w:r>
    </w:p>
    <w:p w14:paraId="2585647A" w14:textId="096C68FA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根因：EntityStruckByLightningEvent 只对被闪电击中的实体触发，闪电自身永远不会成为被击中者，置物台/方块加工分支是死代码</w:t>
      </w:r>
    </w:p>
    <w:p w14:paraId="7467CB4E" w14:textId="4CEF6EB7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改用 EntityTickEvent.Pre 感知闪电落地（首个 tick）统一收集输入；方块转化移至 Post 执行，避免被原版落地火焰覆盖</w:t>
      </w:r>
    </w:p>
    <w:p w14:paraId="301B756E" w14:textId="2874C711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2. 配方修复</w:t>
      </w:r>
    </w:p>
    <w:p w14:paraId="2A56AFCB" w14:textId="5AA2CB06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Create 6.0.10 的 ProcessingOutput 只认 id 字段，原 lightning 配方 results 用 item 导致配方不加载；已全部改为 id</w:t>
      </w:r>
    </w:p>
    <w:p w14:paraId="47B87A70" w14:textId="0B3DF1D5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3. 多输入配方支持</w:t>
      </w:r>
    </w:p>
    <w:p w14:paraId="78D351CE" w14:textId="5DF632F0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新增 LightningInput（多槽 RecipeInput），matches 改为贪心匹配，getMaxInputCount 提升到 9</w:t>
      </w:r>
    </w:p>
    <w:p w14:paraId="11AB115B" w14:textId="6AC593DE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雷鸣合金碎片配方（金锭+翡翠锭+蓝宝石锭+下界合金碎片 → 雷鸣合金碎片×2）可正常加载</w:t>
      </w:r>
    </w:p>
    <w:p w14:paraId="3532249B" w14:textId="5FB3217A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4. JEI 联动</w:t>
      </w:r>
    </w:p>
    <w:p w14:paraId="1A025072" w14:textId="65D4D24B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新增 LightningCategory / LightningBlockCategory（物品与方块两类配方），仿 Create FanHaunting 写法</w:t>
      </w:r>
    </w:p>
    <w:p w14:paraId="4BFAC583" w14:textId="6E780635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图标改为避雷针单图标、移除风扇渲染与错位图案、支持多输入槽位显示、翻译注册</w:t>
      </w:r>
    </w:p>
    <w:p w14:paraId="5E813064" w14:textId="1D2A48CB" w:rsidR="002A35B7" w:rsidRDefault="002A35B7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二、技能等级颜色</w:t>
      </w:r>
    </w:p>
    <w:p w14:paraId="3688DDCF" w14:textId="3BB2298A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SkillsTooltipHandler 等级颜色改为 ARGB：Lv1 白 / Lv2 绿 / Lv3 蓝 / Lv4 紫 / Lv5 橙（0xFFE8E8E8 / 0xFF49B85C / 0xFF3D88D8 / 0xFF994FC2 / 0xFFE68A27）</w:t>
      </w:r>
    </w:p>
    <w:p w14:paraId="6B3BA489" w14:textId="6A2417D9" w:rsidR="002A35B7" w:rsidRDefault="002A35B7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三、凝能佩（Curios 饰品类）</w:t>
      </w:r>
    </w:p>
    <w:p w14:paraId="5F7B9864" w14:textId="23921450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1. 依赖与槽位</w:t>
      </w:r>
    </w:p>
    <w:p w14:paraId="539A56AB" w14:textId="62FBCB11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引入 Curios API 9.5.1（build.gradle curios_version）；修复误用项目版本号的坐标问题</w:t>
      </w:r>
    </w:p>
    <w:p w14:paraId="4AF61524" w14:textId="5D95E71C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手写 Curios 数据：玩家 entities 注册项链/手饰槽位 + curios:necklace/hands 物品 tag（6 种佩均可穿戴）</w:t>
      </w:r>
    </w:p>
    <w:p w14:paraId="788E90E3" w14:textId="105946A9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2. 架构（OOP）</w:t>
      </w:r>
    </w:p>
    <w:p w14:paraId="149FEC96" w14:textId="5643E506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抽象接口 IMedallion（绑定/供能/模式/回收/佩戴查询），供能体系只依赖接口（开闭原则）</w:t>
      </w:r>
    </w:p>
    <w:p w14:paraId="2EC40BCF" w14:textId="3205E010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翡翠基类 JadeStressMedallionItem + 5 个子类：黄玉 / 蓝宝石 / 下界合金 / 星辉石 / 雷鸣合金</w:t>
      </w:r>
    </w:p>
    <w:p w14:paraId="6E406FC5" w14:textId="390CD745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3. 绑定系统（不消耗物品）</w:t>
      </w:r>
    </w:p>
    <w:p w14:paraId="1371CA9C" w14:textId="0F768549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合成绑定/解绑/换绑：佩+工具=绑定；已绑定工具单独合成=解绑；与新佩合成=换绑（一工具一佩）</w:t>
      </w:r>
    </w:p>
    <w:p w14:paraId="56FAEC9F" w14:textId="7354834C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佩单独合成=解绑该佩全部绑定；合成时佩经 getRemainingItems 返还、工具为输出，均不消耗</w:t>
      </w:r>
    </w:p>
    <w:p w14:paraId="4150095C" w14:textId="3683F107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手持佩右键：另一手为工具=绑定，否则切换供应/充能模式</w:t>
      </w:r>
    </w:p>
    <w:p w14:paraId="050AC5B1" w14:textId="094EC4C9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4. 能量供给</w:t>
      </w:r>
    </w:p>
    <w:p w14:paraId="07DE96DF" w14:textId="014E9945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供应模式：先扣佩、佩耗尽再扣工具（工具能量不被提前改动）</w:t>
      </w:r>
    </w:p>
    <w:p w14:paraId="1284EAB9" w14:textId="102D84CA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充能模式：释放后佩把工具补满，并遍历玩家背包给所有绑定工具补能（不在背包不补）</w:t>
      </w:r>
    </w:p>
    <w:p w14:paraId="26ECAD06" w14:textId="60B688D5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携带护目镜时释放技能显示：[模式]佩名:x/y；工具名:x/y（佩段佩色、工具段工具色）</w:t>
      </w:r>
    </w:p>
    <w:p w14:paraId="4C7D0A6A" w14:textId="740574E6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5. 供应后能量回收</w:t>
      </w:r>
    </w:p>
    <w:p w14:paraId="2EE4D6EB" w14:textId="1C15C83F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翡翠：50% 恢复消耗值一半；黄玉：继承翡翠</w:t>
      </w:r>
    </w:p>
    <w:p w14:paraId="14A4A472" w14:textId="0B4554CD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蓝宝石：100% 恢复一半 + 50% 概率补回本次消耗（免单）</w:t>
      </w:r>
    </w:p>
    <w:p w14:paraId="214623B3" w14:textId="1AD4563B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星辉石/雷鸣：100% 恢复 3/4 + 50% 概率补回本次消耗</w:t>
      </w:r>
    </w:p>
    <w:p w14:paraId="26E49414" w14:textId="2A119A09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6. 各佩特殊效果</w:t>
      </w:r>
    </w:p>
    <w:p w14:paraId="7383E08E" w14:textId="254A8CD1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黄玉：50% 概率全部豁免摔落伤害</w:t>
      </w:r>
    </w:p>
    <w:p w14:paraId="4C2E4AE0" w14:textId="26FB5E73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下界合金：佩戴时永久抗火（时长 60 tick 续期，图标不闪烁）</w:t>
      </w:r>
    </w:p>
    <w:p w14:paraId="3B71EAE9" w14:textId="1C4DC450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星辉石：免疫嬗乱效果；接触嬗化液/虚空自动漂浮不销毁（佩与全部星辉石工具经 tag 生效）</w:t>
      </w:r>
    </w:p>
    <w:p w14:paraId="7EF8F167" w14:textId="2F51E625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雷鸣：雷电吸收——被闪电击中时佩/手持雷鸣工具自动充满并豁免闪电伤害；另有闪电配方补满（JEI 展示）</w:t>
      </w:r>
    </w:p>
    <w:p w14:paraId="5FD51162" w14:textId="0C08CFEB" w:rsidR="002A35B7" w:rsidRDefault="002A35B7">
      <w:pPr>
        <w:rPr>
          <w:rFonts w:ascii="微软雅黑" w:eastAsia="微软雅黑" w:hAnsi="微软雅黑" w:hint="eastAsia"/>
          <w:b/>
          <w:sz w:val="26"/>
        </w:rPr>
      </w:pPr>
      <w:r>
        <w:rPr>
          <w:rFonts w:ascii="微软雅黑" w:eastAsia="微软雅黑" w:hAnsi="微软雅黑" w:hint="eastAsia"/>
          <w:b/>
          <w:sz w:val="26"/>
        </w:rPr>
        <w:t>7. Tooltip</w:t>
      </w:r>
    </w:p>
    <w:p w14:paraId="0030DB6D" w14:textId="6D5E98BF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能量条复用 BarTooltipRender/EnergyTooltipHandler；绑定行按工具自身能量色显示；Shift 查看使用方法（提示行常驻+Shift 高亮）</w:t>
      </w:r>
    </w:p>
    <w:p w14:paraId="4106C245" w14:textId="3B57A4D6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佩默认数据（能量/颜色/模式）在 AllItems 注册处以 .properties(p -&gt; p.component(...)) 链配置；颜色可在 AllItems 自定义</w:t>
      </w:r>
    </w:p>
    <w:p w14:paraId="4DA783E3" w14:textId="2E7B71B5" w:rsidR="002A35B7" w:rsidRDefault="002A35B7">
      <w:pPr>
        <w:rPr>
          <w:rFonts w:ascii="微软雅黑" w:eastAsia="微软雅黑" w:hAnsi="微软雅黑" w:hint="eastAsia"/>
          <w:b/>
          <w:sz w:val="30"/>
        </w:rPr>
      </w:pPr>
      <w:r>
        <w:rPr>
          <w:rFonts w:ascii="微软雅黑" w:eastAsia="微软雅黑" w:hAnsi="微软雅黑" w:hint="eastAsia"/>
          <w:b/>
          <w:sz w:val="30"/>
        </w:rPr>
        <w:t>四、其他</w:t>
      </w:r>
    </w:p>
    <w:p w14:paraId="585C625D" w14:textId="6B366C63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雷鸣合金（Thunderite）系列物品注册恢复（曾因操作失误被覆盖，已从编译产物反编译逐项还原：材料×5、工具×5、能量 5000、技能等级等）</w:t>
      </w:r>
    </w:p>
    <w:p w14:paraId="05A44AC9" w14:textId="0AD5B553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新增 item tag：stellarstone_items / thunderite_items（工具与佩共享漂浮/雷电效果）</w:t>
      </w:r>
    </w:p>
    <w:p w14:paraId="00A89464" w14:textId="5E516C4F" w:rsidR="002A35B7" w:rsidRDefault="002A35B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· 全部新增物品与配方均有中英文 LangProvider 翻译</w:t>
      </w:r>
    </w:p>
    <w:p w14:paraId="5F783E03" w14:textId="77777777" w:rsidR="002A35B7" w:rsidRPr="002A35B7" w:rsidRDefault="002A35B7">
      <w:pPr>
        <w:rPr>
          <w:rFonts w:ascii="微软雅黑" w:eastAsia="微软雅黑" w:hAnsi="微软雅黑" w:hint="eastAsia"/>
        </w:rPr>
      </w:pPr>
    </w:p>
    <w:sectPr w:rsidR="002A35B7" w:rsidRPr="002A35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B7"/>
    <w:rsid w:val="002A35B7"/>
    <w:rsid w:val="006228C9"/>
    <w:rsid w:val="007E07BC"/>
    <w:rsid w:val="0085004B"/>
    <w:rsid w:val="00D6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476A"/>
  <w15:chartTrackingRefBased/>
  <w15:docId w15:val="{DD1553A8-BBA5-42D2-8586-57851EA8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3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3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3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3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3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耄耋 哈基米</dc:creator>
  <cp:keywords/>
  <dc:description/>
  <cp:lastModifiedBy>耄耋 哈基米</cp:lastModifiedBy>
  <cp:revision>1</cp:revision>
  <dcterms:created xsi:type="dcterms:W3CDTF">2026-08-18T14:28:00Z</dcterms:created>
  <dcterms:modified xsi:type="dcterms:W3CDTF">2026-08-18T14:28:00Z</dcterms:modified>
</cp:coreProperties>
</file>