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600B9" w14:textId="77777777" w:rsidR="00923258" w:rsidRPr="00026FD1" w:rsidRDefault="00311E07">
      <w:pPr>
        <w:rPr>
          <w:rFonts w:ascii="Helvetica Neue" w:hAnsi="Helvetica Neue"/>
        </w:rPr>
      </w:pPr>
      <w:r w:rsidRPr="00026FD1">
        <w:rPr>
          <w:rFonts w:ascii="Helvetica Neue" w:hAnsi="Helvetica Neue"/>
        </w:rPr>
        <w:t>Website Text</w:t>
      </w:r>
    </w:p>
    <w:p w14:paraId="62168D0D" w14:textId="77777777" w:rsidR="00311E07" w:rsidRPr="00026FD1" w:rsidRDefault="00311E07">
      <w:pPr>
        <w:rPr>
          <w:rFonts w:ascii="Helvetica Neue" w:hAnsi="Helvetica Neue"/>
        </w:rPr>
      </w:pPr>
    </w:p>
    <w:p w14:paraId="162E0F61" w14:textId="35EE0FB2" w:rsidR="00311E07" w:rsidRPr="00026FD1" w:rsidRDefault="00311E07">
      <w:pPr>
        <w:rPr>
          <w:rFonts w:ascii="Helvetica Neue" w:hAnsi="Helvetica Neue"/>
          <w:b/>
          <w:sz w:val="32"/>
          <w:szCs w:val="32"/>
          <w:u w:val="single"/>
        </w:rPr>
      </w:pPr>
      <w:r w:rsidRPr="00026FD1">
        <w:rPr>
          <w:rFonts w:ascii="Helvetica Neue" w:hAnsi="Helvetica Neue"/>
          <w:b/>
          <w:sz w:val="32"/>
          <w:szCs w:val="32"/>
          <w:u w:val="single"/>
        </w:rPr>
        <w:t xml:space="preserve">About Us Section  </w:t>
      </w:r>
    </w:p>
    <w:p w14:paraId="08DCFA2E" w14:textId="20767A60" w:rsidR="00311E07" w:rsidRPr="00026FD1" w:rsidRDefault="00311E07">
      <w:pPr>
        <w:rPr>
          <w:rFonts w:ascii="Helvetica Neue" w:hAnsi="Helvetica Neue"/>
        </w:rPr>
      </w:pPr>
    </w:p>
    <w:p w14:paraId="3FFC37DD" w14:textId="4BAD7A7C" w:rsidR="00311E07" w:rsidRPr="00026FD1" w:rsidRDefault="00311E07" w:rsidP="00311E07">
      <w:pPr>
        <w:rPr>
          <w:rFonts w:ascii="Helvetica Neue" w:hAnsi="Helvetica Neue"/>
        </w:rPr>
      </w:pPr>
      <w:proofErr w:type="spellStart"/>
      <w:r w:rsidRPr="00026FD1">
        <w:rPr>
          <w:rFonts w:ascii="Helvetica Neue" w:hAnsi="Helvetica Neue"/>
        </w:rPr>
        <w:t>Nexial</w:t>
      </w:r>
      <w:proofErr w:type="spellEnd"/>
      <w:r w:rsidRPr="00026FD1">
        <w:rPr>
          <w:rFonts w:ascii="Helvetica Neue" w:hAnsi="Helvetica Neue"/>
        </w:rPr>
        <w:t xml:space="preserve"> enables people to work better through complex issues.  Some call them wicked problems.  Some call them intractable.  We know they are out there.  In today’s world, we need urgent help to tackle these.</w:t>
      </w:r>
    </w:p>
    <w:p w14:paraId="5940C1DC" w14:textId="77777777" w:rsidR="00311E07" w:rsidRPr="00026FD1" w:rsidRDefault="00311E07" w:rsidP="00311E07">
      <w:pPr>
        <w:rPr>
          <w:rFonts w:ascii="Helvetica Neue" w:hAnsi="Helvetica Neue"/>
        </w:rPr>
      </w:pPr>
    </w:p>
    <w:p w14:paraId="77D4E6DE" w14:textId="15C0F454" w:rsidR="00311E07" w:rsidRPr="00026FD1" w:rsidRDefault="00311E07" w:rsidP="00311E07">
      <w:pPr>
        <w:rPr>
          <w:rFonts w:ascii="Helvetica Neue" w:hAnsi="Helvetica Neue"/>
        </w:rPr>
      </w:pPr>
      <w:r w:rsidRPr="00026FD1">
        <w:rPr>
          <w:rFonts w:ascii="Helvetica Neue" w:hAnsi="Helvetica Neue"/>
        </w:rPr>
        <w:t>Our interactive maps bring to life elements and relationships that make issues complex so that it is easier to navigate through them, create solutions and drive concerted action.</w:t>
      </w:r>
    </w:p>
    <w:p w14:paraId="266A00CD" w14:textId="77777777" w:rsidR="00311E07" w:rsidRPr="00026FD1" w:rsidRDefault="00311E07" w:rsidP="00311E07">
      <w:pPr>
        <w:rPr>
          <w:rFonts w:ascii="Helvetica Neue" w:hAnsi="Helvetica Neue"/>
        </w:rPr>
      </w:pPr>
    </w:p>
    <w:p w14:paraId="1A936495" w14:textId="2459F475" w:rsidR="00311E07" w:rsidRPr="00026FD1" w:rsidRDefault="00311E07" w:rsidP="00311E07">
      <w:pPr>
        <w:rPr>
          <w:rFonts w:ascii="Helvetica Neue" w:hAnsi="Helvetica Neue"/>
        </w:rPr>
      </w:pPr>
      <w:r w:rsidRPr="00026FD1">
        <w:rPr>
          <w:rFonts w:ascii="Helvetica Neue" w:hAnsi="Helvetica Neue"/>
        </w:rPr>
        <w:t>We build the maps with our clients to drive faster decision-making and we facilitate greater collaboration to put long-lasting changes in place.</w:t>
      </w:r>
    </w:p>
    <w:p w14:paraId="2A03F6AF" w14:textId="751B6AAB" w:rsidR="00311E07" w:rsidRPr="00026FD1" w:rsidRDefault="00311E07" w:rsidP="00311E07">
      <w:pPr>
        <w:rPr>
          <w:rFonts w:ascii="Helvetica Neue" w:hAnsi="Helvetica Neue"/>
        </w:rPr>
      </w:pPr>
    </w:p>
    <w:p w14:paraId="37D80CD2" w14:textId="2E5D9D21" w:rsidR="00311E07" w:rsidRPr="00026FD1" w:rsidRDefault="00311E07" w:rsidP="00311E07">
      <w:pPr>
        <w:rPr>
          <w:rFonts w:ascii="Helvetica Neue" w:hAnsi="Helvetica Neue"/>
          <w:b/>
          <w:u w:val="single"/>
        </w:rPr>
      </w:pPr>
      <w:r w:rsidRPr="00026FD1">
        <w:rPr>
          <w:rFonts w:ascii="Helvetica Neue" w:hAnsi="Helvetica Neue"/>
          <w:b/>
          <w:u w:val="single"/>
        </w:rPr>
        <w:t>Under About Us Visual</w:t>
      </w:r>
    </w:p>
    <w:p w14:paraId="59DB106C" w14:textId="6F536C90" w:rsidR="00311E07" w:rsidRPr="00026FD1" w:rsidRDefault="00311E07" w:rsidP="00311E07">
      <w:pPr>
        <w:rPr>
          <w:rFonts w:ascii="Helvetica Neue" w:hAnsi="Helvetica Neue"/>
        </w:rPr>
      </w:pPr>
    </w:p>
    <w:p w14:paraId="55FB2709" w14:textId="77777777" w:rsidR="00311E07" w:rsidRPr="00026FD1" w:rsidRDefault="00311E07" w:rsidP="00311E07">
      <w:pPr>
        <w:rPr>
          <w:rFonts w:ascii="Helvetica Neue" w:hAnsi="Helvetica Neue" w:cstheme="minorHAnsi"/>
          <w:color w:val="000000" w:themeColor="text1"/>
        </w:rPr>
      </w:pPr>
      <w:r w:rsidRPr="00026FD1">
        <w:rPr>
          <w:rFonts w:ascii="Helvetica Neue" w:hAnsi="Helvetica Neue" w:cstheme="minorHAnsi"/>
          <w:color w:val="000000" w:themeColor="text1"/>
        </w:rPr>
        <w:t>Problems that are a result of multiple factors are likely to be complex and systemic</w:t>
      </w:r>
    </w:p>
    <w:p w14:paraId="6E78C619" w14:textId="6A4E2BF8" w:rsidR="00311E07" w:rsidRPr="00026FD1" w:rsidRDefault="00311E07" w:rsidP="00311E07">
      <w:pPr>
        <w:rPr>
          <w:rFonts w:ascii="Helvetica Neue" w:hAnsi="Helvetica Neue" w:cstheme="minorHAnsi"/>
          <w:color w:val="000000" w:themeColor="text1"/>
        </w:rPr>
      </w:pPr>
    </w:p>
    <w:p w14:paraId="3AB93A4D" w14:textId="77777777" w:rsidR="00311E07" w:rsidRPr="00026FD1" w:rsidRDefault="00311E07" w:rsidP="00311E07">
      <w:pPr>
        <w:rPr>
          <w:rFonts w:ascii="Helvetica Neue" w:hAnsi="Helvetica Neue" w:cstheme="minorHAnsi"/>
          <w:color w:val="A9B7C6"/>
          <w:sz w:val="18"/>
          <w:szCs w:val="18"/>
        </w:rPr>
      </w:pPr>
      <w:r w:rsidRPr="00026FD1">
        <w:rPr>
          <w:rFonts w:ascii="Helvetica Neue" w:hAnsi="Helvetica Neue" w:cstheme="minorHAnsi"/>
          <w:color w:val="000000" w:themeColor="text1"/>
        </w:rPr>
        <w:t>Solutions require shared understanding and concerted action by multiple actors</w:t>
      </w:r>
    </w:p>
    <w:p w14:paraId="53F9AEEC" w14:textId="77777777" w:rsidR="00311E07" w:rsidRPr="00026FD1" w:rsidRDefault="00311E07" w:rsidP="00311E07">
      <w:pPr>
        <w:rPr>
          <w:rFonts w:ascii="Helvetica Neue" w:hAnsi="Helvetica Neue"/>
        </w:rPr>
      </w:pPr>
    </w:p>
    <w:p w14:paraId="6AC15DD3" w14:textId="77777777" w:rsidR="00311E07" w:rsidRPr="00026FD1" w:rsidRDefault="00311E07">
      <w:pPr>
        <w:rPr>
          <w:rFonts w:ascii="Helvetica Neue" w:hAnsi="Helvetica Neue"/>
          <w:b/>
          <w:u w:val="single"/>
        </w:rPr>
      </w:pPr>
    </w:p>
    <w:p w14:paraId="1021306F" w14:textId="77777777" w:rsidR="00311E07" w:rsidRPr="00026FD1" w:rsidRDefault="00311E07">
      <w:pPr>
        <w:rPr>
          <w:rFonts w:ascii="Helvetica Neue" w:hAnsi="Helvetica Neue"/>
          <w:b/>
          <w:u w:val="single"/>
        </w:rPr>
      </w:pPr>
    </w:p>
    <w:p w14:paraId="7C41692C" w14:textId="17396695" w:rsidR="00311E07" w:rsidRPr="00026FD1" w:rsidRDefault="00311E07">
      <w:pPr>
        <w:rPr>
          <w:rFonts w:ascii="Helvetica Neue" w:hAnsi="Helvetica Neue"/>
          <w:b/>
          <w:sz w:val="32"/>
          <w:szCs w:val="32"/>
          <w:u w:val="single"/>
        </w:rPr>
      </w:pPr>
      <w:r w:rsidRPr="00026FD1">
        <w:rPr>
          <w:rFonts w:ascii="Helvetica Neue" w:hAnsi="Helvetica Neue"/>
          <w:b/>
          <w:sz w:val="32"/>
          <w:szCs w:val="32"/>
          <w:u w:val="single"/>
        </w:rPr>
        <w:t>Our Offer Section</w:t>
      </w:r>
    </w:p>
    <w:p w14:paraId="3ACBDDC5" w14:textId="3A07ABA1" w:rsidR="00311E07" w:rsidRPr="00026FD1" w:rsidRDefault="00311E07">
      <w:pPr>
        <w:rPr>
          <w:rFonts w:ascii="Helvetica Neue" w:hAnsi="Helvetica Neue"/>
          <w:b/>
          <w:u w:val="single"/>
        </w:rPr>
      </w:pPr>
    </w:p>
    <w:p w14:paraId="535009E4" w14:textId="78456A61" w:rsidR="00311E07" w:rsidRPr="00026FD1" w:rsidRDefault="00311E07">
      <w:pPr>
        <w:rPr>
          <w:rFonts w:ascii="Helvetica Neue" w:hAnsi="Helvetica Neue"/>
          <w:u w:val="single"/>
        </w:rPr>
      </w:pPr>
      <w:r w:rsidRPr="00026FD1">
        <w:rPr>
          <w:rFonts w:ascii="Helvetica Neue" w:hAnsi="Helvetica Neue"/>
          <w:u w:val="single"/>
        </w:rPr>
        <w:t>Thinking Tool</w:t>
      </w:r>
    </w:p>
    <w:p w14:paraId="1A0EF185" w14:textId="4A542C8B" w:rsidR="00311E07" w:rsidRPr="00026FD1" w:rsidRDefault="00311E07">
      <w:pPr>
        <w:rPr>
          <w:rFonts w:ascii="Helvetica Neue" w:hAnsi="Helvetica Neue"/>
        </w:rPr>
      </w:pPr>
    </w:p>
    <w:p w14:paraId="09F2655E" w14:textId="77777777" w:rsidR="00311E07" w:rsidRPr="00026FD1" w:rsidRDefault="00311E07" w:rsidP="00311E07">
      <w:pPr>
        <w:rPr>
          <w:rFonts w:ascii="Helvetica Neue" w:hAnsi="Helvetica Neue"/>
        </w:rPr>
      </w:pPr>
      <w:r w:rsidRPr="00026FD1">
        <w:rPr>
          <w:rFonts w:ascii="Helvetica Neue" w:hAnsi="Helvetica Neue"/>
        </w:rPr>
        <w:t>Maps’ structures designed to bridge the simple and the complex</w:t>
      </w:r>
    </w:p>
    <w:p w14:paraId="1A3DB74D" w14:textId="33278C4F" w:rsidR="00311E07" w:rsidRPr="00026FD1" w:rsidRDefault="00311E07" w:rsidP="00311E07">
      <w:pPr>
        <w:rPr>
          <w:rFonts w:ascii="Helvetica Neue" w:hAnsi="Helvetica Neue"/>
        </w:rPr>
      </w:pPr>
    </w:p>
    <w:p w14:paraId="5D780675" w14:textId="609C9B35" w:rsidR="00311E07" w:rsidRPr="00026FD1" w:rsidRDefault="00311E07" w:rsidP="00311E07">
      <w:pPr>
        <w:rPr>
          <w:rFonts w:ascii="Helvetica Neue" w:hAnsi="Helvetica Neue"/>
        </w:rPr>
      </w:pPr>
      <w:r w:rsidRPr="00026FD1">
        <w:rPr>
          <w:rFonts w:ascii="Helvetica Neue" w:hAnsi="Helvetica Neue"/>
        </w:rPr>
        <w:t>Digital platform integrates visual elements and back-end database</w:t>
      </w:r>
    </w:p>
    <w:p w14:paraId="72FB1EE3" w14:textId="26DCD41E" w:rsidR="00311E07" w:rsidRPr="00026FD1" w:rsidRDefault="00311E07" w:rsidP="00311E07">
      <w:pPr>
        <w:rPr>
          <w:rFonts w:ascii="Helvetica Neue" w:hAnsi="Helvetica Neue"/>
        </w:rPr>
      </w:pPr>
    </w:p>
    <w:p w14:paraId="00C23AE0" w14:textId="6CA28F11" w:rsidR="00311E07" w:rsidRPr="00026FD1" w:rsidRDefault="00311E07" w:rsidP="00311E07">
      <w:pPr>
        <w:rPr>
          <w:rFonts w:ascii="Helvetica Neue" w:hAnsi="Helvetica Neue"/>
          <w:u w:val="single"/>
        </w:rPr>
      </w:pPr>
      <w:r w:rsidRPr="00026FD1">
        <w:rPr>
          <w:rFonts w:ascii="Helvetica Neue" w:hAnsi="Helvetica Neue"/>
          <w:u w:val="single"/>
        </w:rPr>
        <w:t>Engagement and Communications Tool</w:t>
      </w:r>
    </w:p>
    <w:p w14:paraId="3357836D" w14:textId="3F59B700" w:rsidR="00311E07" w:rsidRPr="00026FD1" w:rsidRDefault="00311E07" w:rsidP="00311E07">
      <w:pPr>
        <w:rPr>
          <w:rFonts w:ascii="Helvetica Neue" w:hAnsi="Helvetica Neue"/>
          <w:u w:val="single"/>
        </w:rPr>
      </w:pPr>
    </w:p>
    <w:p w14:paraId="088DB5CF" w14:textId="77777777" w:rsidR="00311E07" w:rsidRPr="00026FD1" w:rsidRDefault="00311E07" w:rsidP="00311E07">
      <w:pPr>
        <w:rPr>
          <w:rFonts w:ascii="Helvetica Neue" w:hAnsi="Helvetica Neue"/>
        </w:rPr>
      </w:pPr>
      <w:r w:rsidRPr="00026FD1">
        <w:rPr>
          <w:rFonts w:ascii="Helvetica Neue" w:hAnsi="Helvetica Neue"/>
        </w:rPr>
        <w:t>Elegant layout, smart and creative style remove ‘fear of complexity’</w:t>
      </w:r>
    </w:p>
    <w:p w14:paraId="6FCE62FF" w14:textId="3F84696A" w:rsidR="00311E07" w:rsidRPr="00026FD1" w:rsidRDefault="00311E07" w:rsidP="00311E07">
      <w:pPr>
        <w:rPr>
          <w:rFonts w:ascii="Helvetica Neue" w:hAnsi="Helvetica Neue"/>
          <w:u w:val="single"/>
        </w:rPr>
      </w:pPr>
    </w:p>
    <w:p w14:paraId="5C93D727" w14:textId="77777777" w:rsidR="00311E07" w:rsidRPr="00026FD1" w:rsidRDefault="00311E07" w:rsidP="00311E07">
      <w:pPr>
        <w:rPr>
          <w:rFonts w:ascii="Helvetica Neue" w:hAnsi="Helvetica Neue"/>
        </w:rPr>
      </w:pPr>
      <w:r w:rsidRPr="00026FD1">
        <w:rPr>
          <w:rFonts w:ascii="Helvetica Neue" w:hAnsi="Helvetica Neue"/>
        </w:rPr>
        <w:t>Interactive &amp; intuitive navigation offer a choice to explore maps at own pace or sit back and watch relevant videos, Voice over Animations, etc.</w:t>
      </w:r>
    </w:p>
    <w:p w14:paraId="55CCEF95" w14:textId="77777777" w:rsidR="00311E07" w:rsidRPr="00026FD1" w:rsidRDefault="00311E07" w:rsidP="00311E07">
      <w:pPr>
        <w:rPr>
          <w:rFonts w:ascii="Helvetica Neue" w:hAnsi="Helvetica Neue"/>
          <w:u w:val="single"/>
        </w:rPr>
      </w:pPr>
    </w:p>
    <w:p w14:paraId="0F3E7F47" w14:textId="2EB1E1FD" w:rsidR="00311E07" w:rsidRPr="00026FD1" w:rsidRDefault="00311E07">
      <w:pPr>
        <w:rPr>
          <w:rFonts w:ascii="Helvetica Neue" w:hAnsi="Helvetica Neue"/>
        </w:rPr>
      </w:pPr>
    </w:p>
    <w:p w14:paraId="7937732F" w14:textId="7C18E116" w:rsidR="00311E07" w:rsidRPr="00026FD1" w:rsidRDefault="00311E07">
      <w:pPr>
        <w:rPr>
          <w:rFonts w:ascii="Helvetica Neue" w:hAnsi="Helvetica Neue"/>
          <w:u w:val="single"/>
        </w:rPr>
      </w:pPr>
      <w:r w:rsidRPr="00026FD1">
        <w:rPr>
          <w:rFonts w:ascii="Helvetica Neue" w:hAnsi="Helvetica Neue"/>
          <w:u w:val="single"/>
        </w:rPr>
        <w:t>Partnership from Insight to Action</w:t>
      </w:r>
    </w:p>
    <w:p w14:paraId="61800346" w14:textId="070A8A98" w:rsidR="00311E07" w:rsidRPr="00026FD1" w:rsidRDefault="00311E07">
      <w:pPr>
        <w:rPr>
          <w:rFonts w:ascii="Helvetica Neue" w:hAnsi="Helvetica Neue"/>
          <w:u w:val="single"/>
        </w:rPr>
      </w:pPr>
    </w:p>
    <w:p w14:paraId="3A73ADDB" w14:textId="064C93AD" w:rsidR="00311E07" w:rsidRPr="00026FD1" w:rsidRDefault="00311E07">
      <w:pPr>
        <w:rPr>
          <w:rFonts w:ascii="Helvetica Neue" w:hAnsi="Helvetica Neue"/>
          <w:u w:val="single"/>
        </w:rPr>
      </w:pPr>
      <w:r w:rsidRPr="00026FD1">
        <w:rPr>
          <w:rFonts w:ascii="Helvetica Neue" w:hAnsi="Helvetica Neue"/>
          <w:u w:val="single"/>
        </w:rPr>
        <w:t xml:space="preserve">Our Team </w:t>
      </w:r>
    </w:p>
    <w:p w14:paraId="42CA0321" w14:textId="5AE6D411" w:rsidR="00311E07" w:rsidRPr="00026FD1" w:rsidRDefault="00311E07">
      <w:pPr>
        <w:rPr>
          <w:rFonts w:ascii="Helvetica Neue" w:hAnsi="Helvetica Neue"/>
          <w:u w:val="single"/>
        </w:rPr>
      </w:pPr>
    </w:p>
    <w:p w14:paraId="29D022F2" w14:textId="77777777" w:rsidR="00311E07" w:rsidRPr="00026FD1" w:rsidRDefault="00311E07" w:rsidP="00311E07">
      <w:pPr>
        <w:rPr>
          <w:rFonts w:ascii="Helvetica Neue" w:hAnsi="Helvetica Neue"/>
        </w:rPr>
      </w:pPr>
      <w:r w:rsidRPr="00026FD1">
        <w:rPr>
          <w:rFonts w:ascii="Helvetica Neue" w:hAnsi="Helvetica Neue"/>
        </w:rPr>
        <w:lastRenderedPageBreak/>
        <w:t>Our team of senior consultants works with you from problem definition and map creation, through to generating solutions and driving engagement for action.</w:t>
      </w:r>
    </w:p>
    <w:p w14:paraId="64626A2A" w14:textId="30D97595" w:rsidR="00311E07" w:rsidRPr="00026FD1" w:rsidRDefault="00311E07">
      <w:pPr>
        <w:rPr>
          <w:rFonts w:ascii="Helvetica Neue" w:hAnsi="Helvetica Neue"/>
          <w:u w:val="single"/>
        </w:rPr>
      </w:pPr>
    </w:p>
    <w:p w14:paraId="4FEADAAA" w14:textId="77777777" w:rsidR="00311E07" w:rsidRPr="00026FD1" w:rsidRDefault="00311E07">
      <w:pPr>
        <w:rPr>
          <w:rFonts w:ascii="Helvetica Neue" w:hAnsi="Helvetica Neue"/>
          <w:u w:val="single"/>
        </w:rPr>
      </w:pPr>
    </w:p>
    <w:p w14:paraId="21809C8A" w14:textId="47DBA236" w:rsidR="00311E07" w:rsidRPr="00026FD1" w:rsidRDefault="00311E07">
      <w:pPr>
        <w:rPr>
          <w:rFonts w:ascii="Helvetica Neue" w:hAnsi="Helvetica Neue"/>
          <w:u w:val="single"/>
        </w:rPr>
      </w:pPr>
      <w:r w:rsidRPr="00026FD1">
        <w:rPr>
          <w:rFonts w:ascii="Helvetica Neue" w:hAnsi="Helvetica Neue"/>
          <w:u w:val="single"/>
        </w:rPr>
        <w:t>Expertise</w:t>
      </w:r>
    </w:p>
    <w:p w14:paraId="287C692D" w14:textId="7FD39EEB" w:rsidR="00311E07" w:rsidRPr="00026FD1" w:rsidRDefault="00311E07">
      <w:pPr>
        <w:rPr>
          <w:rFonts w:ascii="Helvetica Neue" w:hAnsi="Helvetica Neue"/>
          <w:u w:val="single"/>
        </w:rPr>
      </w:pPr>
    </w:p>
    <w:p w14:paraId="0B578157" w14:textId="77777777" w:rsidR="00311E07" w:rsidRPr="00026FD1" w:rsidRDefault="00311E07" w:rsidP="00311E07">
      <w:pPr>
        <w:rPr>
          <w:rFonts w:ascii="Helvetica Neue" w:hAnsi="Helvetica Neue"/>
        </w:rPr>
      </w:pPr>
      <w:r w:rsidRPr="00026FD1">
        <w:rPr>
          <w:rFonts w:ascii="Helvetica Neue" w:hAnsi="Helvetica Neue"/>
        </w:rPr>
        <w:t>Professionals experienced in complex issues – from strategy to implementation.</w:t>
      </w:r>
    </w:p>
    <w:p w14:paraId="7484A48A" w14:textId="37098C38" w:rsidR="00311E07" w:rsidRPr="00026FD1" w:rsidRDefault="00311E07">
      <w:pPr>
        <w:rPr>
          <w:rFonts w:ascii="Helvetica Neue" w:hAnsi="Helvetica Neue"/>
          <w:u w:val="single"/>
        </w:rPr>
      </w:pPr>
    </w:p>
    <w:p w14:paraId="0455213B" w14:textId="765A1767" w:rsidR="00311E07" w:rsidRPr="00026FD1" w:rsidRDefault="00311E07">
      <w:pPr>
        <w:rPr>
          <w:rFonts w:ascii="Helvetica Neue" w:hAnsi="Helvetica Neue"/>
          <w:u w:val="single"/>
        </w:rPr>
      </w:pPr>
      <w:r w:rsidRPr="00026FD1">
        <w:rPr>
          <w:rFonts w:ascii="Helvetica Neue" w:hAnsi="Helvetica Neue"/>
          <w:u w:val="single"/>
        </w:rPr>
        <w:t>Support from Insight to Action</w:t>
      </w:r>
    </w:p>
    <w:p w14:paraId="7940B710" w14:textId="42BBC956" w:rsidR="00311E07" w:rsidRPr="00026FD1" w:rsidRDefault="00311E07">
      <w:pPr>
        <w:rPr>
          <w:rFonts w:ascii="Helvetica Neue" w:hAnsi="Helvetica Neue"/>
          <w:u w:val="single"/>
        </w:rPr>
      </w:pPr>
    </w:p>
    <w:p w14:paraId="47852B30" w14:textId="7F037C14" w:rsidR="00311E07" w:rsidRPr="00026FD1" w:rsidRDefault="00311E07" w:rsidP="00311E07">
      <w:pPr>
        <w:rPr>
          <w:rFonts w:ascii="Helvetica Neue" w:hAnsi="Helvetica Neue"/>
        </w:rPr>
      </w:pPr>
      <w:r w:rsidRPr="00026FD1">
        <w:rPr>
          <w:rFonts w:ascii="Helvetica Neue" w:hAnsi="Helvetica Neue"/>
        </w:rPr>
        <w:t>Planning, facilitation and upskilling teams in using maps to deal with complexity.</w:t>
      </w:r>
    </w:p>
    <w:p w14:paraId="43BC03E6" w14:textId="1EEE797B" w:rsidR="00311E07" w:rsidRPr="00026FD1" w:rsidRDefault="00311E07" w:rsidP="00311E07">
      <w:pPr>
        <w:rPr>
          <w:rFonts w:ascii="Helvetica Neue" w:hAnsi="Helvetica Neue"/>
        </w:rPr>
      </w:pPr>
    </w:p>
    <w:p w14:paraId="3DB71EE1" w14:textId="3528643F" w:rsidR="00311E07" w:rsidRPr="00026FD1" w:rsidRDefault="00311E07" w:rsidP="00311E07">
      <w:pPr>
        <w:rPr>
          <w:rFonts w:ascii="Helvetica Neue" w:hAnsi="Helvetica Neue"/>
        </w:rPr>
      </w:pPr>
    </w:p>
    <w:p w14:paraId="699A9BCD" w14:textId="4CBF11AC" w:rsidR="00311E07" w:rsidRPr="00026FD1" w:rsidRDefault="00311E07" w:rsidP="00311E07">
      <w:pPr>
        <w:rPr>
          <w:rFonts w:ascii="Helvetica Neue" w:hAnsi="Helvetica Neue"/>
          <w:b/>
          <w:sz w:val="32"/>
          <w:szCs w:val="32"/>
          <w:u w:val="single"/>
        </w:rPr>
      </w:pPr>
      <w:r w:rsidRPr="00026FD1">
        <w:rPr>
          <w:rFonts w:ascii="Helvetica Neue" w:hAnsi="Helvetica Neue"/>
          <w:b/>
          <w:sz w:val="32"/>
          <w:szCs w:val="32"/>
          <w:u w:val="single"/>
        </w:rPr>
        <w:t>How We Work Section</w:t>
      </w:r>
    </w:p>
    <w:p w14:paraId="3927D111" w14:textId="7DEC9271" w:rsidR="00311E07" w:rsidRPr="00026FD1" w:rsidRDefault="00311E07" w:rsidP="00311E07">
      <w:pPr>
        <w:rPr>
          <w:rFonts w:ascii="Helvetica Neue" w:hAnsi="Helvetica Neue"/>
        </w:rPr>
      </w:pPr>
    </w:p>
    <w:p w14:paraId="77BAF295" w14:textId="6D1FB60B" w:rsidR="00311E07" w:rsidRPr="00026FD1" w:rsidRDefault="00311E07" w:rsidP="00311E07">
      <w:pPr>
        <w:rPr>
          <w:rFonts w:ascii="Helvetica Neue" w:hAnsi="Helvetica Neue"/>
          <w:u w:val="single"/>
        </w:rPr>
      </w:pPr>
      <w:r w:rsidRPr="00026FD1">
        <w:rPr>
          <w:rFonts w:ascii="Helvetica Neue" w:hAnsi="Helvetica Neue"/>
          <w:u w:val="single"/>
        </w:rPr>
        <w:t xml:space="preserve">0/4 – Introduction </w:t>
      </w:r>
    </w:p>
    <w:p w14:paraId="7497C59F" w14:textId="77777777" w:rsidR="00311E07" w:rsidRPr="00026FD1" w:rsidRDefault="00311E07" w:rsidP="00311E07">
      <w:pPr>
        <w:rPr>
          <w:rFonts w:ascii="Helvetica Neue" w:hAnsi="Helvetica Neue"/>
        </w:rPr>
      </w:pPr>
    </w:p>
    <w:p w14:paraId="311D7443" w14:textId="7D8547E3" w:rsidR="00311E07" w:rsidRPr="00026FD1" w:rsidRDefault="00311E07" w:rsidP="00311E07">
      <w:pPr>
        <w:rPr>
          <w:rFonts w:ascii="Helvetica Neue" w:hAnsi="Helvetica Neue"/>
        </w:rPr>
      </w:pPr>
      <w:r w:rsidRPr="00026FD1">
        <w:rPr>
          <w:rFonts w:ascii="Helvetica Neue" w:hAnsi="Helvetica Neue"/>
        </w:rPr>
        <w:t>We provide a mix of services, tailored to each project’s requirement.</w:t>
      </w:r>
    </w:p>
    <w:p w14:paraId="7D23DBA7" w14:textId="77777777" w:rsidR="00311E07" w:rsidRPr="00026FD1" w:rsidRDefault="00311E07" w:rsidP="00311E07">
      <w:pPr>
        <w:rPr>
          <w:rFonts w:ascii="Helvetica Neue" w:hAnsi="Helvetica Neue"/>
        </w:rPr>
      </w:pPr>
    </w:p>
    <w:p w14:paraId="520205C8" w14:textId="63AE902D" w:rsidR="00311E07" w:rsidRPr="00026FD1" w:rsidRDefault="00311E07" w:rsidP="00311E07">
      <w:pPr>
        <w:rPr>
          <w:rFonts w:ascii="Helvetica Neue" w:hAnsi="Helvetica Neue"/>
        </w:rPr>
      </w:pPr>
      <w:r w:rsidRPr="00026FD1">
        <w:rPr>
          <w:rFonts w:ascii="Helvetica Neue" w:hAnsi="Helvetica Neue"/>
        </w:rPr>
        <w:t>Powerful maps that enable change need to be carefully crafted: simple but not simplistic, comprehensive but not overwhelming, engaging but not distracting.</w:t>
      </w:r>
    </w:p>
    <w:p w14:paraId="3ADDE797" w14:textId="77777777" w:rsidR="00311E07" w:rsidRPr="00026FD1" w:rsidRDefault="00311E07" w:rsidP="00311E07">
      <w:pPr>
        <w:rPr>
          <w:rFonts w:ascii="Helvetica Neue" w:hAnsi="Helvetica Neue"/>
        </w:rPr>
      </w:pPr>
    </w:p>
    <w:p w14:paraId="32A4A286" w14:textId="6E0A4C24" w:rsidR="00311E07" w:rsidRPr="00026FD1" w:rsidRDefault="00311E07" w:rsidP="00311E07">
      <w:pPr>
        <w:rPr>
          <w:rFonts w:ascii="Helvetica Neue" w:hAnsi="Helvetica Neue"/>
        </w:rPr>
      </w:pPr>
      <w:r w:rsidRPr="00026FD1">
        <w:rPr>
          <w:rFonts w:ascii="Helvetica Neue" w:hAnsi="Helvetica Neue"/>
        </w:rPr>
        <w:t>Our team has the experience and expertise to guide you through every step of the journey. We can lead and produce all the work, or we can partner with your team to provide the right support along the way.</w:t>
      </w:r>
    </w:p>
    <w:p w14:paraId="1C17FB70" w14:textId="77777777" w:rsidR="00311E07" w:rsidRPr="00026FD1" w:rsidRDefault="00311E07" w:rsidP="00311E07">
      <w:pPr>
        <w:rPr>
          <w:rFonts w:ascii="Helvetica Neue" w:hAnsi="Helvetica Neue"/>
        </w:rPr>
      </w:pPr>
    </w:p>
    <w:p w14:paraId="70FBB27D" w14:textId="5F15C2FD" w:rsidR="00311E07" w:rsidRPr="00026FD1" w:rsidRDefault="00311E07" w:rsidP="00311E07">
      <w:pPr>
        <w:rPr>
          <w:rFonts w:ascii="Helvetica Neue" w:hAnsi="Helvetica Neue"/>
        </w:rPr>
      </w:pPr>
      <w:r w:rsidRPr="00026FD1">
        <w:rPr>
          <w:rFonts w:ascii="Helvetica Neue" w:hAnsi="Helvetica Neue"/>
        </w:rPr>
        <w:t>Our aim is to increase people’s ability to deal with complexity in the long run and we flex our ways of working to your needs.</w:t>
      </w:r>
    </w:p>
    <w:p w14:paraId="60E652CD" w14:textId="77777777" w:rsidR="00311E07" w:rsidRPr="00026FD1" w:rsidRDefault="00311E07" w:rsidP="00311E07">
      <w:pPr>
        <w:rPr>
          <w:rFonts w:ascii="Helvetica Neue" w:hAnsi="Helvetica Neue"/>
        </w:rPr>
      </w:pPr>
    </w:p>
    <w:p w14:paraId="02FB4E04" w14:textId="5915C9CD" w:rsidR="00311E07" w:rsidRPr="00026FD1" w:rsidRDefault="00311E07" w:rsidP="00311E07">
      <w:pPr>
        <w:rPr>
          <w:rFonts w:ascii="Helvetica Neue" w:hAnsi="Helvetica Neue"/>
        </w:rPr>
      </w:pPr>
      <w:r w:rsidRPr="00026FD1">
        <w:rPr>
          <w:rFonts w:ascii="Helvetica Neue" w:hAnsi="Helvetica Neue"/>
        </w:rPr>
        <w:t>Check out 'How we work' in more detail and contact us to discuss what could be your own journey.</w:t>
      </w:r>
    </w:p>
    <w:p w14:paraId="33EBA0E7" w14:textId="7188992E" w:rsidR="00311E07" w:rsidRPr="00026FD1" w:rsidRDefault="00311E07" w:rsidP="00311E07">
      <w:pPr>
        <w:rPr>
          <w:rFonts w:ascii="Helvetica Neue" w:hAnsi="Helvetica Neue"/>
        </w:rPr>
      </w:pPr>
    </w:p>
    <w:p w14:paraId="20695CB2" w14:textId="69957D35" w:rsidR="00311E07" w:rsidRPr="00026FD1" w:rsidRDefault="00311E07" w:rsidP="00311E07">
      <w:pPr>
        <w:rPr>
          <w:rFonts w:ascii="Helvetica Neue" w:hAnsi="Helvetica Neue"/>
          <w:u w:val="single"/>
        </w:rPr>
      </w:pPr>
      <w:r w:rsidRPr="00026FD1">
        <w:rPr>
          <w:rFonts w:ascii="Helvetica Neue" w:hAnsi="Helvetica Neue"/>
          <w:u w:val="single"/>
        </w:rPr>
        <w:t>1/4 – Problem Definition</w:t>
      </w:r>
    </w:p>
    <w:p w14:paraId="26F13A9D" w14:textId="0F626324" w:rsidR="00281986" w:rsidRPr="00026FD1" w:rsidRDefault="00281986" w:rsidP="00311E07">
      <w:pPr>
        <w:rPr>
          <w:rFonts w:ascii="Helvetica Neue" w:hAnsi="Helvetica Neue"/>
          <w:u w:val="single"/>
        </w:rPr>
      </w:pPr>
    </w:p>
    <w:p w14:paraId="58ADB078" w14:textId="45FC3349" w:rsidR="00281986" w:rsidRPr="00026FD1" w:rsidRDefault="00281986" w:rsidP="00281986">
      <w:pPr>
        <w:rPr>
          <w:rFonts w:ascii="Helvetica Neue" w:hAnsi="Helvetica Neue"/>
        </w:rPr>
      </w:pPr>
      <w:r w:rsidRPr="00026FD1">
        <w:rPr>
          <w:rFonts w:ascii="Helvetica Neue" w:hAnsi="Helvetica Neue"/>
        </w:rPr>
        <w:t>Clear problem definition is important in dealing with complex issues. We explore relevant angles and perspectives to determine the critical elements to be considered; the tangible and intangible, the key players, the system dysfunctions.</w:t>
      </w:r>
    </w:p>
    <w:p w14:paraId="77485B19" w14:textId="77777777" w:rsidR="00281986" w:rsidRPr="00026FD1" w:rsidRDefault="00281986" w:rsidP="00281986">
      <w:pPr>
        <w:rPr>
          <w:rFonts w:ascii="Helvetica Neue" w:hAnsi="Helvetica Neue"/>
        </w:rPr>
      </w:pPr>
    </w:p>
    <w:p w14:paraId="1A57C12A" w14:textId="2DDBB748" w:rsidR="00281986" w:rsidRPr="00026FD1" w:rsidRDefault="00281986" w:rsidP="00281986">
      <w:pPr>
        <w:rPr>
          <w:rFonts w:ascii="Helvetica Neue" w:hAnsi="Helvetica Neue"/>
        </w:rPr>
      </w:pPr>
      <w:r w:rsidRPr="00026FD1">
        <w:rPr>
          <w:rFonts w:ascii="Helvetica Neue" w:hAnsi="Helvetica Neue"/>
        </w:rPr>
        <w:t>We help develop a first hypothesis to help define the problem and establish the system boundaries that delineate your map and within which you want to effect change.</w:t>
      </w:r>
    </w:p>
    <w:p w14:paraId="61131FE5" w14:textId="77777777" w:rsidR="00281986" w:rsidRPr="00026FD1" w:rsidRDefault="00281986" w:rsidP="00281986">
      <w:pPr>
        <w:rPr>
          <w:rFonts w:ascii="Helvetica Neue" w:hAnsi="Helvetica Neue"/>
        </w:rPr>
      </w:pPr>
    </w:p>
    <w:p w14:paraId="72481CC6" w14:textId="77777777" w:rsidR="00281986" w:rsidRPr="00026FD1" w:rsidRDefault="00281986" w:rsidP="00281986">
      <w:pPr>
        <w:rPr>
          <w:rFonts w:ascii="Helvetica Neue" w:hAnsi="Helvetica Neue"/>
          <w:spacing w:val="15"/>
        </w:rPr>
      </w:pPr>
    </w:p>
    <w:p w14:paraId="29534E50" w14:textId="77777777" w:rsidR="00281986" w:rsidRPr="00026FD1" w:rsidRDefault="00281986" w:rsidP="00281986">
      <w:pPr>
        <w:rPr>
          <w:rFonts w:ascii="Helvetica Neue" w:hAnsi="Helvetica Neue"/>
          <w:spacing w:val="15"/>
        </w:rPr>
      </w:pPr>
    </w:p>
    <w:p w14:paraId="339A2C5E" w14:textId="124E847B" w:rsidR="00281986" w:rsidRPr="00026FD1" w:rsidRDefault="00281986" w:rsidP="00281986">
      <w:pPr>
        <w:rPr>
          <w:rFonts w:ascii="Helvetica Neue" w:hAnsi="Helvetica Neue"/>
          <w:spacing w:val="15"/>
        </w:rPr>
      </w:pPr>
      <w:r w:rsidRPr="00026FD1">
        <w:rPr>
          <w:rFonts w:ascii="Helvetica Neue" w:hAnsi="Helvetica Neue"/>
          <w:spacing w:val="15"/>
        </w:rPr>
        <w:t>How We Do It</w:t>
      </w:r>
    </w:p>
    <w:p w14:paraId="693D103D" w14:textId="77777777" w:rsidR="00281986" w:rsidRPr="00026FD1" w:rsidRDefault="00281986" w:rsidP="00281986">
      <w:pPr>
        <w:rPr>
          <w:rFonts w:ascii="Helvetica Neue" w:hAnsi="Helvetica Neue"/>
          <w:spacing w:val="15"/>
        </w:rPr>
      </w:pPr>
    </w:p>
    <w:p w14:paraId="3CA4F042" w14:textId="7BF00DF4" w:rsidR="00281986" w:rsidRPr="00026FD1" w:rsidRDefault="00281986" w:rsidP="00281986">
      <w:pPr>
        <w:rPr>
          <w:rFonts w:ascii="Helvetica Neue" w:hAnsi="Helvetica Neue"/>
        </w:rPr>
      </w:pPr>
      <w:r w:rsidRPr="00026FD1">
        <w:rPr>
          <w:rFonts w:ascii="Helvetica Neue" w:hAnsi="Helvetica Neue"/>
        </w:rPr>
        <w:t>We use diagnostic questionnaires and check-lists, conduct interviews, run workshops, engage stakeholders</w:t>
      </w:r>
    </w:p>
    <w:p w14:paraId="43544100" w14:textId="77777777" w:rsidR="00281986" w:rsidRPr="00026FD1" w:rsidRDefault="00281986" w:rsidP="00281986">
      <w:pPr>
        <w:rPr>
          <w:rFonts w:ascii="Helvetica Neue" w:hAnsi="Helvetica Neue"/>
        </w:rPr>
      </w:pPr>
    </w:p>
    <w:p w14:paraId="1EA1F336" w14:textId="77777777" w:rsidR="00281986" w:rsidRPr="00026FD1" w:rsidRDefault="00281986" w:rsidP="00281986">
      <w:pPr>
        <w:rPr>
          <w:rFonts w:ascii="Helvetica Neue" w:hAnsi="Helvetica Neue"/>
        </w:rPr>
      </w:pPr>
      <w:r w:rsidRPr="00026FD1">
        <w:rPr>
          <w:rFonts w:ascii="Helvetica Neue" w:hAnsi="Helvetica Neue"/>
        </w:rPr>
        <w:t>We synthesise these inputs to determine key issues and probable boundaries.</w:t>
      </w:r>
    </w:p>
    <w:p w14:paraId="4C822834" w14:textId="77777777" w:rsidR="00281986" w:rsidRPr="00026FD1" w:rsidRDefault="00281986" w:rsidP="00311E07">
      <w:pPr>
        <w:rPr>
          <w:rFonts w:ascii="Helvetica Neue" w:hAnsi="Helvetica Neue"/>
          <w:u w:val="single"/>
        </w:rPr>
      </w:pPr>
    </w:p>
    <w:p w14:paraId="78AE1332" w14:textId="66A4DEC8" w:rsidR="00311E07" w:rsidRPr="00026FD1" w:rsidRDefault="00311E07" w:rsidP="00311E07">
      <w:pPr>
        <w:rPr>
          <w:rFonts w:ascii="Helvetica Neue" w:hAnsi="Helvetica Neue"/>
        </w:rPr>
      </w:pPr>
    </w:p>
    <w:p w14:paraId="5E038AB4" w14:textId="3FDCBA34" w:rsidR="00281986" w:rsidRPr="00026FD1" w:rsidRDefault="00281986" w:rsidP="00311E07">
      <w:pPr>
        <w:rPr>
          <w:rFonts w:ascii="Helvetica Neue" w:hAnsi="Helvetica Neue"/>
          <w:u w:val="single"/>
        </w:rPr>
      </w:pPr>
      <w:r w:rsidRPr="00026FD1">
        <w:rPr>
          <w:rFonts w:ascii="Helvetica Neue" w:hAnsi="Helvetica Neue"/>
          <w:u w:val="single"/>
        </w:rPr>
        <w:t>2/4 – Map Creation</w:t>
      </w:r>
    </w:p>
    <w:p w14:paraId="11E0432C" w14:textId="637DA023" w:rsidR="00281986" w:rsidRPr="00026FD1" w:rsidRDefault="00281986" w:rsidP="00311E07">
      <w:pPr>
        <w:rPr>
          <w:rFonts w:ascii="Helvetica Neue" w:hAnsi="Helvetica Neue"/>
          <w:u w:val="single"/>
        </w:rPr>
      </w:pPr>
    </w:p>
    <w:p w14:paraId="26CE9196" w14:textId="137618CE" w:rsidR="00281986" w:rsidRPr="00026FD1" w:rsidRDefault="00281986" w:rsidP="00281986">
      <w:pPr>
        <w:rPr>
          <w:rFonts w:ascii="Helvetica Neue" w:hAnsi="Helvetica Neue"/>
        </w:rPr>
      </w:pPr>
      <w:r w:rsidRPr="00026FD1">
        <w:rPr>
          <w:rFonts w:ascii="Helvetica Neue" w:hAnsi="Helvetica Neue"/>
        </w:rPr>
        <w:t>Systems maps need to be comprehensive, credible and able to capture all angles of the problem.</w:t>
      </w:r>
    </w:p>
    <w:p w14:paraId="34A250AE" w14:textId="77777777" w:rsidR="00281986" w:rsidRPr="00026FD1" w:rsidRDefault="00281986" w:rsidP="00281986">
      <w:pPr>
        <w:rPr>
          <w:rFonts w:ascii="Helvetica Neue" w:hAnsi="Helvetica Neue"/>
        </w:rPr>
      </w:pPr>
    </w:p>
    <w:p w14:paraId="5DB3F172" w14:textId="51FE05BE" w:rsidR="00281986" w:rsidRPr="00026FD1" w:rsidRDefault="00281986" w:rsidP="00281986">
      <w:pPr>
        <w:rPr>
          <w:rFonts w:ascii="Helvetica Neue" w:hAnsi="Helvetica Neue"/>
        </w:rPr>
      </w:pPr>
      <w:r w:rsidRPr="00026FD1">
        <w:rPr>
          <w:rFonts w:ascii="Helvetica Neue" w:hAnsi="Helvetica Neue"/>
        </w:rPr>
        <w:t>We build the maps’ basic framework with a systemic structure to give home to all relevant elements. Key narratives emerge from system analysis and we bring them to life in visual layers and relevant text.</w:t>
      </w:r>
    </w:p>
    <w:p w14:paraId="192F1E65" w14:textId="77777777" w:rsidR="00281986" w:rsidRPr="00026FD1" w:rsidRDefault="00281986" w:rsidP="00281986">
      <w:pPr>
        <w:rPr>
          <w:rFonts w:ascii="Helvetica Neue" w:hAnsi="Helvetica Neue"/>
        </w:rPr>
      </w:pPr>
    </w:p>
    <w:p w14:paraId="5B4286F7" w14:textId="3FADD066" w:rsidR="00281986" w:rsidRPr="00026FD1" w:rsidRDefault="00281986" w:rsidP="00281986">
      <w:pPr>
        <w:rPr>
          <w:rFonts w:ascii="Helvetica Neue" w:hAnsi="Helvetica Neue"/>
        </w:rPr>
      </w:pPr>
      <w:r w:rsidRPr="00026FD1">
        <w:rPr>
          <w:rFonts w:ascii="Helvetica Neue" w:hAnsi="Helvetica Neue"/>
        </w:rPr>
        <w:t>To make the most of stakeholders’ time interactive, digital tools help explore the map and narratives efficiently.</w:t>
      </w:r>
    </w:p>
    <w:p w14:paraId="0A20AC61" w14:textId="77777777" w:rsidR="00281986" w:rsidRPr="00026FD1" w:rsidRDefault="00281986" w:rsidP="00281986">
      <w:pPr>
        <w:rPr>
          <w:rFonts w:ascii="Helvetica Neue" w:hAnsi="Helvetica Neue"/>
        </w:rPr>
      </w:pPr>
    </w:p>
    <w:p w14:paraId="2240A8CB" w14:textId="2281B81E" w:rsidR="00281986" w:rsidRPr="00026FD1" w:rsidRDefault="00281986" w:rsidP="00281986">
      <w:pPr>
        <w:rPr>
          <w:rFonts w:ascii="Helvetica Neue" w:hAnsi="Helvetica Neue"/>
          <w:b/>
          <w:bCs/>
          <w:spacing w:val="15"/>
        </w:rPr>
      </w:pPr>
      <w:r w:rsidRPr="00026FD1">
        <w:rPr>
          <w:rFonts w:ascii="Helvetica Neue" w:hAnsi="Helvetica Neue"/>
          <w:b/>
          <w:bCs/>
          <w:spacing w:val="15"/>
        </w:rPr>
        <w:t>How We Do It</w:t>
      </w:r>
    </w:p>
    <w:p w14:paraId="6581172F" w14:textId="77777777" w:rsidR="00281986" w:rsidRPr="00026FD1" w:rsidRDefault="00281986" w:rsidP="00281986">
      <w:pPr>
        <w:rPr>
          <w:rFonts w:ascii="Helvetica Neue" w:hAnsi="Helvetica Neue"/>
          <w:spacing w:val="15"/>
        </w:rPr>
      </w:pPr>
    </w:p>
    <w:p w14:paraId="25983F47" w14:textId="2463606F" w:rsidR="00281986" w:rsidRPr="00026FD1" w:rsidRDefault="00281986" w:rsidP="00281986">
      <w:pPr>
        <w:rPr>
          <w:rFonts w:ascii="Helvetica Neue" w:hAnsi="Helvetica Neue"/>
        </w:rPr>
      </w:pPr>
      <w:r w:rsidRPr="00026FD1">
        <w:rPr>
          <w:rFonts w:ascii="Helvetica Neue" w:hAnsi="Helvetica Neue"/>
        </w:rPr>
        <w:t>We conduct research, interviews and workshops to gather evidence.</w:t>
      </w:r>
    </w:p>
    <w:p w14:paraId="13774D8E" w14:textId="77777777" w:rsidR="00281986" w:rsidRPr="00026FD1" w:rsidRDefault="00281986" w:rsidP="00281986">
      <w:pPr>
        <w:rPr>
          <w:rFonts w:ascii="Helvetica Neue" w:hAnsi="Helvetica Neue"/>
        </w:rPr>
      </w:pPr>
    </w:p>
    <w:p w14:paraId="5CC03DDD" w14:textId="62E70225" w:rsidR="00281986" w:rsidRPr="00026FD1" w:rsidRDefault="00281986" w:rsidP="00281986">
      <w:pPr>
        <w:rPr>
          <w:rFonts w:ascii="Helvetica Neue" w:hAnsi="Helvetica Neue"/>
        </w:rPr>
      </w:pPr>
      <w:r w:rsidRPr="00026FD1">
        <w:rPr>
          <w:rFonts w:ascii="Helvetica Neue" w:hAnsi="Helvetica Neue"/>
        </w:rPr>
        <w:t xml:space="preserve">We compile evidence and insights to create </w:t>
      </w:r>
      <w:proofErr w:type="spellStart"/>
      <w:r w:rsidRPr="00026FD1">
        <w:rPr>
          <w:rFonts w:ascii="Helvetica Neue" w:hAnsi="Helvetica Neue"/>
        </w:rPr>
        <w:t>Nexial</w:t>
      </w:r>
      <w:proofErr w:type="spellEnd"/>
      <w:r w:rsidRPr="00026FD1">
        <w:rPr>
          <w:rFonts w:ascii="Helvetica Neue" w:hAnsi="Helvetica Neue"/>
        </w:rPr>
        <w:t xml:space="preserve"> maps - visual structure and accompanying written content.</w:t>
      </w:r>
    </w:p>
    <w:p w14:paraId="534A432C" w14:textId="77777777" w:rsidR="00281986" w:rsidRPr="00026FD1" w:rsidRDefault="00281986" w:rsidP="00281986">
      <w:pPr>
        <w:rPr>
          <w:rFonts w:ascii="Helvetica Neue" w:hAnsi="Helvetica Neue"/>
        </w:rPr>
      </w:pPr>
    </w:p>
    <w:p w14:paraId="56123488" w14:textId="77777777" w:rsidR="00281986" w:rsidRPr="00026FD1" w:rsidRDefault="00281986" w:rsidP="00281986">
      <w:pPr>
        <w:rPr>
          <w:rFonts w:ascii="Helvetica Neue" w:hAnsi="Helvetica Neue"/>
        </w:rPr>
      </w:pPr>
      <w:r w:rsidRPr="00026FD1">
        <w:rPr>
          <w:rFonts w:ascii="Helvetica Neue" w:hAnsi="Helvetica Neue"/>
        </w:rPr>
        <w:t>We design and produce digital tools - voice over animations, videos and surveys - tailored to specific audiences’ needs.</w:t>
      </w:r>
    </w:p>
    <w:p w14:paraId="65753E8C" w14:textId="62FFC0E1" w:rsidR="00281986" w:rsidRPr="00026FD1" w:rsidRDefault="00281986" w:rsidP="00281986">
      <w:pPr>
        <w:rPr>
          <w:rFonts w:ascii="Helvetica Neue" w:hAnsi="Helvetica Neue"/>
          <w:u w:val="single"/>
        </w:rPr>
      </w:pPr>
    </w:p>
    <w:p w14:paraId="5C235E1C" w14:textId="77777777" w:rsidR="00281986" w:rsidRPr="00026FD1" w:rsidRDefault="00281986" w:rsidP="00281986">
      <w:pPr>
        <w:pStyle w:val="Heading4"/>
        <w:spacing w:before="0" w:beforeAutospacing="0"/>
        <w:rPr>
          <w:rFonts w:ascii="Helvetica Neue" w:hAnsi="Helvetica Neue"/>
          <w:b w:val="0"/>
          <w:bCs w:val="0"/>
          <w:color w:val="000000"/>
          <w:spacing w:val="15"/>
          <w:u w:val="single"/>
        </w:rPr>
      </w:pPr>
      <w:r w:rsidRPr="00026FD1">
        <w:rPr>
          <w:rFonts w:ascii="Helvetica Neue" w:hAnsi="Helvetica Neue"/>
          <w:b w:val="0"/>
          <w:bCs w:val="0"/>
          <w:color w:val="000000"/>
          <w:spacing w:val="15"/>
          <w:u w:val="single"/>
        </w:rPr>
        <w:t>3/4 - Insight to Action</w:t>
      </w:r>
    </w:p>
    <w:p w14:paraId="53DE3A7A" w14:textId="05C32EA6" w:rsidR="00281986" w:rsidRPr="00026FD1" w:rsidRDefault="00281986" w:rsidP="00281986">
      <w:pPr>
        <w:rPr>
          <w:rFonts w:ascii="Helvetica Neue" w:hAnsi="Helvetica Neue"/>
        </w:rPr>
      </w:pPr>
      <w:r w:rsidRPr="00026FD1">
        <w:rPr>
          <w:rFonts w:ascii="Helvetica Neue" w:hAnsi="Helvetica Neue"/>
        </w:rPr>
        <w:t>Systems maps are tools to enable shared understanding and to encourage new thinking and commitment to actions.</w:t>
      </w:r>
      <w:r w:rsidRPr="00026FD1">
        <w:rPr>
          <w:rFonts w:ascii="Helvetica Neue" w:hAnsi="Helvetica Neue"/>
        </w:rPr>
        <w:br/>
      </w:r>
    </w:p>
    <w:p w14:paraId="0F764027" w14:textId="2BE138B3" w:rsidR="00281986" w:rsidRPr="00026FD1" w:rsidRDefault="00281986" w:rsidP="00281986">
      <w:pPr>
        <w:rPr>
          <w:rFonts w:ascii="Helvetica Neue" w:hAnsi="Helvetica Neue"/>
        </w:rPr>
      </w:pPr>
      <w:r w:rsidRPr="00026FD1">
        <w:rPr>
          <w:rFonts w:ascii="Helvetica Neue" w:hAnsi="Helvetica Neue"/>
        </w:rPr>
        <w:t>We help diverse groups to collectively understand how a system works, identify their impact on it, how to improve it, where the leverage points are and who to involve.</w:t>
      </w:r>
    </w:p>
    <w:p w14:paraId="7A4903CE" w14:textId="77777777" w:rsidR="00281986" w:rsidRPr="00026FD1" w:rsidRDefault="00281986" w:rsidP="00281986">
      <w:pPr>
        <w:rPr>
          <w:rFonts w:ascii="Helvetica Neue" w:hAnsi="Helvetica Neue"/>
        </w:rPr>
      </w:pPr>
    </w:p>
    <w:p w14:paraId="4687C5E0" w14:textId="5E23F028" w:rsidR="00281986" w:rsidRPr="00026FD1" w:rsidRDefault="00281986" w:rsidP="00281986">
      <w:pPr>
        <w:rPr>
          <w:rFonts w:ascii="Helvetica Neue" w:hAnsi="Helvetica Neue"/>
        </w:rPr>
      </w:pPr>
      <w:r w:rsidRPr="00026FD1">
        <w:rPr>
          <w:rFonts w:ascii="Helvetica Neue" w:hAnsi="Helvetica Neue"/>
        </w:rPr>
        <w:t>In turn, transition from strategy to implementation can be facilitated. The maps can be re-deployed to engage wider audiences and drive concerted action.</w:t>
      </w:r>
    </w:p>
    <w:p w14:paraId="23C10992" w14:textId="77777777" w:rsidR="00281986" w:rsidRPr="00026FD1" w:rsidRDefault="00281986" w:rsidP="00281986">
      <w:pPr>
        <w:rPr>
          <w:rFonts w:ascii="Helvetica Neue" w:hAnsi="Helvetica Neue"/>
        </w:rPr>
      </w:pPr>
    </w:p>
    <w:p w14:paraId="61BEF492" w14:textId="3F98F41D" w:rsidR="00281986" w:rsidRPr="00026FD1" w:rsidRDefault="00281986" w:rsidP="00281986">
      <w:pPr>
        <w:rPr>
          <w:rFonts w:ascii="Helvetica Neue" w:hAnsi="Helvetica Neue"/>
          <w:b/>
          <w:bCs/>
          <w:spacing w:val="15"/>
        </w:rPr>
      </w:pPr>
      <w:r w:rsidRPr="00026FD1">
        <w:rPr>
          <w:rFonts w:ascii="Helvetica Neue" w:hAnsi="Helvetica Neue"/>
          <w:b/>
          <w:bCs/>
          <w:spacing w:val="15"/>
        </w:rPr>
        <w:t>How We Do It</w:t>
      </w:r>
    </w:p>
    <w:p w14:paraId="69D9E0B6" w14:textId="77777777" w:rsidR="00281986" w:rsidRPr="00026FD1" w:rsidRDefault="00281986" w:rsidP="00281986">
      <w:pPr>
        <w:rPr>
          <w:rFonts w:ascii="Helvetica Neue" w:hAnsi="Helvetica Neue"/>
          <w:spacing w:val="15"/>
        </w:rPr>
      </w:pPr>
    </w:p>
    <w:p w14:paraId="75B968D7" w14:textId="668EA0B3" w:rsidR="00281986" w:rsidRPr="00026FD1" w:rsidRDefault="00281986" w:rsidP="00281986">
      <w:pPr>
        <w:rPr>
          <w:rFonts w:ascii="Helvetica Neue" w:hAnsi="Helvetica Neue"/>
        </w:rPr>
      </w:pPr>
      <w:r w:rsidRPr="00026FD1">
        <w:rPr>
          <w:rFonts w:ascii="Helvetica Neue" w:hAnsi="Helvetica Neue"/>
        </w:rPr>
        <w:t>We facilitate engagement activities making use of the maps, from strategic interventions to designing operational plans.</w:t>
      </w:r>
    </w:p>
    <w:p w14:paraId="08B7D32A" w14:textId="77777777" w:rsidR="00281986" w:rsidRPr="00026FD1" w:rsidRDefault="00281986" w:rsidP="00281986">
      <w:pPr>
        <w:rPr>
          <w:rFonts w:ascii="Helvetica Neue" w:hAnsi="Helvetica Neue"/>
        </w:rPr>
      </w:pPr>
    </w:p>
    <w:p w14:paraId="64F7FE35" w14:textId="0F2CA776" w:rsidR="00281986" w:rsidRPr="00026FD1" w:rsidRDefault="00281986" w:rsidP="00281986">
      <w:pPr>
        <w:rPr>
          <w:rFonts w:ascii="Helvetica Neue" w:hAnsi="Helvetica Neue"/>
        </w:rPr>
      </w:pPr>
      <w:r w:rsidRPr="00026FD1">
        <w:rPr>
          <w:rFonts w:ascii="Helvetica Neue" w:hAnsi="Helvetica Neue"/>
        </w:rPr>
        <w:lastRenderedPageBreak/>
        <w:t>We conduct online surveys using the map platform itself.</w:t>
      </w:r>
    </w:p>
    <w:p w14:paraId="3F210BFF" w14:textId="77777777" w:rsidR="00281986" w:rsidRPr="00026FD1" w:rsidRDefault="00281986" w:rsidP="00281986">
      <w:pPr>
        <w:rPr>
          <w:rFonts w:ascii="Helvetica Neue" w:hAnsi="Helvetica Neue"/>
        </w:rPr>
      </w:pPr>
    </w:p>
    <w:p w14:paraId="18E02C12" w14:textId="77777777" w:rsidR="00281986" w:rsidRPr="00026FD1" w:rsidRDefault="00281986" w:rsidP="00281986">
      <w:pPr>
        <w:rPr>
          <w:rFonts w:ascii="Helvetica Neue" w:hAnsi="Helvetica Neue"/>
        </w:rPr>
      </w:pPr>
      <w:r w:rsidRPr="00026FD1">
        <w:rPr>
          <w:rFonts w:ascii="Helvetica Neue" w:hAnsi="Helvetica Neue"/>
        </w:rPr>
        <w:t>We add layers to the maps with new insights, mechanisms of leverage points, links from strategy to operations, action plans, etc.</w:t>
      </w:r>
    </w:p>
    <w:p w14:paraId="08976609" w14:textId="77777777" w:rsidR="00281986" w:rsidRPr="00026FD1" w:rsidRDefault="00281986" w:rsidP="00281986">
      <w:pPr>
        <w:rPr>
          <w:rFonts w:ascii="Helvetica Neue" w:hAnsi="Helvetica Neue"/>
          <w:u w:val="single"/>
        </w:rPr>
      </w:pPr>
    </w:p>
    <w:p w14:paraId="4E6CD2B8" w14:textId="71D5FCF7" w:rsidR="00281986" w:rsidRPr="00026FD1" w:rsidRDefault="00281986" w:rsidP="00311E07">
      <w:pPr>
        <w:rPr>
          <w:rFonts w:ascii="Helvetica Neue" w:hAnsi="Helvetica Neue"/>
          <w:u w:val="single"/>
        </w:rPr>
      </w:pPr>
    </w:p>
    <w:p w14:paraId="6491203A" w14:textId="77777777" w:rsidR="00281986" w:rsidRPr="00026FD1" w:rsidRDefault="00281986" w:rsidP="00281986">
      <w:pPr>
        <w:pStyle w:val="Heading4"/>
        <w:spacing w:before="0" w:beforeAutospacing="0"/>
        <w:rPr>
          <w:rFonts w:ascii="Helvetica Neue" w:hAnsi="Helvetica Neue"/>
          <w:b w:val="0"/>
          <w:bCs w:val="0"/>
          <w:color w:val="000000"/>
          <w:spacing w:val="15"/>
          <w:u w:val="single"/>
        </w:rPr>
      </w:pPr>
      <w:r w:rsidRPr="00026FD1">
        <w:rPr>
          <w:rFonts w:ascii="Helvetica Neue" w:hAnsi="Helvetica Neue"/>
          <w:b w:val="0"/>
          <w:bCs w:val="0"/>
          <w:color w:val="000000"/>
          <w:spacing w:val="15"/>
          <w:u w:val="single"/>
        </w:rPr>
        <w:t>4/4 - Continuous Improvement</w:t>
      </w:r>
    </w:p>
    <w:p w14:paraId="2E8E4B6E" w14:textId="77777777" w:rsidR="00281986" w:rsidRPr="00026FD1" w:rsidRDefault="00281986" w:rsidP="00281986">
      <w:pPr>
        <w:pStyle w:val="NormalWeb"/>
        <w:spacing w:before="0" w:beforeAutospacing="0"/>
        <w:rPr>
          <w:rFonts w:ascii="Helvetica Neue" w:hAnsi="Helvetica Neue"/>
          <w:color w:val="000000"/>
          <w:sz w:val="27"/>
          <w:szCs w:val="27"/>
        </w:rPr>
      </w:pPr>
      <w:r w:rsidRPr="00026FD1">
        <w:rPr>
          <w:rFonts w:ascii="Helvetica Neue" w:hAnsi="Helvetica Neue"/>
          <w:color w:val="000000"/>
          <w:sz w:val="27"/>
          <w:szCs w:val="27"/>
        </w:rPr>
        <w:t>As systems improvements are agreed and implemented, the community expands and a pull for continuous evolution naturally happens.</w:t>
      </w:r>
    </w:p>
    <w:p w14:paraId="23F08631" w14:textId="77777777" w:rsidR="00281986" w:rsidRPr="00026FD1" w:rsidRDefault="00281986" w:rsidP="00281986">
      <w:pPr>
        <w:pStyle w:val="NormalWeb"/>
        <w:spacing w:before="0" w:beforeAutospacing="0"/>
        <w:rPr>
          <w:rFonts w:ascii="Helvetica Neue" w:hAnsi="Helvetica Neue"/>
          <w:color w:val="000000"/>
          <w:sz w:val="27"/>
          <w:szCs w:val="27"/>
        </w:rPr>
      </w:pPr>
      <w:r w:rsidRPr="00026FD1">
        <w:rPr>
          <w:rFonts w:ascii="Helvetica Neue" w:hAnsi="Helvetica Neue"/>
          <w:color w:val="000000"/>
          <w:sz w:val="27"/>
          <w:szCs w:val="27"/>
        </w:rPr>
        <w:t>The map can provide one coherent and interconnected hub, that is intuitive for all to navigate through.</w:t>
      </w:r>
    </w:p>
    <w:p w14:paraId="5D58C75D" w14:textId="77777777" w:rsidR="00281986" w:rsidRPr="00026FD1" w:rsidRDefault="00281986" w:rsidP="00281986">
      <w:pPr>
        <w:pStyle w:val="Heading4"/>
        <w:spacing w:before="0" w:beforeAutospacing="0"/>
        <w:rPr>
          <w:rFonts w:ascii="Helvetica Neue" w:hAnsi="Helvetica Neue"/>
          <w:b w:val="0"/>
          <w:bCs w:val="0"/>
          <w:color w:val="000000"/>
          <w:spacing w:val="15"/>
        </w:rPr>
      </w:pPr>
      <w:r w:rsidRPr="00026FD1">
        <w:rPr>
          <w:rFonts w:ascii="Helvetica Neue" w:hAnsi="Helvetica Neue"/>
          <w:b w:val="0"/>
          <w:bCs w:val="0"/>
          <w:color w:val="000000"/>
          <w:spacing w:val="15"/>
        </w:rPr>
        <w:t>How We Do It</w:t>
      </w:r>
    </w:p>
    <w:p w14:paraId="31E51227" w14:textId="77777777" w:rsidR="00281986" w:rsidRPr="00026FD1" w:rsidRDefault="00281986" w:rsidP="00281986">
      <w:pPr>
        <w:pStyle w:val="NormalWeb"/>
        <w:spacing w:before="0" w:beforeAutospacing="0"/>
        <w:rPr>
          <w:rFonts w:ascii="Helvetica Neue" w:hAnsi="Helvetica Neue"/>
          <w:color w:val="000000"/>
          <w:sz w:val="27"/>
          <w:szCs w:val="27"/>
        </w:rPr>
      </w:pPr>
      <w:r w:rsidRPr="00026FD1">
        <w:rPr>
          <w:rFonts w:ascii="Helvetica Neue" w:hAnsi="Helvetica Neue"/>
          <w:color w:val="000000"/>
          <w:sz w:val="27"/>
          <w:szCs w:val="27"/>
        </w:rPr>
        <w:t>We continuously engage community to expand the map by actively requesting input from users and promoting relevant content generated.</w:t>
      </w:r>
    </w:p>
    <w:p w14:paraId="3BF63411" w14:textId="77777777" w:rsidR="00281986" w:rsidRPr="00026FD1" w:rsidRDefault="00281986" w:rsidP="00281986">
      <w:pPr>
        <w:pStyle w:val="NormalWeb"/>
        <w:spacing w:before="0" w:beforeAutospacing="0"/>
        <w:rPr>
          <w:rFonts w:ascii="Helvetica Neue" w:hAnsi="Helvetica Neue"/>
          <w:color w:val="000000"/>
          <w:sz w:val="27"/>
          <w:szCs w:val="27"/>
        </w:rPr>
      </w:pPr>
      <w:r w:rsidRPr="00026FD1">
        <w:rPr>
          <w:rFonts w:ascii="Helvetica Neue" w:hAnsi="Helvetica Neue"/>
          <w:color w:val="000000"/>
          <w:sz w:val="27"/>
          <w:szCs w:val="27"/>
        </w:rPr>
        <w:t>We update visual and text, adding and curating new research and ideas, capturing new layers and narratives.</w:t>
      </w:r>
    </w:p>
    <w:p w14:paraId="6F38381B" w14:textId="77777777" w:rsidR="00281986" w:rsidRPr="00026FD1" w:rsidRDefault="00281986" w:rsidP="00281986">
      <w:pPr>
        <w:pStyle w:val="NormalWeb"/>
        <w:spacing w:before="0" w:beforeAutospacing="0"/>
        <w:rPr>
          <w:rFonts w:ascii="Helvetica Neue" w:hAnsi="Helvetica Neue"/>
          <w:color w:val="000000"/>
          <w:sz w:val="27"/>
          <w:szCs w:val="27"/>
        </w:rPr>
      </w:pPr>
      <w:r w:rsidRPr="00026FD1">
        <w:rPr>
          <w:rFonts w:ascii="Helvetica Neue" w:hAnsi="Helvetica Neue"/>
          <w:color w:val="000000"/>
          <w:sz w:val="27"/>
          <w:szCs w:val="27"/>
        </w:rPr>
        <w:t>Maintain the map content as a strategic knowledge tool, a place to see what's new, who's doing what, latest data, etc.</w:t>
      </w:r>
    </w:p>
    <w:p w14:paraId="39568CF0" w14:textId="5ACD4C08" w:rsidR="00281986" w:rsidRDefault="00281986" w:rsidP="00311E07"/>
    <w:p w14:paraId="10EAC239" w14:textId="0C12D51B" w:rsidR="00281986" w:rsidRPr="00026FD1" w:rsidRDefault="00281986" w:rsidP="00311E07">
      <w:pPr>
        <w:rPr>
          <w:rFonts w:ascii="Helvetica Neue" w:hAnsi="Helvetica Neue"/>
          <w:b/>
          <w:sz w:val="32"/>
          <w:szCs w:val="32"/>
          <w:u w:val="single"/>
        </w:rPr>
      </w:pPr>
      <w:r w:rsidRPr="00026FD1">
        <w:rPr>
          <w:rFonts w:ascii="Helvetica Neue" w:hAnsi="Helvetica Neue"/>
          <w:b/>
          <w:sz w:val="32"/>
          <w:szCs w:val="32"/>
          <w:u w:val="single"/>
        </w:rPr>
        <w:t>About Page</w:t>
      </w:r>
    </w:p>
    <w:p w14:paraId="49861EC9" w14:textId="3957E4C7" w:rsidR="00281986" w:rsidRPr="00026FD1" w:rsidRDefault="00281986" w:rsidP="00311E07">
      <w:pPr>
        <w:rPr>
          <w:rFonts w:ascii="Helvetica Neue" w:hAnsi="Helvetica Neue"/>
          <w:u w:val="single"/>
        </w:rPr>
      </w:pPr>
    </w:p>
    <w:p w14:paraId="7BF08560" w14:textId="3866E506" w:rsidR="00281986" w:rsidRPr="00026FD1" w:rsidRDefault="00281986" w:rsidP="00311E07">
      <w:pPr>
        <w:rPr>
          <w:rFonts w:ascii="Helvetica Neue" w:hAnsi="Helvetica Neue"/>
          <w:u w:val="single"/>
        </w:rPr>
      </w:pPr>
      <w:r w:rsidRPr="00026FD1">
        <w:rPr>
          <w:rFonts w:ascii="Helvetica Neue" w:hAnsi="Helvetica Neue"/>
          <w:u w:val="single"/>
        </w:rPr>
        <w:t>Our Mission</w:t>
      </w:r>
    </w:p>
    <w:p w14:paraId="704E6D30" w14:textId="31F965C7" w:rsidR="00281986" w:rsidRPr="00026FD1" w:rsidRDefault="00281986" w:rsidP="00281986">
      <w:pPr>
        <w:rPr>
          <w:rFonts w:ascii="Helvetica Neue" w:hAnsi="Helvetica Neue"/>
        </w:rPr>
      </w:pPr>
      <w:r w:rsidRPr="00026FD1">
        <w:rPr>
          <w:rFonts w:ascii="Helvetica Neue" w:hAnsi="Helvetica Neue"/>
        </w:rPr>
        <w:t>We have a vision of a world that is better at dealing with complexity.</w:t>
      </w:r>
    </w:p>
    <w:p w14:paraId="47C24588" w14:textId="77777777" w:rsidR="00281986" w:rsidRPr="00026FD1" w:rsidRDefault="00281986" w:rsidP="00281986">
      <w:pPr>
        <w:rPr>
          <w:rFonts w:ascii="Helvetica Neue" w:hAnsi="Helvetica Neue"/>
        </w:rPr>
      </w:pPr>
    </w:p>
    <w:p w14:paraId="0BBFAFAB" w14:textId="02F23BC4" w:rsidR="00281986" w:rsidRPr="00026FD1" w:rsidRDefault="00281986" w:rsidP="00281986">
      <w:pPr>
        <w:rPr>
          <w:rFonts w:ascii="Helvetica Neue" w:hAnsi="Helvetica Neue"/>
        </w:rPr>
      </w:pPr>
      <w:r w:rsidRPr="00026FD1">
        <w:rPr>
          <w:rFonts w:ascii="Helvetica Neue" w:hAnsi="Helvetica Neue"/>
        </w:rPr>
        <w:t>One in which major damage, caused by current lack of joined up, systemic thinking, has been eliminated.</w:t>
      </w:r>
    </w:p>
    <w:p w14:paraId="21EB7B03" w14:textId="77777777" w:rsidR="00281986" w:rsidRPr="00026FD1" w:rsidRDefault="00281986" w:rsidP="00281986">
      <w:pPr>
        <w:rPr>
          <w:rFonts w:ascii="Helvetica Neue" w:hAnsi="Helvetica Neue"/>
        </w:rPr>
      </w:pPr>
    </w:p>
    <w:p w14:paraId="3EE58774" w14:textId="77777777" w:rsidR="00281986" w:rsidRPr="00026FD1" w:rsidRDefault="00281986" w:rsidP="00281986">
      <w:pPr>
        <w:rPr>
          <w:rFonts w:ascii="Helvetica Neue" w:eastAsia="Times New Roman" w:hAnsi="Helvetica Neue" w:cs="Times New Roman"/>
        </w:rPr>
      </w:pPr>
      <w:r w:rsidRPr="00026FD1">
        <w:rPr>
          <w:rFonts w:ascii="Helvetica Neue" w:eastAsia="Times New Roman" w:hAnsi="Helvetica Neue" w:cs="Times New Roman"/>
          <w:shd w:val="clear" w:color="auto" w:fill="FFFFFF"/>
        </w:rPr>
        <w:t>Our Mission is to cover the world with systems’ maps to help people work through complex, seemingly intractable issues.</w:t>
      </w:r>
    </w:p>
    <w:p w14:paraId="5E6CDD9C" w14:textId="068A4CE7" w:rsidR="00281986" w:rsidRPr="00026FD1" w:rsidRDefault="00281986" w:rsidP="00311E07">
      <w:pPr>
        <w:rPr>
          <w:rFonts w:ascii="Helvetica Neue" w:hAnsi="Helvetica Neue"/>
          <w:u w:val="single"/>
        </w:rPr>
      </w:pPr>
    </w:p>
    <w:p w14:paraId="02B4F2A5" w14:textId="72CD444F" w:rsidR="00281986" w:rsidRPr="00026FD1" w:rsidRDefault="00281986" w:rsidP="00311E07">
      <w:pPr>
        <w:rPr>
          <w:rFonts w:ascii="Helvetica Neue" w:hAnsi="Helvetica Neue"/>
          <w:u w:val="single"/>
        </w:rPr>
      </w:pPr>
    </w:p>
    <w:p w14:paraId="47C27686" w14:textId="6D07FA36" w:rsidR="00281986" w:rsidRPr="00026FD1" w:rsidRDefault="00281986" w:rsidP="00311E07">
      <w:pPr>
        <w:rPr>
          <w:rFonts w:ascii="Helvetica Neue" w:hAnsi="Helvetica Neue"/>
          <w:u w:val="single"/>
        </w:rPr>
      </w:pPr>
      <w:r w:rsidRPr="00026FD1">
        <w:rPr>
          <w:rFonts w:ascii="Helvetica Neue" w:hAnsi="Helvetica Neue"/>
          <w:u w:val="single"/>
        </w:rPr>
        <w:t xml:space="preserve">How </w:t>
      </w:r>
      <w:proofErr w:type="spellStart"/>
      <w:r w:rsidRPr="00026FD1">
        <w:rPr>
          <w:rFonts w:ascii="Helvetica Neue" w:hAnsi="Helvetica Neue"/>
          <w:u w:val="single"/>
        </w:rPr>
        <w:t>Nexial</w:t>
      </w:r>
      <w:proofErr w:type="spellEnd"/>
      <w:r w:rsidRPr="00026FD1">
        <w:rPr>
          <w:rFonts w:ascii="Helvetica Neue" w:hAnsi="Helvetica Neue"/>
          <w:u w:val="single"/>
        </w:rPr>
        <w:t xml:space="preserve"> Came About</w:t>
      </w:r>
    </w:p>
    <w:p w14:paraId="7A9000DE" w14:textId="0884445C" w:rsidR="00281986" w:rsidRPr="00026FD1" w:rsidRDefault="00281986" w:rsidP="00281986">
      <w:pPr>
        <w:rPr>
          <w:rFonts w:ascii="Helvetica Neue" w:hAnsi="Helvetica Neue"/>
        </w:rPr>
      </w:pPr>
      <w:r w:rsidRPr="00026FD1">
        <w:rPr>
          <w:rFonts w:ascii="Helvetica Neue" w:hAnsi="Helvetica Neue"/>
        </w:rPr>
        <w:t>We are 3 partners, Marshall, John and Alexandra, with very different backgrounds. We don't come from the digital world, but instead, we have a lot of experience with complex problems from many years of running or consulting to global companies and government organisations.</w:t>
      </w:r>
    </w:p>
    <w:p w14:paraId="553F2223" w14:textId="77777777" w:rsidR="00281986" w:rsidRPr="00026FD1" w:rsidRDefault="00281986" w:rsidP="00281986">
      <w:pPr>
        <w:rPr>
          <w:rFonts w:ascii="Helvetica Neue" w:hAnsi="Helvetica Neue"/>
        </w:rPr>
      </w:pPr>
    </w:p>
    <w:p w14:paraId="017E4BD3" w14:textId="720D72B3" w:rsidR="00281986" w:rsidRPr="00026FD1" w:rsidRDefault="00281986" w:rsidP="00281986">
      <w:pPr>
        <w:rPr>
          <w:rFonts w:ascii="Helvetica Neue" w:hAnsi="Helvetica Neue"/>
        </w:rPr>
      </w:pPr>
      <w:r w:rsidRPr="00026FD1">
        <w:rPr>
          <w:rFonts w:ascii="Helvetica Neue" w:hAnsi="Helvetica Neue"/>
        </w:rPr>
        <w:t xml:space="preserve">We know too well how difficult it is to address complex issues to the full. It can be </w:t>
      </w:r>
      <w:proofErr w:type="gramStart"/>
      <w:r w:rsidRPr="00026FD1">
        <w:rPr>
          <w:rFonts w:ascii="Helvetica Neue" w:hAnsi="Helvetica Neue"/>
        </w:rPr>
        <w:t>overwhelming</w:t>
      </w:r>
      <w:proofErr w:type="gramEnd"/>
      <w:r w:rsidRPr="00026FD1">
        <w:rPr>
          <w:rFonts w:ascii="Helvetica Neue" w:hAnsi="Helvetica Neue"/>
        </w:rPr>
        <w:t xml:space="preserve"> and people tend to shy away from it.</w:t>
      </w:r>
    </w:p>
    <w:p w14:paraId="08F64301" w14:textId="77777777" w:rsidR="00281986" w:rsidRPr="00026FD1" w:rsidRDefault="00281986" w:rsidP="00281986">
      <w:pPr>
        <w:rPr>
          <w:rFonts w:ascii="Helvetica Neue" w:hAnsi="Helvetica Neue"/>
        </w:rPr>
      </w:pPr>
    </w:p>
    <w:p w14:paraId="652F84D7" w14:textId="6A752825" w:rsidR="00281986" w:rsidRPr="00026FD1" w:rsidRDefault="00281986" w:rsidP="00281986">
      <w:pPr>
        <w:rPr>
          <w:rFonts w:ascii="Helvetica Neue" w:hAnsi="Helvetica Neue"/>
        </w:rPr>
      </w:pPr>
      <w:r w:rsidRPr="00026FD1">
        <w:rPr>
          <w:rFonts w:ascii="Helvetica Neue" w:hAnsi="Helvetica Neue"/>
        </w:rPr>
        <w:t xml:space="preserve">We know that complexity is here to </w:t>
      </w:r>
      <w:proofErr w:type="gramStart"/>
      <w:r w:rsidRPr="00026FD1">
        <w:rPr>
          <w:rFonts w:ascii="Helvetica Neue" w:hAnsi="Helvetica Neue"/>
        </w:rPr>
        <w:t>stay</w:t>
      </w:r>
      <w:proofErr w:type="gramEnd"/>
      <w:r w:rsidRPr="00026FD1">
        <w:rPr>
          <w:rFonts w:ascii="Helvetica Neue" w:hAnsi="Helvetica Neue"/>
        </w:rPr>
        <w:t xml:space="preserve"> and it is crucial and urgent to boost people’s ability (and confidence) to deal with it. Throughout our careers, we made the most of available </w:t>
      </w:r>
      <w:proofErr w:type="gramStart"/>
      <w:r w:rsidRPr="00026FD1">
        <w:rPr>
          <w:rFonts w:ascii="Helvetica Neue" w:hAnsi="Helvetica Neue"/>
        </w:rPr>
        <w:t>tools</w:t>
      </w:r>
      <w:proofErr w:type="gramEnd"/>
      <w:r w:rsidRPr="00026FD1">
        <w:rPr>
          <w:rFonts w:ascii="Helvetica Neue" w:hAnsi="Helvetica Neue"/>
        </w:rPr>
        <w:t xml:space="preserve"> but these were often sub-optimal and always time-consuming. We were always seeking better solutions.</w:t>
      </w:r>
    </w:p>
    <w:p w14:paraId="2B9208C8" w14:textId="77777777" w:rsidR="00281986" w:rsidRPr="00026FD1" w:rsidRDefault="00281986" w:rsidP="00281986">
      <w:pPr>
        <w:rPr>
          <w:rFonts w:ascii="Helvetica Neue" w:hAnsi="Helvetica Neue"/>
        </w:rPr>
      </w:pPr>
    </w:p>
    <w:p w14:paraId="6B0805DE" w14:textId="1C67A55E" w:rsidR="00281986" w:rsidRPr="00026FD1" w:rsidRDefault="00281986" w:rsidP="00281986">
      <w:pPr>
        <w:rPr>
          <w:rFonts w:ascii="Helvetica Neue" w:hAnsi="Helvetica Neue"/>
        </w:rPr>
      </w:pPr>
      <w:r w:rsidRPr="00026FD1">
        <w:rPr>
          <w:rFonts w:ascii="Helvetica Neue" w:hAnsi="Helvetica Neue"/>
        </w:rPr>
        <w:t>We took the matter into our own hands.</w:t>
      </w:r>
    </w:p>
    <w:p w14:paraId="4F3FD047" w14:textId="77777777" w:rsidR="00281986" w:rsidRPr="00026FD1" w:rsidRDefault="00281986" w:rsidP="00281986">
      <w:pPr>
        <w:rPr>
          <w:rFonts w:ascii="Helvetica Neue" w:hAnsi="Helvetica Neue"/>
        </w:rPr>
      </w:pPr>
    </w:p>
    <w:p w14:paraId="2DD6122E" w14:textId="77777777" w:rsidR="00281986" w:rsidRPr="00026FD1" w:rsidRDefault="00281986" w:rsidP="00281986">
      <w:pPr>
        <w:rPr>
          <w:rFonts w:ascii="Helvetica Neue" w:hAnsi="Helvetica Neue"/>
        </w:rPr>
      </w:pPr>
      <w:proofErr w:type="spellStart"/>
      <w:r w:rsidRPr="00026FD1">
        <w:rPr>
          <w:rFonts w:ascii="Helvetica Neue" w:hAnsi="Helvetica Neue"/>
        </w:rPr>
        <w:t>Nexial</w:t>
      </w:r>
      <w:proofErr w:type="spellEnd"/>
      <w:r w:rsidRPr="00026FD1">
        <w:rPr>
          <w:rFonts w:ascii="Helvetica Neue" w:hAnsi="Helvetica Neue"/>
        </w:rPr>
        <w:t xml:space="preserve"> brings our learnings into a consultancy and technology solution, to equip people to navigate through complexity with confidence as they make decisions, engage teams and make change happen on the ground.</w:t>
      </w:r>
    </w:p>
    <w:p w14:paraId="6616D5F6" w14:textId="77777777" w:rsidR="00281986" w:rsidRPr="00026FD1" w:rsidRDefault="00281986" w:rsidP="00311E07">
      <w:pPr>
        <w:rPr>
          <w:rFonts w:ascii="Helvetica Neue" w:hAnsi="Helvetica Neue"/>
          <w:u w:val="single"/>
        </w:rPr>
      </w:pPr>
    </w:p>
    <w:p w14:paraId="41CC591E" w14:textId="6CA9434C" w:rsidR="00281986" w:rsidRPr="00026FD1" w:rsidRDefault="00281986" w:rsidP="00311E07">
      <w:pPr>
        <w:rPr>
          <w:rFonts w:ascii="Helvetica Neue" w:hAnsi="Helvetica Neue"/>
          <w:u w:val="single"/>
        </w:rPr>
      </w:pPr>
      <w:r w:rsidRPr="00026FD1">
        <w:rPr>
          <w:rFonts w:ascii="Helvetica Neue" w:hAnsi="Helvetica Neue"/>
          <w:u w:val="single"/>
        </w:rPr>
        <w:t>The Name</w:t>
      </w:r>
    </w:p>
    <w:p w14:paraId="3487BA97" w14:textId="77777777" w:rsidR="00281986" w:rsidRPr="00026FD1" w:rsidRDefault="00281986" w:rsidP="00311E07">
      <w:pPr>
        <w:rPr>
          <w:rFonts w:ascii="Helvetica Neue" w:hAnsi="Helvetica Neue"/>
          <w:u w:val="single"/>
        </w:rPr>
      </w:pPr>
    </w:p>
    <w:p w14:paraId="50526F36" w14:textId="77777777" w:rsidR="00281986" w:rsidRPr="00026FD1" w:rsidRDefault="00281986" w:rsidP="00281986">
      <w:pPr>
        <w:rPr>
          <w:rFonts w:ascii="Helvetica Neue" w:hAnsi="Helvetica Neue"/>
        </w:rPr>
      </w:pPr>
      <w:r w:rsidRPr="00026FD1">
        <w:rPr>
          <w:rFonts w:ascii="Helvetica Neue" w:hAnsi="Helvetica Neue"/>
          <w:shd w:val="clear" w:color="auto" w:fill="FFFFFF"/>
        </w:rPr>
        <w:t>"</w:t>
      </w:r>
      <w:proofErr w:type="spellStart"/>
      <w:r w:rsidRPr="00026FD1">
        <w:rPr>
          <w:rFonts w:ascii="Helvetica Neue" w:hAnsi="Helvetica Neue"/>
          <w:shd w:val="clear" w:color="auto" w:fill="FFFFFF"/>
        </w:rPr>
        <w:t>Nexial</w:t>
      </w:r>
      <w:proofErr w:type="spellEnd"/>
      <w:r w:rsidRPr="00026FD1">
        <w:rPr>
          <w:rFonts w:ascii="Helvetica Neue" w:hAnsi="Helvetica Neue"/>
          <w:shd w:val="clear" w:color="auto" w:fill="FFFFFF"/>
        </w:rPr>
        <w:t>" derives from “nexus”: a connection or series of connections linking two or more things.</w:t>
      </w:r>
    </w:p>
    <w:p w14:paraId="614EFB59" w14:textId="058157B7" w:rsidR="00281986" w:rsidRPr="00026FD1" w:rsidRDefault="00281986" w:rsidP="00281986">
      <w:pPr>
        <w:rPr>
          <w:rFonts w:ascii="Helvetica Neue" w:hAnsi="Helvetica Neue"/>
          <w:u w:val="single"/>
        </w:rPr>
      </w:pPr>
    </w:p>
    <w:p w14:paraId="75A7C866" w14:textId="560DEF9F" w:rsidR="00281986" w:rsidRPr="00026FD1" w:rsidRDefault="00281986" w:rsidP="00281986">
      <w:pPr>
        <w:rPr>
          <w:rFonts w:ascii="Helvetica Neue" w:hAnsi="Helvetica Neue"/>
        </w:rPr>
      </w:pPr>
      <w:r w:rsidRPr="00026FD1">
        <w:rPr>
          <w:rFonts w:ascii="Helvetica Neue" w:hAnsi="Helvetica Neue"/>
        </w:rPr>
        <w:t xml:space="preserve">At </w:t>
      </w:r>
      <w:proofErr w:type="spellStart"/>
      <w:r w:rsidRPr="00026FD1">
        <w:rPr>
          <w:rFonts w:ascii="Helvetica Neue" w:hAnsi="Helvetica Neue"/>
        </w:rPr>
        <w:t>Nexial</w:t>
      </w:r>
      <w:proofErr w:type="spellEnd"/>
      <w:r w:rsidRPr="00026FD1">
        <w:rPr>
          <w:rFonts w:ascii="Helvetica Neue" w:hAnsi="Helvetica Neue"/>
        </w:rPr>
        <w:t>, building connections to bring knowledge and people together is at the heart of what we do - Collective Intelligence for Collective Action.</w:t>
      </w:r>
    </w:p>
    <w:p w14:paraId="6FAE8C83" w14:textId="77777777" w:rsidR="00281986" w:rsidRPr="00026FD1" w:rsidRDefault="00281986" w:rsidP="00281986">
      <w:pPr>
        <w:rPr>
          <w:rFonts w:ascii="Helvetica Neue" w:hAnsi="Helvetica Neue"/>
        </w:rPr>
      </w:pPr>
    </w:p>
    <w:p w14:paraId="40BFF9F3" w14:textId="5CE0E736" w:rsidR="00281986" w:rsidRPr="00026FD1" w:rsidRDefault="00281986" w:rsidP="00281986">
      <w:pPr>
        <w:rPr>
          <w:rFonts w:ascii="Helvetica Neue" w:hAnsi="Helvetica Neue"/>
        </w:rPr>
      </w:pPr>
      <w:r w:rsidRPr="00026FD1">
        <w:rPr>
          <w:rFonts w:ascii="Helvetica Neue" w:hAnsi="Helvetica Neue"/>
          <w:b/>
          <w:bCs/>
        </w:rPr>
        <w:t xml:space="preserve">The word </w:t>
      </w:r>
      <w:proofErr w:type="spellStart"/>
      <w:r w:rsidRPr="00026FD1">
        <w:rPr>
          <w:rFonts w:ascii="Helvetica Neue" w:hAnsi="Helvetica Neue"/>
          <w:b/>
          <w:bCs/>
        </w:rPr>
        <w:t>Nexial</w:t>
      </w:r>
      <w:proofErr w:type="spellEnd"/>
      <w:r w:rsidRPr="00026FD1">
        <w:rPr>
          <w:rFonts w:ascii="Helvetica Neue" w:hAnsi="Helvetica Neue"/>
        </w:rPr>
        <w:t> suggests a method of knowing that is integrative rather than analytic. It is about joining together all valid forms of knowing - scientific, experiential and creative - drawn from all relevant fields and disciplines, to create new insights and knowledge.</w:t>
      </w:r>
    </w:p>
    <w:p w14:paraId="3B12E9B8" w14:textId="77777777" w:rsidR="00281986" w:rsidRPr="00026FD1" w:rsidRDefault="00281986" w:rsidP="00281986">
      <w:pPr>
        <w:rPr>
          <w:rFonts w:ascii="Helvetica Neue" w:hAnsi="Helvetica Neue"/>
        </w:rPr>
      </w:pPr>
    </w:p>
    <w:p w14:paraId="1FE4B3B9" w14:textId="5F9D0F49" w:rsidR="00281986" w:rsidRPr="00026FD1" w:rsidRDefault="00281986" w:rsidP="00281986">
      <w:pPr>
        <w:rPr>
          <w:rFonts w:ascii="Helvetica Neue" w:hAnsi="Helvetica Neue"/>
        </w:rPr>
      </w:pPr>
      <w:r w:rsidRPr="00026FD1">
        <w:rPr>
          <w:rFonts w:ascii="Helvetica Neue" w:hAnsi="Helvetica Neue"/>
        </w:rPr>
        <w:t>This method of knowing was described in Herman Hesse's novel "The Glass Bead Game</w:t>
      </w:r>
      <w:proofErr w:type="gramStart"/>
      <w:r w:rsidRPr="00026FD1">
        <w:rPr>
          <w:rFonts w:ascii="Helvetica Neue" w:hAnsi="Helvetica Neue"/>
        </w:rPr>
        <w:t>.”(</w:t>
      </w:r>
      <w:proofErr w:type="gramEnd"/>
      <w:r w:rsidRPr="00026FD1">
        <w:rPr>
          <w:rFonts w:ascii="Helvetica Neue" w:hAnsi="Helvetica Neue"/>
        </w:rPr>
        <w:t xml:space="preserve">1940’s) and a similar notion, by science fiction writer </w:t>
      </w:r>
      <w:proofErr w:type="spellStart"/>
      <w:r w:rsidRPr="00026FD1">
        <w:rPr>
          <w:rFonts w:ascii="Helvetica Neue" w:hAnsi="Helvetica Neue"/>
        </w:rPr>
        <w:t>A.E.Van</w:t>
      </w:r>
      <w:proofErr w:type="spellEnd"/>
      <w:r w:rsidRPr="00026FD1">
        <w:rPr>
          <w:rFonts w:ascii="Helvetica Neue" w:hAnsi="Helvetica Neue"/>
        </w:rPr>
        <w:t xml:space="preserve"> Vogt, under the name of </w:t>
      </w:r>
      <w:proofErr w:type="spellStart"/>
      <w:r w:rsidRPr="00026FD1">
        <w:rPr>
          <w:rFonts w:ascii="Helvetica Neue" w:hAnsi="Helvetica Neue"/>
        </w:rPr>
        <w:t>Nexialism</w:t>
      </w:r>
      <w:proofErr w:type="spellEnd"/>
      <w:r w:rsidRPr="00026FD1">
        <w:rPr>
          <w:rFonts w:ascii="Helvetica Neue" w:hAnsi="Helvetica Neue"/>
        </w:rPr>
        <w:t>, in which holistic thinkers are trained to integrate sciences.</w:t>
      </w:r>
    </w:p>
    <w:p w14:paraId="27603C63" w14:textId="77777777" w:rsidR="00281986" w:rsidRPr="00026FD1" w:rsidRDefault="00281986" w:rsidP="00281986">
      <w:pPr>
        <w:rPr>
          <w:rFonts w:ascii="Helvetica Neue" w:hAnsi="Helvetica Neue"/>
        </w:rPr>
      </w:pPr>
    </w:p>
    <w:p w14:paraId="23CF8EE2" w14:textId="77777777" w:rsidR="00281986" w:rsidRPr="00026FD1" w:rsidRDefault="00281986" w:rsidP="00281986">
      <w:pPr>
        <w:rPr>
          <w:rFonts w:ascii="Helvetica Neue" w:hAnsi="Helvetica Neue"/>
        </w:rPr>
      </w:pPr>
      <w:r w:rsidRPr="00026FD1">
        <w:rPr>
          <w:rFonts w:ascii="Helvetica Neue" w:hAnsi="Helvetica Neue"/>
        </w:rPr>
        <w:t xml:space="preserve">We like to think of ourselves as </w:t>
      </w:r>
      <w:proofErr w:type="spellStart"/>
      <w:r w:rsidRPr="00026FD1">
        <w:rPr>
          <w:rFonts w:ascii="Helvetica Neue" w:hAnsi="Helvetica Neue"/>
        </w:rPr>
        <w:t>Nexialists</w:t>
      </w:r>
      <w:proofErr w:type="spellEnd"/>
      <w:r w:rsidRPr="00026FD1">
        <w:rPr>
          <w:rFonts w:ascii="Helvetica Neue" w:hAnsi="Helvetica Neue"/>
        </w:rPr>
        <w:t>, skilled in the science of joining together the knowledge of one field of learning with that of other fields, from multiple perspectives and practices, to achieve a new and shared understanding of ourselves and our environment.</w:t>
      </w:r>
    </w:p>
    <w:p w14:paraId="4E0ECCF0" w14:textId="61DAED65" w:rsidR="00281986" w:rsidRDefault="00281986" w:rsidP="00311E07">
      <w:pPr>
        <w:rPr>
          <w:u w:val="single"/>
        </w:rPr>
      </w:pPr>
    </w:p>
    <w:p w14:paraId="26D21B3A" w14:textId="0AC3355D" w:rsidR="00281986" w:rsidRDefault="00281986" w:rsidP="00311E07">
      <w:pPr>
        <w:rPr>
          <w:b/>
          <w:sz w:val="32"/>
          <w:szCs w:val="32"/>
          <w:u w:val="single"/>
        </w:rPr>
      </w:pPr>
      <w:proofErr w:type="spellStart"/>
      <w:r w:rsidRPr="00281986">
        <w:rPr>
          <w:b/>
          <w:sz w:val="32"/>
          <w:szCs w:val="32"/>
          <w:u w:val="single"/>
        </w:rPr>
        <w:t>Nexial</w:t>
      </w:r>
      <w:proofErr w:type="spellEnd"/>
      <w:r w:rsidRPr="00281986">
        <w:rPr>
          <w:b/>
          <w:sz w:val="32"/>
          <w:szCs w:val="32"/>
          <w:u w:val="single"/>
        </w:rPr>
        <w:t xml:space="preserve"> Maps Page &amp; Demos</w:t>
      </w:r>
    </w:p>
    <w:p w14:paraId="7DE2E3F5" w14:textId="77777777" w:rsidR="00281986" w:rsidRDefault="00281986" w:rsidP="00311E07">
      <w:pPr>
        <w:rPr>
          <w:b/>
          <w:sz w:val="32"/>
          <w:szCs w:val="32"/>
          <w:u w:val="single"/>
        </w:rPr>
      </w:pPr>
    </w:p>
    <w:p w14:paraId="7844C4B7" w14:textId="77777777" w:rsidR="00281986" w:rsidRDefault="00281986" w:rsidP="00281986">
      <w:pPr>
        <w:pStyle w:val="Heading5"/>
        <w:shd w:val="clear" w:color="auto" w:fill="FFFFFF"/>
        <w:spacing w:before="0"/>
        <w:rPr>
          <w:rFonts w:ascii="Helvetica Neue" w:hAnsi="Helvetica Neue"/>
          <w:color w:val="000000"/>
          <w:spacing w:val="15"/>
        </w:rPr>
      </w:pPr>
      <w:r>
        <w:rPr>
          <w:rFonts w:ascii="Helvetica Neue" w:hAnsi="Helvetica Neue"/>
          <w:b/>
          <w:bCs/>
          <w:color w:val="000000"/>
          <w:spacing w:val="15"/>
        </w:rPr>
        <w:t>Thinking Tool</w:t>
      </w:r>
    </w:p>
    <w:p w14:paraId="013B9F6A" w14:textId="77777777" w:rsidR="00281986" w:rsidRDefault="00281986" w:rsidP="00281986">
      <w:pPr>
        <w:numPr>
          <w:ilvl w:val="0"/>
          <w:numId w:val="1"/>
        </w:numPr>
        <w:shd w:val="clear" w:color="auto" w:fill="FFFFFF"/>
        <w:spacing w:before="100" w:beforeAutospacing="1" w:after="100" w:afterAutospacing="1"/>
        <w:rPr>
          <w:rFonts w:ascii="Helvetica Neue" w:hAnsi="Helvetica Neue"/>
          <w:color w:val="404040"/>
        </w:rPr>
      </w:pPr>
      <w:r>
        <w:rPr>
          <w:rFonts w:ascii="Helvetica Neue" w:hAnsi="Helvetica Neue"/>
          <w:b/>
          <w:bCs/>
          <w:color w:val="404040"/>
        </w:rPr>
        <w:t>Bridge the simple and the complex</w:t>
      </w:r>
      <w:r>
        <w:rPr>
          <w:rFonts w:ascii="Helvetica Neue" w:hAnsi="Helvetica Neue"/>
          <w:color w:val="404040"/>
        </w:rPr>
        <w:t> </w:t>
      </w:r>
      <w:proofErr w:type="gramStart"/>
      <w:r>
        <w:rPr>
          <w:rFonts w:ascii="Helvetica Neue" w:hAnsi="Helvetica Neue"/>
          <w:color w:val="404040"/>
        </w:rPr>
        <w:t>The</w:t>
      </w:r>
      <w:proofErr w:type="gramEnd"/>
      <w:r>
        <w:rPr>
          <w:rFonts w:ascii="Helvetica Neue" w:hAnsi="Helvetica Neue"/>
          <w:color w:val="404040"/>
        </w:rPr>
        <w:t xml:space="preserve"> structure and hierarchy of groupings make it possible to detail and reveal sub-systems as needed. The maps can then incorporate large amounts of information without becoming overwhelming - </w:t>
      </w:r>
      <w:r>
        <w:rPr>
          <w:rFonts w:ascii="Helvetica Neue" w:hAnsi="Helvetica Neue"/>
          <w:color w:val="404040"/>
        </w:rPr>
        <w:lastRenderedPageBreak/>
        <w:t>users navigate seamlessly from the simple 'big picture' view to the complexity in the details, zooming into specific areas of the map, when needed.</w:t>
      </w:r>
    </w:p>
    <w:p w14:paraId="675F6485" w14:textId="77777777" w:rsidR="00281986" w:rsidRDefault="00281986" w:rsidP="00281986">
      <w:pPr>
        <w:shd w:val="clear" w:color="auto" w:fill="FFFFFF"/>
        <w:ind w:left="720"/>
        <w:rPr>
          <w:rFonts w:ascii="Helvetica Neue" w:hAnsi="Helvetica Neue"/>
          <w:color w:val="000000"/>
        </w:rPr>
      </w:pPr>
      <w:r>
        <w:rPr>
          <w:rFonts w:ascii="Helvetica Neue" w:hAnsi="Helvetica Neue"/>
          <w:color w:val="000000"/>
        </w:rPr>
        <w:br/>
      </w:r>
    </w:p>
    <w:p w14:paraId="51A0394E" w14:textId="04503088" w:rsidR="00281986" w:rsidRDefault="00281986" w:rsidP="00281986">
      <w:pPr>
        <w:numPr>
          <w:ilvl w:val="0"/>
          <w:numId w:val="1"/>
        </w:numPr>
        <w:shd w:val="clear" w:color="auto" w:fill="FFFFFF"/>
        <w:spacing w:before="100" w:beforeAutospacing="1" w:after="100" w:afterAutospacing="1"/>
        <w:rPr>
          <w:rFonts w:ascii="Helvetica Neue" w:hAnsi="Helvetica Neue"/>
          <w:color w:val="404040"/>
        </w:rPr>
      </w:pPr>
      <w:r>
        <w:rPr>
          <w:rFonts w:ascii="Helvetica Neue" w:hAnsi="Helvetica Neue"/>
          <w:b/>
          <w:bCs/>
          <w:color w:val="404040"/>
        </w:rPr>
        <w:t>Integrated information</w:t>
      </w:r>
      <w:r>
        <w:rPr>
          <w:rFonts w:ascii="Helvetica Neue" w:hAnsi="Helvetica Neue"/>
          <w:color w:val="404040"/>
        </w:rPr>
        <w:t> </w:t>
      </w:r>
      <w:proofErr w:type="gramStart"/>
      <w:r>
        <w:rPr>
          <w:rFonts w:ascii="Helvetica Neue" w:hAnsi="Helvetica Neue"/>
          <w:color w:val="404040"/>
        </w:rPr>
        <w:t>The</w:t>
      </w:r>
      <w:proofErr w:type="gramEnd"/>
      <w:r>
        <w:rPr>
          <w:rFonts w:ascii="Helvetica Neue" w:hAnsi="Helvetica Neue"/>
          <w:color w:val="404040"/>
        </w:rPr>
        <w:t xml:space="preserve"> digital platform Integrates information between visual elements and the back-end database. It holds various media: quantitative graphs, reference documents, animations &amp; videos, external websites.</w:t>
      </w:r>
    </w:p>
    <w:p w14:paraId="28D1614D" w14:textId="77777777" w:rsidR="00281986" w:rsidRDefault="00281986" w:rsidP="00281986">
      <w:pPr>
        <w:pStyle w:val="Heading5"/>
        <w:shd w:val="clear" w:color="auto" w:fill="FFFFFF"/>
        <w:spacing w:before="0"/>
        <w:rPr>
          <w:rFonts w:ascii="Helvetica Neue" w:hAnsi="Helvetica Neue"/>
          <w:color w:val="000000"/>
          <w:spacing w:val="15"/>
        </w:rPr>
      </w:pPr>
      <w:r>
        <w:rPr>
          <w:rFonts w:ascii="Helvetica Neue" w:hAnsi="Helvetica Neue"/>
          <w:b/>
          <w:bCs/>
          <w:color w:val="000000"/>
          <w:spacing w:val="15"/>
        </w:rPr>
        <w:t>Engagement and Communication Tool</w:t>
      </w:r>
    </w:p>
    <w:p w14:paraId="038E8FE2" w14:textId="77777777" w:rsidR="00281986" w:rsidRDefault="00281986" w:rsidP="00281986">
      <w:pPr>
        <w:numPr>
          <w:ilvl w:val="0"/>
          <w:numId w:val="2"/>
        </w:numPr>
        <w:shd w:val="clear" w:color="auto" w:fill="FFFFFF"/>
        <w:spacing w:before="100" w:beforeAutospacing="1" w:after="100" w:afterAutospacing="1"/>
        <w:rPr>
          <w:rFonts w:ascii="Helvetica Neue" w:hAnsi="Helvetica Neue"/>
          <w:color w:val="404040"/>
        </w:rPr>
      </w:pPr>
      <w:r>
        <w:rPr>
          <w:rFonts w:ascii="Helvetica Neue" w:hAnsi="Helvetica Neue"/>
          <w:b/>
          <w:bCs/>
          <w:color w:val="404040"/>
        </w:rPr>
        <w:t>Elegant layout</w:t>
      </w:r>
      <w:r>
        <w:rPr>
          <w:rFonts w:ascii="Helvetica Neue" w:hAnsi="Helvetica Neue"/>
          <w:color w:val="404040"/>
        </w:rPr>
        <w:t> A smart and creative style, making use of colors, icons, layers and animations, remove the ‘fear of complexity’ and, dare we say, make the maps attractive to be explored.</w:t>
      </w:r>
    </w:p>
    <w:p w14:paraId="0F327A77" w14:textId="77777777" w:rsidR="00281986" w:rsidRDefault="00281986" w:rsidP="00281986">
      <w:pPr>
        <w:shd w:val="clear" w:color="auto" w:fill="FFFFFF"/>
        <w:ind w:left="720"/>
        <w:rPr>
          <w:rFonts w:ascii="Helvetica Neue" w:hAnsi="Helvetica Neue"/>
          <w:color w:val="000000"/>
        </w:rPr>
      </w:pPr>
      <w:r>
        <w:rPr>
          <w:rFonts w:ascii="Helvetica Neue" w:hAnsi="Helvetica Neue"/>
          <w:color w:val="000000"/>
        </w:rPr>
        <w:br/>
      </w:r>
    </w:p>
    <w:p w14:paraId="1E90E4E6" w14:textId="77777777" w:rsidR="00281986" w:rsidRDefault="00281986" w:rsidP="00281986">
      <w:pPr>
        <w:numPr>
          <w:ilvl w:val="0"/>
          <w:numId w:val="2"/>
        </w:numPr>
        <w:shd w:val="clear" w:color="auto" w:fill="FFFFFF"/>
        <w:spacing w:before="100" w:beforeAutospacing="1" w:after="100" w:afterAutospacing="1"/>
        <w:rPr>
          <w:rFonts w:ascii="Helvetica Neue" w:hAnsi="Helvetica Neue"/>
          <w:color w:val="404040"/>
        </w:rPr>
      </w:pPr>
      <w:r>
        <w:rPr>
          <w:rFonts w:ascii="Helvetica Neue" w:hAnsi="Helvetica Neue"/>
          <w:b/>
          <w:bCs/>
          <w:color w:val="404040"/>
        </w:rPr>
        <w:t>Interactivity &amp; intuitive navigation</w:t>
      </w:r>
      <w:r>
        <w:rPr>
          <w:rFonts w:ascii="Helvetica Neue" w:hAnsi="Helvetica Neue"/>
          <w:color w:val="404040"/>
        </w:rPr>
        <w:t> </w:t>
      </w:r>
      <w:proofErr w:type="gramStart"/>
      <w:r>
        <w:rPr>
          <w:rFonts w:ascii="Helvetica Neue" w:hAnsi="Helvetica Neue"/>
          <w:color w:val="404040"/>
        </w:rPr>
        <w:t>The</w:t>
      </w:r>
      <w:proofErr w:type="gramEnd"/>
      <w:r>
        <w:rPr>
          <w:rFonts w:ascii="Helvetica Neue" w:hAnsi="Helvetica Neue"/>
          <w:color w:val="404040"/>
        </w:rPr>
        <w:t xml:space="preserve"> platform offers choices on how to interact with the maps: sit back and watch video/animated explanations; click-through predefined map views along with text descriptions; or explore the map on your own using the intuitive navigation. A survey enables users to provide input to enrich the maps.</w:t>
      </w:r>
    </w:p>
    <w:p w14:paraId="13629512" w14:textId="37AA11D7" w:rsidR="00281986" w:rsidRDefault="00281986" w:rsidP="00281986">
      <w:pPr>
        <w:shd w:val="clear" w:color="auto" w:fill="FFFFFF"/>
        <w:spacing w:before="100" w:beforeAutospacing="1" w:after="100" w:afterAutospacing="1"/>
        <w:rPr>
          <w:rFonts w:ascii="Helvetica Neue" w:hAnsi="Helvetica Neue"/>
          <w:color w:val="404040"/>
        </w:rPr>
      </w:pPr>
    </w:p>
    <w:p w14:paraId="127B271F" w14:textId="2A8D3F23" w:rsidR="00281986" w:rsidRDefault="00281986" w:rsidP="00281986">
      <w:pPr>
        <w:shd w:val="clear" w:color="auto" w:fill="FFFFFF"/>
        <w:spacing w:before="100" w:beforeAutospacing="1" w:after="100" w:afterAutospacing="1"/>
        <w:rPr>
          <w:rFonts w:ascii="Helvetica Neue" w:hAnsi="Helvetica Neue"/>
          <w:b/>
          <w:color w:val="404040"/>
          <w:sz w:val="32"/>
          <w:szCs w:val="32"/>
          <w:u w:val="single"/>
        </w:rPr>
      </w:pPr>
      <w:r w:rsidRPr="00026FD1">
        <w:rPr>
          <w:rFonts w:ascii="Helvetica Neue" w:hAnsi="Helvetica Neue"/>
          <w:b/>
          <w:color w:val="404040"/>
          <w:sz w:val="32"/>
          <w:szCs w:val="32"/>
          <w:u w:val="single"/>
        </w:rPr>
        <w:t xml:space="preserve">Meet </w:t>
      </w:r>
      <w:proofErr w:type="gramStart"/>
      <w:r w:rsidRPr="00026FD1">
        <w:rPr>
          <w:rFonts w:ascii="Helvetica Neue" w:hAnsi="Helvetica Neue"/>
          <w:b/>
          <w:color w:val="404040"/>
          <w:sz w:val="32"/>
          <w:szCs w:val="32"/>
          <w:u w:val="single"/>
        </w:rPr>
        <w:t>The</w:t>
      </w:r>
      <w:proofErr w:type="gramEnd"/>
      <w:r w:rsidRPr="00026FD1">
        <w:rPr>
          <w:rFonts w:ascii="Helvetica Neue" w:hAnsi="Helvetica Neue"/>
          <w:b/>
          <w:color w:val="404040"/>
          <w:sz w:val="32"/>
          <w:szCs w:val="32"/>
          <w:u w:val="single"/>
        </w:rPr>
        <w:t xml:space="preserve"> </w:t>
      </w:r>
      <w:proofErr w:type="spellStart"/>
      <w:r w:rsidRPr="00026FD1">
        <w:rPr>
          <w:rFonts w:ascii="Helvetica Neue" w:hAnsi="Helvetica Neue"/>
          <w:b/>
          <w:color w:val="404040"/>
          <w:sz w:val="32"/>
          <w:szCs w:val="32"/>
          <w:u w:val="single"/>
        </w:rPr>
        <w:t>Nexialists</w:t>
      </w:r>
      <w:proofErr w:type="spellEnd"/>
      <w:r w:rsidR="00026FD1" w:rsidRPr="00026FD1">
        <w:rPr>
          <w:rFonts w:ascii="Helvetica Neue" w:hAnsi="Helvetica Neue"/>
          <w:b/>
          <w:color w:val="404040"/>
          <w:sz w:val="32"/>
          <w:szCs w:val="32"/>
          <w:u w:val="single"/>
        </w:rPr>
        <w:t xml:space="preserve"> Page</w:t>
      </w:r>
    </w:p>
    <w:p w14:paraId="248FB000" w14:textId="128FD456" w:rsidR="00026FD1" w:rsidRDefault="00026FD1" w:rsidP="00026FD1">
      <w:pPr>
        <w:pStyle w:val="Heading5"/>
        <w:shd w:val="clear" w:color="auto" w:fill="FFFFFF"/>
        <w:spacing w:before="0"/>
        <w:rPr>
          <w:rFonts w:ascii="Helvetica Neue" w:hAnsi="Helvetica Neue"/>
          <w:b/>
          <w:bCs/>
          <w:color w:val="000000"/>
          <w:spacing w:val="15"/>
        </w:rPr>
      </w:pPr>
      <w:r>
        <w:rPr>
          <w:rFonts w:ascii="Helvetica Neue" w:hAnsi="Helvetica Neue"/>
          <w:b/>
          <w:bCs/>
          <w:color w:val="000000"/>
          <w:spacing w:val="15"/>
        </w:rPr>
        <w:t>Marshall Clemens</w:t>
      </w:r>
      <w:r>
        <w:rPr>
          <w:rFonts w:ascii="Helvetica Neue" w:hAnsi="Helvetica Neue"/>
          <w:b/>
          <w:bCs/>
          <w:color w:val="000000"/>
          <w:spacing w:val="15"/>
        </w:rPr>
        <w:t xml:space="preserve"> (From Alexandra’s </w:t>
      </w:r>
      <w:proofErr w:type="spellStart"/>
      <w:r>
        <w:rPr>
          <w:rFonts w:ascii="Helvetica Neue" w:hAnsi="Helvetica Neue"/>
          <w:b/>
          <w:bCs/>
          <w:color w:val="000000"/>
          <w:spacing w:val="15"/>
        </w:rPr>
        <w:t>powerpoint</w:t>
      </w:r>
      <w:proofErr w:type="spellEnd"/>
      <w:r>
        <w:rPr>
          <w:rFonts w:ascii="Helvetica Neue" w:hAnsi="Helvetica Neue"/>
          <w:b/>
          <w:bCs/>
          <w:color w:val="000000"/>
          <w:spacing w:val="15"/>
        </w:rPr>
        <w:t>, there were two bios.)</w:t>
      </w:r>
    </w:p>
    <w:p w14:paraId="1F81E270" w14:textId="77777777" w:rsidR="00026FD1" w:rsidRPr="00026FD1" w:rsidRDefault="00026FD1" w:rsidP="00026FD1"/>
    <w:p w14:paraId="0A475374" w14:textId="2D7D0348" w:rsidR="00026FD1" w:rsidRPr="00026FD1" w:rsidRDefault="00026FD1" w:rsidP="00026FD1">
      <w:pPr>
        <w:shd w:val="clear" w:color="auto" w:fill="FFFFFF"/>
        <w:spacing w:before="100" w:beforeAutospacing="1" w:after="100" w:afterAutospacing="1"/>
        <w:rPr>
          <w:rFonts w:ascii="Helvetica Neue" w:eastAsia="Times New Roman" w:hAnsi="Helvetica Neue" w:cs="Times New Roman"/>
          <w:color w:val="000000"/>
          <w:shd w:val="clear" w:color="auto" w:fill="FFFFFF"/>
        </w:rPr>
      </w:pPr>
      <w:r w:rsidRPr="00026FD1">
        <w:rPr>
          <w:rFonts w:ascii="Helvetica Neue" w:eastAsia="Times New Roman" w:hAnsi="Helvetica Neue" w:cs="Times New Roman"/>
          <w:color w:val="000000"/>
          <w:shd w:val="clear" w:color="auto" w:fill="FFFFFF"/>
          <w:lang w:val="en-US"/>
        </w:rPr>
        <w:t xml:space="preserve">Marshall Clemens is founder of </w:t>
      </w:r>
      <w:proofErr w:type="spellStart"/>
      <w:r w:rsidRPr="00026FD1">
        <w:rPr>
          <w:rFonts w:ascii="Helvetica Neue" w:eastAsia="Times New Roman" w:hAnsi="Helvetica Neue" w:cs="Times New Roman"/>
          <w:color w:val="000000"/>
          <w:shd w:val="clear" w:color="auto" w:fill="FFFFFF"/>
          <w:lang w:val="en-US"/>
        </w:rPr>
        <w:t>Idiagram</w:t>
      </w:r>
      <w:proofErr w:type="spellEnd"/>
      <w:r w:rsidRPr="00026FD1">
        <w:rPr>
          <w:rFonts w:ascii="Helvetica Neue" w:eastAsia="Times New Roman" w:hAnsi="Helvetica Neue" w:cs="Times New Roman"/>
          <w:color w:val="000000"/>
          <w:shd w:val="clear" w:color="auto" w:fill="FFFFFF"/>
          <w:lang w:val="en-US"/>
        </w:rPr>
        <w:t>; a consulting firm dedicated to the application of systemic analysis and mapping to facilitate understanding, strategy-making, and alignment for complex multi-stakeholder problems.   </w:t>
      </w:r>
      <w:r w:rsidRPr="00026FD1">
        <w:rPr>
          <w:rFonts w:ascii="Helvetica Neue" w:eastAsia="Times New Roman" w:hAnsi="Helvetica Neue" w:cs="Times New Roman"/>
          <w:color w:val="000000"/>
          <w:shd w:val="clear" w:color="auto" w:fill="FFFFFF"/>
        </w:rPr>
        <w:t xml:space="preserve">Marshall has 24 years of experience </w:t>
      </w:r>
      <w:r w:rsidRPr="00026FD1">
        <w:rPr>
          <w:rFonts w:ascii="Helvetica Neue" w:eastAsia="Times New Roman" w:hAnsi="Helvetica Neue" w:cs="Times New Roman"/>
          <w:color w:val="000000"/>
          <w:shd w:val="clear" w:color="auto" w:fill="FFFFFF"/>
          <w:lang w:val="en-GB"/>
        </w:rPr>
        <w:t>designing visual tools</w:t>
      </w:r>
      <w:r w:rsidRPr="00026FD1">
        <w:rPr>
          <w:rFonts w:ascii="Helvetica Neue" w:eastAsia="Times New Roman" w:hAnsi="Helvetica Neue" w:cs="Times New Roman"/>
          <w:color w:val="000000"/>
          <w:shd w:val="clear" w:color="auto" w:fill="FFFFFF"/>
          <w:lang w:val="en-US"/>
        </w:rPr>
        <w:t xml:space="preserve"> to help solve </w:t>
      </w:r>
      <w:r w:rsidRPr="00026FD1">
        <w:rPr>
          <w:rFonts w:ascii="Helvetica Neue" w:eastAsia="Times New Roman" w:hAnsi="Helvetica Neue" w:cs="Times New Roman"/>
          <w:color w:val="000000"/>
          <w:shd w:val="clear" w:color="auto" w:fill="FFFFFF"/>
          <w:lang w:val="en-GB"/>
        </w:rPr>
        <w:t xml:space="preserve">complex global issues such as obesity, mental capital, sustainable finance, and sustainable supply </w:t>
      </w:r>
      <w:proofErr w:type="gramStart"/>
      <w:r w:rsidRPr="00026FD1">
        <w:rPr>
          <w:rFonts w:ascii="Helvetica Neue" w:eastAsia="Times New Roman" w:hAnsi="Helvetica Neue" w:cs="Times New Roman"/>
          <w:color w:val="000000"/>
          <w:shd w:val="clear" w:color="auto" w:fill="FFFFFF"/>
          <w:lang w:val="en-GB"/>
        </w:rPr>
        <w:t>chains  Marshall</w:t>
      </w:r>
      <w:proofErr w:type="gramEnd"/>
      <w:r w:rsidRPr="00026FD1">
        <w:rPr>
          <w:rFonts w:ascii="Helvetica Neue" w:eastAsia="Times New Roman" w:hAnsi="Helvetica Neue" w:cs="Times New Roman"/>
          <w:color w:val="000000"/>
          <w:shd w:val="clear" w:color="auto" w:fill="FFFFFF"/>
          <w:lang w:val="en-GB"/>
        </w:rPr>
        <w:t xml:space="preserve"> is a co-founder and our mapping guru.</w:t>
      </w:r>
    </w:p>
    <w:p w14:paraId="07BBF723" w14:textId="7C05622F" w:rsidR="00026FD1" w:rsidRDefault="00026FD1" w:rsidP="00281986">
      <w:pPr>
        <w:shd w:val="clear" w:color="auto" w:fill="FFFFFF"/>
        <w:spacing w:before="100" w:beforeAutospacing="1" w:after="100" w:afterAutospacing="1"/>
        <w:rPr>
          <w:rFonts w:ascii="Helvetica Neue" w:hAnsi="Helvetica Neue"/>
          <w:color w:val="404040"/>
          <w:lang w:val="en-GB"/>
        </w:rPr>
      </w:pPr>
      <w:r w:rsidRPr="00026FD1">
        <w:rPr>
          <w:rFonts w:ascii="Helvetica Neue" w:hAnsi="Helvetica Neue"/>
          <w:color w:val="404040"/>
          <w:lang w:val="en-GB"/>
        </w:rPr>
        <w:t xml:space="preserve">Marshall Clemens is founder of </w:t>
      </w:r>
      <w:proofErr w:type="spellStart"/>
      <w:r w:rsidRPr="00026FD1">
        <w:rPr>
          <w:rFonts w:ascii="Helvetica Neue" w:hAnsi="Helvetica Neue"/>
          <w:color w:val="404040"/>
          <w:lang w:val="en-GB"/>
        </w:rPr>
        <w:t>Idiagram</w:t>
      </w:r>
      <w:proofErr w:type="spellEnd"/>
      <w:r w:rsidRPr="00026FD1">
        <w:rPr>
          <w:rFonts w:ascii="Helvetica Neue" w:hAnsi="Helvetica Neue"/>
          <w:color w:val="404040"/>
          <w:lang w:val="en-GB"/>
        </w:rPr>
        <w:t xml:space="preserve">; a consulting firm dedicated to the application of systemic analysis and mapping to facilitate understanding, alignment, and strategy-making for complex multi-stakeholder problems.   In 1996 Marshall turned his attention from the engineering of opto-electronic systems to the ‘engineering’ of complex socio-technical systems.  His recent work has focused on helping corporations, NGOs, and foundations grapple with complex sustainability issues – water, energy, toxics, </w:t>
      </w:r>
      <w:r w:rsidRPr="00026FD1">
        <w:rPr>
          <w:rFonts w:ascii="Helvetica Neue" w:hAnsi="Helvetica Neue"/>
          <w:color w:val="404040"/>
          <w:lang w:val="en-GB"/>
        </w:rPr>
        <w:lastRenderedPageBreak/>
        <w:t>agriculture, land use, new economic and business models, etc. – where the alignment of diverse knowledge, people, and resources is required to create large-scale system change</w:t>
      </w:r>
    </w:p>
    <w:p w14:paraId="7594B096" w14:textId="64477316" w:rsidR="00026FD1" w:rsidRDefault="00026FD1" w:rsidP="00281986">
      <w:pPr>
        <w:shd w:val="clear" w:color="auto" w:fill="FFFFFF"/>
        <w:spacing w:before="100" w:beforeAutospacing="1" w:after="100" w:afterAutospacing="1"/>
        <w:rPr>
          <w:rFonts w:ascii="Helvetica Neue" w:hAnsi="Helvetica Neue"/>
          <w:color w:val="404040"/>
          <w:lang w:val="en-GB"/>
        </w:rPr>
      </w:pPr>
    </w:p>
    <w:p w14:paraId="5A9144A6"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b/>
          <w:bCs/>
          <w:color w:val="404040"/>
          <w:lang w:val="en-US"/>
        </w:rPr>
        <w:t xml:space="preserve">Alexandra </w:t>
      </w:r>
      <w:proofErr w:type="spellStart"/>
      <w:r w:rsidRPr="00026FD1">
        <w:rPr>
          <w:rFonts w:ascii="Helvetica Neue" w:hAnsi="Helvetica Neue"/>
          <w:b/>
          <w:bCs/>
          <w:color w:val="404040"/>
          <w:lang w:val="en-US"/>
        </w:rPr>
        <w:t>Kanitz</w:t>
      </w:r>
      <w:proofErr w:type="spellEnd"/>
    </w:p>
    <w:p w14:paraId="6F4832AC"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color w:val="404040"/>
          <w:lang w:val="en-GB"/>
        </w:rPr>
        <w:t xml:space="preserve">A varied international career fuelled me with a passion that mixes strategic thinking with a drive to make change happen on the ground.  I am </w:t>
      </w:r>
      <w:r w:rsidRPr="00026FD1">
        <w:rPr>
          <w:rFonts w:ascii="Helvetica Neue" w:hAnsi="Helvetica Neue"/>
          <w:color w:val="404040"/>
        </w:rPr>
        <w:t xml:space="preserve">tireless, not keen on settling for second best or taking short cuts that backfire.  Enthusiastic and incurably optimistic, I believe ‘where there is a will there is a way’, I think solutions and like to stir up teams to do the same. </w:t>
      </w:r>
      <w:r w:rsidRPr="00026FD1">
        <w:rPr>
          <w:rFonts w:ascii="Helvetica Neue" w:hAnsi="Helvetica Neue"/>
          <w:color w:val="404040"/>
          <w:lang w:val="en-GB"/>
        </w:rPr>
        <w:t xml:space="preserve">I am </w:t>
      </w:r>
      <w:r w:rsidRPr="00026FD1">
        <w:rPr>
          <w:rFonts w:ascii="Helvetica Neue" w:hAnsi="Helvetica Neue"/>
          <w:color w:val="404040"/>
        </w:rPr>
        <w:t>Brazilian, and after 18 years based in Europe and working internationally, I enjoy the connections made all over the world, but decided that a small community, mountain lifestyle was in order for me and the family.</w:t>
      </w:r>
    </w:p>
    <w:p w14:paraId="3FCCED64"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color w:val="404040"/>
        </w:rPr>
        <w:t>I leap into any opportunity for building value with those around who like to deal win-win.</w:t>
      </w:r>
    </w:p>
    <w:p w14:paraId="7F913AD1"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b/>
          <w:bCs/>
          <w:color w:val="404040"/>
          <w:lang w:val="en-US"/>
        </w:rPr>
        <w:t>John Rasmussen</w:t>
      </w:r>
    </w:p>
    <w:p w14:paraId="4A3A3A27"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color w:val="404040"/>
        </w:rPr>
        <w:t>With a truly global career spanning 35 years and a natural knack for leadership John is an inspiring business leader.  An accomplished executive with extensive experience of delivering business performance through leading and motivating multicultural teams.  Expertise in strategy, marketing, operations, change leadership and performance management. John combines the ability to conceptualise and formulate strategy with a distinguished track record of operational and P&amp;L delivery. John thrives on customer experience and empowerment of people.</w:t>
      </w:r>
    </w:p>
    <w:p w14:paraId="36D5BD30"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color w:val="404040"/>
        </w:rPr>
        <w:t xml:space="preserve">John is a co-founder and director of </w:t>
      </w:r>
      <w:proofErr w:type="spellStart"/>
      <w:r w:rsidRPr="00026FD1">
        <w:rPr>
          <w:rFonts w:ascii="Helvetica Neue" w:hAnsi="Helvetica Neue"/>
          <w:color w:val="404040"/>
        </w:rPr>
        <w:t>Nexial</w:t>
      </w:r>
      <w:proofErr w:type="spellEnd"/>
      <w:r w:rsidRPr="00026FD1">
        <w:rPr>
          <w:rFonts w:ascii="Helvetica Neue" w:hAnsi="Helvetica Neue"/>
          <w:color w:val="404040"/>
        </w:rPr>
        <w:t>.</w:t>
      </w:r>
    </w:p>
    <w:p w14:paraId="01890A15"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b/>
          <w:bCs/>
          <w:color w:val="404040"/>
          <w:lang w:val="en-US"/>
        </w:rPr>
        <w:t>Bonita Craig</w:t>
      </w:r>
    </w:p>
    <w:p w14:paraId="05BC8985" w14:textId="77777777" w:rsidR="00026FD1" w:rsidRPr="00026FD1" w:rsidRDefault="00026FD1" w:rsidP="00026FD1">
      <w:pPr>
        <w:shd w:val="clear" w:color="auto" w:fill="FFFFFF"/>
        <w:spacing w:before="100" w:beforeAutospacing="1" w:after="100" w:afterAutospacing="1"/>
        <w:rPr>
          <w:rFonts w:ascii="Helvetica Neue" w:hAnsi="Helvetica Neue"/>
          <w:color w:val="404040"/>
        </w:rPr>
      </w:pPr>
      <w:r w:rsidRPr="00026FD1">
        <w:rPr>
          <w:rFonts w:ascii="Helvetica Neue" w:hAnsi="Helvetica Neue"/>
          <w:color w:val="404040"/>
        </w:rPr>
        <w:t>A seasoned management consultant, Bonita is well-versed in taking new services and offerings to market whilst also managing successful client relationships through the course of service delivery. She is particularly adept in coaching and training team members to support new business growth.</w:t>
      </w:r>
    </w:p>
    <w:p w14:paraId="2416F1EE" w14:textId="395A116D" w:rsidR="00026FD1" w:rsidRDefault="00026FD1" w:rsidP="00281986">
      <w:pPr>
        <w:shd w:val="clear" w:color="auto" w:fill="FFFFFF"/>
        <w:spacing w:before="100" w:beforeAutospacing="1" w:after="100" w:afterAutospacing="1"/>
        <w:rPr>
          <w:rFonts w:ascii="Helvetica Neue" w:hAnsi="Helvetica Neue"/>
          <w:color w:val="404040"/>
        </w:rPr>
      </w:pPr>
    </w:p>
    <w:p w14:paraId="4F5B4549" w14:textId="7B7DCE51" w:rsidR="00026FD1" w:rsidRDefault="00026FD1" w:rsidP="00281986">
      <w:pPr>
        <w:shd w:val="clear" w:color="auto" w:fill="FFFFFF"/>
        <w:spacing w:before="100" w:beforeAutospacing="1" w:after="100" w:afterAutospacing="1"/>
        <w:rPr>
          <w:rFonts w:ascii="Helvetica Neue" w:hAnsi="Helvetica Neue"/>
          <w:color w:val="404040"/>
        </w:rPr>
      </w:pPr>
    </w:p>
    <w:p w14:paraId="6E91B67F" w14:textId="77777777" w:rsidR="00026FD1" w:rsidRDefault="00026FD1" w:rsidP="00281986">
      <w:pPr>
        <w:shd w:val="clear" w:color="auto" w:fill="FFFFFF"/>
        <w:spacing w:before="100" w:beforeAutospacing="1" w:after="100" w:afterAutospacing="1"/>
        <w:rPr>
          <w:rFonts w:ascii="Helvetica Neue" w:hAnsi="Helvetica Neue"/>
          <w:b/>
          <w:color w:val="404040"/>
        </w:rPr>
      </w:pPr>
    </w:p>
    <w:p w14:paraId="61C74AFA" w14:textId="77777777" w:rsidR="00026FD1" w:rsidRDefault="00026FD1" w:rsidP="00281986">
      <w:pPr>
        <w:shd w:val="clear" w:color="auto" w:fill="FFFFFF"/>
        <w:spacing w:before="100" w:beforeAutospacing="1" w:after="100" w:afterAutospacing="1"/>
        <w:rPr>
          <w:rFonts w:ascii="Helvetica Neue" w:hAnsi="Helvetica Neue"/>
          <w:b/>
          <w:color w:val="404040"/>
        </w:rPr>
      </w:pPr>
    </w:p>
    <w:p w14:paraId="24610099" w14:textId="671312DB" w:rsidR="00026FD1" w:rsidRDefault="00026FD1" w:rsidP="00281986">
      <w:pPr>
        <w:shd w:val="clear" w:color="auto" w:fill="FFFFFF"/>
        <w:spacing w:before="100" w:beforeAutospacing="1" w:after="100" w:afterAutospacing="1"/>
        <w:rPr>
          <w:rFonts w:ascii="Helvetica Neue" w:hAnsi="Helvetica Neue"/>
          <w:b/>
          <w:color w:val="404040"/>
        </w:rPr>
      </w:pPr>
      <w:bookmarkStart w:id="0" w:name="_GoBack"/>
      <w:bookmarkEnd w:id="0"/>
      <w:r w:rsidRPr="00026FD1">
        <w:rPr>
          <w:rFonts w:ascii="Helvetica Neue" w:hAnsi="Helvetica Neue"/>
          <w:b/>
          <w:color w:val="404040"/>
        </w:rPr>
        <w:lastRenderedPageBreak/>
        <w:t>Brandon’s slightly revised versions of bios</w:t>
      </w:r>
    </w:p>
    <w:p w14:paraId="4E2DFBB0" w14:textId="3A9CD0D8" w:rsidR="00026FD1" w:rsidRPr="00026FD1" w:rsidRDefault="00026FD1" w:rsidP="00026FD1">
      <w:pPr>
        <w:pStyle w:val="Heading5"/>
        <w:shd w:val="clear" w:color="auto" w:fill="FFFFFF"/>
        <w:spacing w:before="0"/>
        <w:rPr>
          <w:rFonts w:ascii="Helvetica Neue" w:hAnsi="Helvetica Neue"/>
          <w:color w:val="000000"/>
          <w:spacing w:val="15"/>
        </w:rPr>
      </w:pPr>
      <w:r>
        <w:rPr>
          <w:rFonts w:ascii="Helvetica Neue" w:hAnsi="Helvetica Neue"/>
          <w:b/>
          <w:bCs/>
          <w:color w:val="000000"/>
          <w:spacing w:val="15"/>
        </w:rPr>
        <w:t>Marshall Clemens</w:t>
      </w:r>
    </w:p>
    <w:p w14:paraId="6657744C" w14:textId="77777777" w:rsidR="00026FD1" w:rsidRDefault="00026FD1" w:rsidP="00026FD1">
      <w:pPr>
        <w:rPr>
          <w:rFonts w:ascii="Helvetica Neue" w:eastAsia="Times New Roman" w:hAnsi="Helvetica Neue" w:cs="Times New Roman"/>
          <w:color w:val="000000"/>
          <w:sz w:val="19"/>
          <w:szCs w:val="19"/>
          <w:shd w:val="clear" w:color="auto" w:fill="FFFFFF"/>
        </w:rPr>
      </w:pPr>
    </w:p>
    <w:p w14:paraId="69D3ABDB" w14:textId="2D332721" w:rsidR="00026FD1" w:rsidRPr="00026FD1" w:rsidRDefault="00026FD1" w:rsidP="00026FD1">
      <w:pPr>
        <w:rPr>
          <w:rFonts w:ascii="Times New Roman" w:eastAsia="Times New Roman" w:hAnsi="Times New Roman" w:cs="Times New Roman"/>
        </w:rPr>
      </w:pPr>
      <w:r w:rsidRPr="00026FD1">
        <w:rPr>
          <w:rFonts w:ascii="Helvetica Neue" w:eastAsia="Times New Roman" w:hAnsi="Helvetica Neue" w:cs="Times New Roman"/>
          <w:color w:val="000000"/>
          <w:shd w:val="clear" w:color="auto" w:fill="FFFFFF"/>
        </w:rPr>
        <w:t xml:space="preserve">Marshall Clemens is founder of </w:t>
      </w:r>
      <w:proofErr w:type="spellStart"/>
      <w:r w:rsidRPr="00026FD1">
        <w:rPr>
          <w:rFonts w:ascii="Helvetica Neue" w:eastAsia="Times New Roman" w:hAnsi="Helvetica Neue" w:cs="Times New Roman"/>
          <w:color w:val="000000"/>
          <w:shd w:val="clear" w:color="auto" w:fill="FFFFFF"/>
        </w:rPr>
        <w:t>Idiagram</w:t>
      </w:r>
      <w:proofErr w:type="spellEnd"/>
      <w:r w:rsidRPr="00026FD1">
        <w:rPr>
          <w:rFonts w:ascii="Helvetica Neue" w:eastAsia="Times New Roman" w:hAnsi="Helvetica Neue" w:cs="Times New Roman"/>
          <w:color w:val="000000"/>
          <w:shd w:val="clear" w:color="auto" w:fill="FFFFFF"/>
        </w:rPr>
        <w:t>; a consulting firm dedicated to the application of systemic analysis and mapping to facilitate understanding, strategy-making, and alignment for complex multi-stakeholder problems.    Marshall has 24 years of experience designing visual tools to help solve complex global issues such as obesity, mental capital, sustainable finance, and sustainable supply chains Marshall is a co-founder and our mapping guru.</w:t>
      </w:r>
    </w:p>
    <w:p w14:paraId="3756D0C2" w14:textId="0DCF1222" w:rsidR="00026FD1" w:rsidRDefault="00026FD1" w:rsidP="00281986">
      <w:pPr>
        <w:shd w:val="clear" w:color="auto" w:fill="FFFFFF"/>
        <w:spacing w:before="100" w:beforeAutospacing="1" w:after="100" w:afterAutospacing="1"/>
        <w:rPr>
          <w:rFonts w:ascii="Helvetica Neue" w:hAnsi="Helvetica Neue"/>
          <w:b/>
          <w:color w:val="404040"/>
        </w:rPr>
      </w:pPr>
      <w:r>
        <w:rPr>
          <w:rFonts w:ascii="Helvetica Neue" w:hAnsi="Helvetica Neue"/>
          <w:b/>
          <w:color w:val="404040"/>
        </w:rPr>
        <w:t xml:space="preserve">Alexandra </w:t>
      </w:r>
      <w:proofErr w:type="spellStart"/>
      <w:r>
        <w:rPr>
          <w:rFonts w:ascii="Helvetica Neue" w:hAnsi="Helvetica Neue"/>
          <w:b/>
          <w:color w:val="404040"/>
        </w:rPr>
        <w:t>Kanitz</w:t>
      </w:r>
      <w:proofErr w:type="spellEnd"/>
    </w:p>
    <w:p w14:paraId="78FDE66B" w14:textId="77777777" w:rsidR="00026FD1" w:rsidRPr="00026FD1" w:rsidRDefault="00026FD1" w:rsidP="00026FD1">
      <w:pPr>
        <w:rPr>
          <w:rFonts w:ascii="Times New Roman" w:eastAsia="Times New Roman" w:hAnsi="Times New Roman" w:cs="Times New Roman"/>
        </w:rPr>
      </w:pPr>
      <w:r w:rsidRPr="00026FD1">
        <w:rPr>
          <w:rFonts w:ascii="Helvetica Neue" w:eastAsia="Times New Roman" w:hAnsi="Helvetica Neue" w:cs="Times New Roman"/>
          <w:color w:val="000000"/>
          <w:shd w:val="clear" w:color="auto" w:fill="FFFFFF"/>
        </w:rPr>
        <w:t xml:space="preserve">A varied international career fueled Alexandra with a passion for work which combines strategic thinking with her drive to make change happen on the ground. Enthusiastic and incurably optimistic, she believes ‘where there is a will, there is a way’. She thinks solutions and stirs up teams to do the same. She is Brazilian, and after 18 years based in Europe and working internationally, she enjoys the connections made all over the world, but decided that a small community, mountain lifestyle was in order for her and the family. Alexandra is a co-founder and the CEO of </w:t>
      </w:r>
      <w:proofErr w:type="spellStart"/>
      <w:r w:rsidRPr="00026FD1">
        <w:rPr>
          <w:rFonts w:ascii="Helvetica Neue" w:eastAsia="Times New Roman" w:hAnsi="Helvetica Neue" w:cs="Times New Roman"/>
          <w:color w:val="000000"/>
          <w:shd w:val="clear" w:color="auto" w:fill="FFFFFF"/>
        </w:rPr>
        <w:t>Nexial</w:t>
      </w:r>
      <w:proofErr w:type="spellEnd"/>
      <w:r w:rsidRPr="00026FD1">
        <w:rPr>
          <w:rFonts w:ascii="Helvetica Neue" w:eastAsia="Times New Roman" w:hAnsi="Helvetica Neue" w:cs="Times New Roman"/>
          <w:color w:val="000000"/>
          <w:shd w:val="clear" w:color="auto" w:fill="FFFFFF"/>
        </w:rPr>
        <w:t>.</w:t>
      </w:r>
    </w:p>
    <w:p w14:paraId="4FA09F55" w14:textId="77777777" w:rsidR="00026FD1" w:rsidRDefault="00026FD1" w:rsidP="00026FD1">
      <w:pPr>
        <w:pStyle w:val="Heading5"/>
        <w:shd w:val="clear" w:color="auto" w:fill="FFFFFF"/>
        <w:spacing w:before="0"/>
        <w:rPr>
          <w:rFonts w:ascii="Helvetica Neue" w:hAnsi="Helvetica Neue"/>
          <w:b/>
          <w:bCs/>
          <w:color w:val="000000"/>
          <w:spacing w:val="15"/>
        </w:rPr>
      </w:pPr>
    </w:p>
    <w:p w14:paraId="4FAF7894" w14:textId="297CF456" w:rsidR="00026FD1" w:rsidRDefault="00026FD1" w:rsidP="00026FD1">
      <w:pPr>
        <w:pStyle w:val="Heading5"/>
        <w:shd w:val="clear" w:color="auto" w:fill="FFFFFF"/>
        <w:spacing w:before="0"/>
        <w:rPr>
          <w:rFonts w:ascii="Helvetica Neue" w:hAnsi="Helvetica Neue"/>
          <w:b/>
          <w:bCs/>
          <w:color w:val="000000"/>
          <w:spacing w:val="15"/>
        </w:rPr>
      </w:pPr>
      <w:r>
        <w:rPr>
          <w:rFonts w:ascii="Helvetica Neue" w:hAnsi="Helvetica Neue"/>
          <w:b/>
          <w:bCs/>
          <w:color w:val="000000"/>
          <w:spacing w:val="15"/>
        </w:rPr>
        <w:t>John Rasmussen</w:t>
      </w:r>
    </w:p>
    <w:p w14:paraId="39B64116" w14:textId="77777777" w:rsidR="00026FD1" w:rsidRPr="00026FD1" w:rsidRDefault="00026FD1" w:rsidP="00026FD1"/>
    <w:p w14:paraId="60AEB5AF" w14:textId="77777777" w:rsidR="00026FD1" w:rsidRPr="00026FD1" w:rsidRDefault="00026FD1" w:rsidP="00026FD1">
      <w:pPr>
        <w:rPr>
          <w:rFonts w:ascii="Times New Roman" w:eastAsia="Times New Roman" w:hAnsi="Times New Roman" w:cs="Times New Roman"/>
        </w:rPr>
      </w:pPr>
      <w:r w:rsidRPr="00026FD1">
        <w:rPr>
          <w:rFonts w:ascii="Helvetica Neue" w:eastAsia="Times New Roman" w:hAnsi="Helvetica Neue" w:cs="Times New Roman"/>
          <w:color w:val="000000"/>
          <w:shd w:val="clear" w:color="auto" w:fill="FFFFFF"/>
        </w:rPr>
        <w:t xml:space="preserve">With a truly global career spanning 35 years and a natural knack for leadership, John is an inspiring business leader. He is an accomplished executive with extensive experience delivering business performance through leading and motivating multicultural teams. With expertise in strategy, marketing, operations, change leadership and performance management, John combines the ability to conceptualise and formulate strategy with a distinguished track record of operational and P&amp;L delivery. John is a co-founder and director of </w:t>
      </w:r>
      <w:proofErr w:type="spellStart"/>
      <w:r w:rsidRPr="00026FD1">
        <w:rPr>
          <w:rFonts w:ascii="Helvetica Neue" w:eastAsia="Times New Roman" w:hAnsi="Helvetica Neue" w:cs="Times New Roman"/>
          <w:color w:val="000000"/>
          <w:shd w:val="clear" w:color="auto" w:fill="FFFFFF"/>
        </w:rPr>
        <w:t>Nexial</w:t>
      </w:r>
      <w:proofErr w:type="spellEnd"/>
      <w:r w:rsidRPr="00026FD1">
        <w:rPr>
          <w:rFonts w:ascii="Helvetica Neue" w:eastAsia="Times New Roman" w:hAnsi="Helvetica Neue" w:cs="Times New Roman"/>
          <w:color w:val="000000"/>
          <w:shd w:val="clear" w:color="auto" w:fill="FFFFFF"/>
        </w:rPr>
        <w:t>.</w:t>
      </w:r>
    </w:p>
    <w:p w14:paraId="44013EF5" w14:textId="77777777" w:rsidR="00026FD1" w:rsidRDefault="00026FD1" w:rsidP="00026FD1">
      <w:pPr>
        <w:pStyle w:val="Heading5"/>
        <w:shd w:val="clear" w:color="auto" w:fill="FFFFFF"/>
        <w:spacing w:before="0"/>
        <w:rPr>
          <w:rFonts w:ascii="Helvetica Neue" w:hAnsi="Helvetica Neue"/>
          <w:b/>
          <w:bCs/>
          <w:color w:val="000000"/>
          <w:spacing w:val="15"/>
        </w:rPr>
      </w:pPr>
    </w:p>
    <w:p w14:paraId="5DD01157" w14:textId="51DF4935" w:rsidR="00026FD1" w:rsidRDefault="00026FD1" w:rsidP="00026FD1">
      <w:pPr>
        <w:pStyle w:val="Heading5"/>
        <w:shd w:val="clear" w:color="auto" w:fill="FFFFFF"/>
        <w:spacing w:before="0"/>
        <w:rPr>
          <w:rFonts w:ascii="Helvetica Neue" w:hAnsi="Helvetica Neue"/>
          <w:b/>
          <w:bCs/>
          <w:color w:val="000000"/>
          <w:spacing w:val="15"/>
        </w:rPr>
      </w:pPr>
      <w:r>
        <w:rPr>
          <w:rFonts w:ascii="Helvetica Neue" w:hAnsi="Helvetica Neue"/>
          <w:b/>
          <w:bCs/>
          <w:color w:val="000000"/>
          <w:spacing w:val="15"/>
        </w:rPr>
        <w:t>Bonita Craig</w:t>
      </w:r>
    </w:p>
    <w:p w14:paraId="7E08600D" w14:textId="77777777" w:rsidR="00026FD1" w:rsidRPr="00026FD1" w:rsidRDefault="00026FD1" w:rsidP="00026FD1"/>
    <w:p w14:paraId="37E7C78D" w14:textId="77777777" w:rsidR="00026FD1" w:rsidRPr="00026FD1" w:rsidRDefault="00026FD1" w:rsidP="00026FD1">
      <w:pPr>
        <w:rPr>
          <w:rFonts w:ascii="Times New Roman" w:eastAsia="Times New Roman" w:hAnsi="Times New Roman" w:cs="Times New Roman"/>
        </w:rPr>
      </w:pPr>
      <w:r w:rsidRPr="00026FD1">
        <w:rPr>
          <w:rFonts w:ascii="Helvetica Neue" w:eastAsia="Times New Roman" w:hAnsi="Helvetica Neue" w:cs="Times New Roman"/>
          <w:color w:val="000000"/>
          <w:shd w:val="clear" w:color="auto" w:fill="FFFFFF"/>
        </w:rPr>
        <w:t>A seasoned management consultant, Bonita is well-versed in taking new services and offerings to market whilst also managing successful client relationships through the course of service delivery. She is particularly adept in coaching and training team members to support new business growth.</w:t>
      </w:r>
    </w:p>
    <w:p w14:paraId="5BF7656A" w14:textId="2D04C995" w:rsidR="00026FD1" w:rsidRDefault="00026FD1" w:rsidP="00281986">
      <w:pPr>
        <w:shd w:val="clear" w:color="auto" w:fill="FFFFFF"/>
        <w:spacing w:before="100" w:beforeAutospacing="1" w:after="100" w:afterAutospacing="1"/>
        <w:rPr>
          <w:rFonts w:ascii="Helvetica Neue" w:hAnsi="Helvetica Neue"/>
          <w:b/>
          <w:color w:val="404040"/>
        </w:rPr>
      </w:pPr>
    </w:p>
    <w:p w14:paraId="2BB62E2D" w14:textId="77777777" w:rsidR="00026FD1" w:rsidRPr="00026FD1" w:rsidRDefault="00026FD1" w:rsidP="00281986">
      <w:pPr>
        <w:shd w:val="clear" w:color="auto" w:fill="FFFFFF"/>
        <w:spacing w:before="100" w:beforeAutospacing="1" w:after="100" w:afterAutospacing="1"/>
        <w:rPr>
          <w:rFonts w:ascii="Helvetica Neue" w:hAnsi="Helvetica Neue"/>
          <w:b/>
          <w:color w:val="404040"/>
        </w:rPr>
      </w:pPr>
    </w:p>
    <w:p w14:paraId="5CE4DAC8" w14:textId="32D1A476" w:rsidR="00281986" w:rsidRDefault="00281986" w:rsidP="00311E07">
      <w:pPr>
        <w:rPr>
          <w:b/>
          <w:sz w:val="32"/>
          <w:szCs w:val="32"/>
          <w:u w:val="single"/>
        </w:rPr>
      </w:pPr>
    </w:p>
    <w:p w14:paraId="2F9F05B4" w14:textId="77777777" w:rsidR="00026FD1" w:rsidRPr="00281986" w:rsidRDefault="00026FD1" w:rsidP="00311E07">
      <w:pPr>
        <w:rPr>
          <w:b/>
          <w:sz w:val="32"/>
          <w:szCs w:val="32"/>
          <w:u w:val="single"/>
        </w:rPr>
      </w:pPr>
    </w:p>
    <w:sectPr w:rsidR="00026FD1" w:rsidRPr="00281986" w:rsidSect="00C13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E9E"/>
    <w:multiLevelType w:val="multilevel"/>
    <w:tmpl w:val="F9F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6C2E"/>
    <w:multiLevelType w:val="multilevel"/>
    <w:tmpl w:val="E61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07"/>
    <w:rsid w:val="00026FD1"/>
    <w:rsid w:val="00281986"/>
    <w:rsid w:val="00311E07"/>
    <w:rsid w:val="00923258"/>
    <w:rsid w:val="00C13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720C3D"/>
  <w15:chartTrackingRefBased/>
  <w15:docId w15:val="{615297C1-EC29-A544-9BB8-0754ABC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8198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28198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E07"/>
    <w:rPr>
      <w:rFonts w:ascii="Courier New" w:eastAsia="Times New Roman" w:hAnsi="Courier New" w:cs="Courier New"/>
      <w:sz w:val="20"/>
      <w:szCs w:val="20"/>
    </w:rPr>
  </w:style>
  <w:style w:type="paragraph" w:styleId="NormalWeb">
    <w:name w:val="Normal (Web)"/>
    <w:basedOn w:val="Normal"/>
    <w:uiPriority w:val="99"/>
    <w:semiHidden/>
    <w:unhideWhenUsed/>
    <w:rsid w:val="00311E07"/>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281986"/>
    <w:rPr>
      <w:rFonts w:ascii="Times New Roman" w:eastAsia="Times New Roman" w:hAnsi="Times New Roman" w:cs="Times New Roman"/>
      <w:b/>
      <w:bCs/>
    </w:rPr>
  </w:style>
  <w:style w:type="paragraph" w:customStyle="1" w:styleId="about-us-p">
    <w:name w:val="about-us-p"/>
    <w:basedOn w:val="Normal"/>
    <w:rsid w:val="00281986"/>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28198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1183">
      <w:bodyDiv w:val="1"/>
      <w:marLeft w:val="0"/>
      <w:marRight w:val="0"/>
      <w:marTop w:val="0"/>
      <w:marBottom w:val="0"/>
      <w:divBdr>
        <w:top w:val="none" w:sz="0" w:space="0" w:color="auto"/>
        <w:left w:val="none" w:sz="0" w:space="0" w:color="auto"/>
        <w:bottom w:val="none" w:sz="0" w:space="0" w:color="auto"/>
        <w:right w:val="none" w:sz="0" w:space="0" w:color="auto"/>
      </w:divBdr>
    </w:div>
    <w:div w:id="103575035">
      <w:bodyDiv w:val="1"/>
      <w:marLeft w:val="0"/>
      <w:marRight w:val="0"/>
      <w:marTop w:val="0"/>
      <w:marBottom w:val="0"/>
      <w:divBdr>
        <w:top w:val="none" w:sz="0" w:space="0" w:color="auto"/>
        <w:left w:val="none" w:sz="0" w:space="0" w:color="auto"/>
        <w:bottom w:val="none" w:sz="0" w:space="0" w:color="auto"/>
        <w:right w:val="none" w:sz="0" w:space="0" w:color="auto"/>
      </w:divBdr>
    </w:div>
    <w:div w:id="167792509">
      <w:bodyDiv w:val="1"/>
      <w:marLeft w:val="0"/>
      <w:marRight w:val="0"/>
      <w:marTop w:val="0"/>
      <w:marBottom w:val="0"/>
      <w:divBdr>
        <w:top w:val="none" w:sz="0" w:space="0" w:color="auto"/>
        <w:left w:val="none" w:sz="0" w:space="0" w:color="auto"/>
        <w:bottom w:val="none" w:sz="0" w:space="0" w:color="auto"/>
        <w:right w:val="none" w:sz="0" w:space="0" w:color="auto"/>
      </w:divBdr>
    </w:div>
    <w:div w:id="176307112">
      <w:bodyDiv w:val="1"/>
      <w:marLeft w:val="0"/>
      <w:marRight w:val="0"/>
      <w:marTop w:val="0"/>
      <w:marBottom w:val="0"/>
      <w:divBdr>
        <w:top w:val="none" w:sz="0" w:space="0" w:color="auto"/>
        <w:left w:val="none" w:sz="0" w:space="0" w:color="auto"/>
        <w:bottom w:val="none" w:sz="0" w:space="0" w:color="auto"/>
        <w:right w:val="none" w:sz="0" w:space="0" w:color="auto"/>
      </w:divBdr>
    </w:div>
    <w:div w:id="268894616">
      <w:bodyDiv w:val="1"/>
      <w:marLeft w:val="0"/>
      <w:marRight w:val="0"/>
      <w:marTop w:val="0"/>
      <w:marBottom w:val="0"/>
      <w:divBdr>
        <w:top w:val="none" w:sz="0" w:space="0" w:color="auto"/>
        <w:left w:val="none" w:sz="0" w:space="0" w:color="auto"/>
        <w:bottom w:val="none" w:sz="0" w:space="0" w:color="auto"/>
        <w:right w:val="none" w:sz="0" w:space="0" w:color="auto"/>
      </w:divBdr>
    </w:div>
    <w:div w:id="349377714">
      <w:bodyDiv w:val="1"/>
      <w:marLeft w:val="0"/>
      <w:marRight w:val="0"/>
      <w:marTop w:val="0"/>
      <w:marBottom w:val="0"/>
      <w:divBdr>
        <w:top w:val="none" w:sz="0" w:space="0" w:color="auto"/>
        <w:left w:val="none" w:sz="0" w:space="0" w:color="auto"/>
        <w:bottom w:val="none" w:sz="0" w:space="0" w:color="auto"/>
        <w:right w:val="none" w:sz="0" w:space="0" w:color="auto"/>
      </w:divBdr>
    </w:div>
    <w:div w:id="473260702">
      <w:bodyDiv w:val="1"/>
      <w:marLeft w:val="0"/>
      <w:marRight w:val="0"/>
      <w:marTop w:val="0"/>
      <w:marBottom w:val="0"/>
      <w:divBdr>
        <w:top w:val="none" w:sz="0" w:space="0" w:color="auto"/>
        <w:left w:val="none" w:sz="0" w:space="0" w:color="auto"/>
        <w:bottom w:val="none" w:sz="0" w:space="0" w:color="auto"/>
        <w:right w:val="none" w:sz="0" w:space="0" w:color="auto"/>
      </w:divBdr>
    </w:div>
    <w:div w:id="486019872">
      <w:bodyDiv w:val="1"/>
      <w:marLeft w:val="0"/>
      <w:marRight w:val="0"/>
      <w:marTop w:val="0"/>
      <w:marBottom w:val="0"/>
      <w:divBdr>
        <w:top w:val="none" w:sz="0" w:space="0" w:color="auto"/>
        <w:left w:val="none" w:sz="0" w:space="0" w:color="auto"/>
        <w:bottom w:val="none" w:sz="0" w:space="0" w:color="auto"/>
        <w:right w:val="none" w:sz="0" w:space="0" w:color="auto"/>
      </w:divBdr>
    </w:div>
    <w:div w:id="539366886">
      <w:bodyDiv w:val="1"/>
      <w:marLeft w:val="0"/>
      <w:marRight w:val="0"/>
      <w:marTop w:val="0"/>
      <w:marBottom w:val="0"/>
      <w:divBdr>
        <w:top w:val="none" w:sz="0" w:space="0" w:color="auto"/>
        <w:left w:val="none" w:sz="0" w:space="0" w:color="auto"/>
        <w:bottom w:val="none" w:sz="0" w:space="0" w:color="auto"/>
        <w:right w:val="none" w:sz="0" w:space="0" w:color="auto"/>
      </w:divBdr>
    </w:div>
    <w:div w:id="557085805">
      <w:bodyDiv w:val="1"/>
      <w:marLeft w:val="0"/>
      <w:marRight w:val="0"/>
      <w:marTop w:val="0"/>
      <w:marBottom w:val="0"/>
      <w:divBdr>
        <w:top w:val="none" w:sz="0" w:space="0" w:color="auto"/>
        <w:left w:val="none" w:sz="0" w:space="0" w:color="auto"/>
        <w:bottom w:val="none" w:sz="0" w:space="0" w:color="auto"/>
        <w:right w:val="none" w:sz="0" w:space="0" w:color="auto"/>
      </w:divBdr>
    </w:div>
    <w:div w:id="600798285">
      <w:bodyDiv w:val="1"/>
      <w:marLeft w:val="0"/>
      <w:marRight w:val="0"/>
      <w:marTop w:val="0"/>
      <w:marBottom w:val="0"/>
      <w:divBdr>
        <w:top w:val="none" w:sz="0" w:space="0" w:color="auto"/>
        <w:left w:val="none" w:sz="0" w:space="0" w:color="auto"/>
        <w:bottom w:val="none" w:sz="0" w:space="0" w:color="auto"/>
        <w:right w:val="none" w:sz="0" w:space="0" w:color="auto"/>
      </w:divBdr>
    </w:div>
    <w:div w:id="670791737">
      <w:bodyDiv w:val="1"/>
      <w:marLeft w:val="0"/>
      <w:marRight w:val="0"/>
      <w:marTop w:val="0"/>
      <w:marBottom w:val="0"/>
      <w:divBdr>
        <w:top w:val="none" w:sz="0" w:space="0" w:color="auto"/>
        <w:left w:val="none" w:sz="0" w:space="0" w:color="auto"/>
        <w:bottom w:val="none" w:sz="0" w:space="0" w:color="auto"/>
        <w:right w:val="none" w:sz="0" w:space="0" w:color="auto"/>
      </w:divBdr>
    </w:div>
    <w:div w:id="671837519">
      <w:bodyDiv w:val="1"/>
      <w:marLeft w:val="0"/>
      <w:marRight w:val="0"/>
      <w:marTop w:val="0"/>
      <w:marBottom w:val="0"/>
      <w:divBdr>
        <w:top w:val="none" w:sz="0" w:space="0" w:color="auto"/>
        <w:left w:val="none" w:sz="0" w:space="0" w:color="auto"/>
        <w:bottom w:val="none" w:sz="0" w:space="0" w:color="auto"/>
        <w:right w:val="none" w:sz="0" w:space="0" w:color="auto"/>
      </w:divBdr>
    </w:div>
    <w:div w:id="770202790">
      <w:bodyDiv w:val="1"/>
      <w:marLeft w:val="0"/>
      <w:marRight w:val="0"/>
      <w:marTop w:val="0"/>
      <w:marBottom w:val="0"/>
      <w:divBdr>
        <w:top w:val="none" w:sz="0" w:space="0" w:color="auto"/>
        <w:left w:val="none" w:sz="0" w:space="0" w:color="auto"/>
        <w:bottom w:val="none" w:sz="0" w:space="0" w:color="auto"/>
        <w:right w:val="none" w:sz="0" w:space="0" w:color="auto"/>
      </w:divBdr>
    </w:div>
    <w:div w:id="784545428">
      <w:bodyDiv w:val="1"/>
      <w:marLeft w:val="0"/>
      <w:marRight w:val="0"/>
      <w:marTop w:val="0"/>
      <w:marBottom w:val="0"/>
      <w:divBdr>
        <w:top w:val="none" w:sz="0" w:space="0" w:color="auto"/>
        <w:left w:val="none" w:sz="0" w:space="0" w:color="auto"/>
        <w:bottom w:val="none" w:sz="0" w:space="0" w:color="auto"/>
        <w:right w:val="none" w:sz="0" w:space="0" w:color="auto"/>
      </w:divBdr>
    </w:div>
    <w:div w:id="791439573">
      <w:bodyDiv w:val="1"/>
      <w:marLeft w:val="0"/>
      <w:marRight w:val="0"/>
      <w:marTop w:val="0"/>
      <w:marBottom w:val="0"/>
      <w:divBdr>
        <w:top w:val="none" w:sz="0" w:space="0" w:color="auto"/>
        <w:left w:val="none" w:sz="0" w:space="0" w:color="auto"/>
        <w:bottom w:val="none" w:sz="0" w:space="0" w:color="auto"/>
        <w:right w:val="none" w:sz="0" w:space="0" w:color="auto"/>
      </w:divBdr>
    </w:div>
    <w:div w:id="814032264">
      <w:bodyDiv w:val="1"/>
      <w:marLeft w:val="0"/>
      <w:marRight w:val="0"/>
      <w:marTop w:val="0"/>
      <w:marBottom w:val="0"/>
      <w:divBdr>
        <w:top w:val="none" w:sz="0" w:space="0" w:color="auto"/>
        <w:left w:val="none" w:sz="0" w:space="0" w:color="auto"/>
        <w:bottom w:val="none" w:sz="0" w:space="0" w:color="auto"/>
        <w:right w:val="none" w:sz="0" w:space="0" w:color="auto"/>
      </w:divBdr>
    </w:div>
    <w:div w:id="847796684">
      <w:bodyDiv w:val="1"/>
      <w:marLeft w:val="0"/>
      <w:marRight w:val="0"/>
      <w:marTop w:val="0"/>
      <w:marBottom w:val="0"/>
      <w:divBdr>
        <w:top w:val="none" w:sz="0" w:space="0" w:color="auto"/>
        <w:left w:val="none" w:sz="0" w:space="0" w:color="auto"/>
        <w:bottom w:val="none" w:sz="0" w:space="0" w:color="auto"/>
        <w:right w:val="none" w:sz="0" w:space="0" w:color="auto"/>
      </w:divBdr>
    </w:div>
    <w:div w:id="971834653">
      <w:bodyDiv w:val="1"/>
      <w:marLeft w:val="0"/>
      <w:marRight w:val="0"/>
      <w:marTop w:val="0"/>
      <w:marBottom w:val="0"/>
      <w:divBdr>
        <w:top w:val="none" w:sz="0" w:space="0" w:color="auto"/>
        <w:left w:val="none" w:sz="0" w:space="0" w:color="auto"/>
        <w:bottom w:val="none" w:sz="0" w:space="0" w:color="auto"/>
        <w:right w:val="none" w:sz="0" w:space="0" w:color="auto"/>
      </w:divBdr>
    </w:div>
    <w:div w:id="986321063">
      <w:bodyDiv w:val="1"/>
      <w:marLeft w:val="0"/>
      <w:marRight w:val="0"/>
      <w:marTop w:val="0"/>
      <w:marBottom w:val="0"/>
      <w:divBdr>
        <w:top w:val="none" w:sz="0" w:space="0" w:color="auto"/>
        <w:left w:val="none" w:sz="0" w:space="0" w:color="auto"/>
        <w:bottom w:val="none" w:sz="0" w:space="0" w:color="auto"/>
        <w:right w:val="none" w:sz="0" w:space="0" w:color="auto"/>
      </w:divBdr>
    </w:div>
    <w:div w:id="1039085175">
      <w:bodyDiv w:val="1"/>
      <w:marLeft w:val="0"/>
      <w:marRight w:val="0"/>
      <w:marTop w:val="0"/>
      <w:marBottom w:val="0"/>
      <w:divBdr>
        <w:top w:val="none" w:sz="0" w:space="0" w:color="auto"/>
        <w:left w:val="none" w:sz="0" w:space="0" w:color="auto"/>
        <w:bottom w:val="none" w:sz="0" w:space="0" w:color="auto"/>
        <w:right w:val="none" w:sz="0" w:space="0" w:color="auto"/>
      </w:divBdr>
    </w:div>
    <w:div w:id="1075589660">
      <w:bodyDiv w:val="1"/>
      <w:marLeft w:val="0"/>
      <w:marRight w:val="0"/>
      <w:marTop w:val="0"/>
      <w:marBottom w:val="0"/>
      <w:divBdr>
        <w:top w:val="none" w:sz="0" w:space="0" w:color="auto"/>
        <w:left w:val="none" w:sz="0" w:space="0" w:color="auto"/>
        <w:bottom w:val="none" w:sz="0" w:space="0" w:color="auto"/>
        <w:right w:val="none" w:sz="0" w:space="0" w:color="auto"/>
      </w:divBdr>
    </w:div>
    <w:div w:id="1120031896">
      <w:bodyDiv w:val="1"/>
      <w:marLeft w:val="0"/>
      <w:marRight w:val="0"/>
      <w:marTop w:val="0"/>
      <w:marBottom w:val="0"/>
      <w:divBdr>
        <w:top w:val="none" w:sz="0" w:space="0" w:color="auto"/>
        <w:left w:val="none" w:sz="0" w:space="0" w:color="auto"/>
        <w:bottom w:val="none" w:sz="0" w:space="0" w:color="auto"/>
        <w:right w:val="none" w:sz="0" w:space="0" w:color="auto"/>
      </w:divBdr>
    </w:div>
    <w:div w:id="1133870735">
      <w:bodyDiv w:val="1"/>
      <w:marLeft w:val="0"/>
      <w:marRight w:val="0"/>
      <w:marTop w:val="0"/>
      <w:marBottom w:val="0"/>
      <w:divBdr>
        <w:top w:val="none" w:sz="0" w:space="0" w:color="auto"/>
        <w:left w:val="none" w:sz="0" w:space="0" w:color="auto"/>
        <w:bottom w:val="none" w:sz="0" w:space="0" w:color="auto"/>
        <w:right w:val="none" w:sz="0" w:space="0" w:color="auto"/>
      </w:divBdr>
      <w:divsChild>
        <w:div w:id="1045062284">
          <w:marLeft w:val="-225"/>
          <w:marRight w:val="-225"/>
          <w:marTop w:val="0"/>
          <w:marBottom w:val="0"/>
          <w:divBdr>
            <w:top w:val="none" w:sz="0" w:space="0" w:color="auto"/>
            <w:left w:val="none" w:sz="0" w:space="0" w:color="auto"/>
            <w:bottom w:val="none" w:sz="0" w:space="0" w:color="auto"/>
            <w:right w:val="none" w:sz="0" w:space="0" w:color="auto"/>
          </w:divBdr>
          <w:divsChild>
            <w:div w:id="14369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451">
      <w:bodyDiv w:val="1"/>
      <w:marLeft w:val="0"/>
      <w:marRight w:val="0"/>
      <w:marTop w:val="0"/>
      <w:marBottom w:val="0"/>
      <w:divBdr>
        <w:top w:val="none" w:sz="0" w:space="0" w:color="auto"/>
        <w:left w:val="none" w:sz="0" w:space="0" w:color="auto"/>
        <w:bottom w:val="none" w:sz="0" w:space="0" w:color="auto"/>
        <w:right w:val="none" w:sz="0" w:space="0" w:color="auto"/>
      </w:divBdr>
    </w:div>
    <w:div w:id="1188060438">
      <w:bodyDiv w:val="1"/>
      <w:marLeft w:val="0"/>
      <w:marRight w:val="0"/>
      <w:marTop w:val="0"/>
      <w:marBottom w:val="0"/>
      <w:divBdr>
        <w:top w:val="none" w:sz="0" w:space="0" w:color="auto"/>
        <w:left w:val="none" w:sz="0" w:space="0" w:color="auto"/>
        <w:bottom w:val="none" w:sz="0" w:space="0" w:color="auto"/>
        <w:right w:val="none" w:sz="0" w:space="0" w:color="auto"/>
      </w:divBdr>
    </w:div>
    <w:div w:id="1245721558">
      <w:bodyDiv w:val="1"/>
      <w:marLeft w:val="0"/>
      <w:marRight w:val="0"/>
      <w:marTop w:val="0"/>
      <w:marBottom w:val="0"/>
      <w:divBdr>
        <w:top w:val="none" w:sz="0" w:space="0" w:color="auto"/>
        <w:left w:val="none" w:sz="0" w:space="0" w:color="auto"/>
        <w:bottom w:val="none" w:sz="0" w:space="0" w:color="auto"/>
        <w:right w:val="none" w:sz="0" w:space="0" w:color="auto"/>
      </w:divBdr>
      <w:divsChild>
        <w:div w:id="754976744">
          <w:marLeft w:val="-225"/>
          <w:marRight w:val="-225"/>
          <w:marTop w:val="0"/>
          <w:marBottom w:val="0"/>
          <w:divBdr>
            <w:top w:val="none" w:sz="0" w:space="0" w:color="auto"/>
            <w:left w:val="none" w:sz="0" w:space="0" w:color="auto"/>
            <w:bottom w:val="none" w:sz="0" w:space="0" w:color="auto"/>
            <w:right w:val="none" w:sz="0" w:space="0" w:color="auto"/>
          </w:divBdr>
          <w:divsChild>
            <w:div w:id="1782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139">
      <w:bodyDiv w:val="1"/>
      <w:marLeft w:val="0"/>
      <w:marRight w:val="0"/>
      <w:marTop w:val="0"/>
      <w:marBottom w:val="0"/>
      <w:divBdr>
        <w:top w:val="none" w:sz="0" w:space="0" w:color="auto"/>
        <w:left w:val="none" w:sz="0" w:space="0" w:color="auto"/>
        <w:bottom w:val="none" w:sz="0" w:space="0" w:color="auto"/>
        <w:right w:val="none" w:sz="0" w:space="0" w:color="auto"/>
      </w:divBdr>
    </w:div>
    <w:div w:id="1308321363">
      <w:bodyDiv w:val="1"/>
      <w:marLeft w:val="0"/>
      <w:marRight w:val="0"/>
      <w:marTop w:val="0"/>
      <w:marBottom w:val="0"/>
      <w:divBdr>
        <w:top w:val="none" w:sz="0" w:space="0" w:color="auto"/>
        <w:left w:val="none" w:sz="0" w:space="0" w:color="auto"/>
        <w:bottom w:val="none" w:sz="0" w:space="0" w:color="auto"/>
        <w:right w:val="none" w:sz="0" w:space="0" w:color="auto"/>
      </w:divBdr>
    </w:div>
    <w:div w:id="1346714275">
      <w:bodyDiv w:val="1"/>
      <w:marLeft w:val="0"/>
      <w:marRight w:val="0"/>
      <w:marTop w:val="0"/>
      <w:marBottom w:val="0"/>
      <w:divBdr>
        <w:top w:val="none" w:sz="0" w:space="0" w:color="auto"/>
        <w:left w:val="none" w:sz="0" w:space="0" w:color="auto"/>
        <w:bottom w:val="none" w:sz="0" w:space="0" w:color="auto"/>
        <w:right w:val="none" w:sz="0" w:space="0" w:color="auto"/>
      </w:divBdr>
    </w:div>
    <w:div w:id="1406681572">
      <w:bodyDiv w:val="1"/>
      <w:marLeft w:val="0"/>
      <w:marRight w:val="0"/>
      <w:marTop w:val="0"/>
      <w:marBottom w:val="0"/>
      <w:divBdr>
        <w:top w:val="none" w:sz="0" w:space="0" w:color="auto"/>
        <w:left w:val="none" w:sz="0" w:space="0" w:color="auto"/>
        <w:bottom w:val="none" w:sz="0" w:space="0" w:color="auto"/>
        <w:right w:val="none" w:sz="0" w:space="0" w:color="auto"/>
      </w:divBdr>
    </w:div>
    <w:div w:id="1474367840">
      <w:bodyDiv w:val="1"/>
      <w:marLeft w:val="0"/>
      <w:marRight w:val="0"/>
      <w:marTop w:val="0"/>
      <w:marBottom w:val="0"/>
      <w:divBdr>
        <w:top w:val="none" w:sz="0" w:space="0" w:color="auto"/>
        <w:left w:val="none" w:sz="0" w:space="0" w:color="auto"/>
        <w:bottom w:val="none" w:sz="0" w:space="0" w:color="auto"/>
        <w:right w:val="none" w:sz="0" w:space="0" w:color="auto"/>
      </w:divBdr>
    </w:div>
    <w:div w:id="1476600600">
      <w:bodyDiv w:val="1"/>
      <w:marLeft w:val="0"/>
      <w:marRight w:val="0"/>
      <w:marTop w:val="0"/>
      <w:marBottom w:val="0"/>
      <w:divBdr>
        <w:top w:val="none" w:sz="0" w:space="0" w:color="auto"/>
        <w:left w:val="none" w:sz="0" w:space="0" w:color="auto"/>
        <w:bottom w:val="none" w:sz="0" w:space="0" w:color="auto"/>
        <w:right w:val="none" w:sz="0" w:space="0" w:color="auto"/>
      </w:divBdr>
    </w:div>
    <w:div w:id="1557661979">
      <w:bodyDiv w:val="1"/>
      <w:marLeft w:val="0"/>
      <w:marRight w:val="0"/>
      <w:marTop w:val="0"/>
      <w:marBottom w:val="0"/>
      <w:divBdr>
        <w:top w:val="none" w:sz="0" w:space="0" w:color="auto"/>
        <w:left w:val="none" w:sz="0" w:space="0" w:color="auto"/>
        <w:bottom w:val="none" w:sz="0" w:space="0" w:color="auto"/>
        <w:right w:val="none" w:sz="0" w:space="0" w:color="auto"/>
      </w:divBdr>
    </w:div>
    <w:div w:id="1568221349">
      <w:bodyDiv w:val="1"/>
      <w:marLeft w:val="0"/>
      <w:marRight w:val="0"/>
      <w:marTop w:val="0"/>
      <w:marBottom w:val="0"/>
      <w:divBdr>
        <w:top w:val="none" w:sz="0" w:space="0" w:color="auto"/>
        <w:left w:val="none" w:sz="0" w:space="0" w:color="auto"/>
        <w:bottom w:val="none" w:sz="0" w:space="0" w:color="auto"/>
        <w:right w:val="none" w:sz="0" w:space="0" w:color="auto"/>
      </w:divBdr>
    </w:div>
    <w:div w:id="1734154766">
      <w:bodyDiv w:val="1"/>
      <w:marLeft w:val="0"/>
      <w:marRight w:val="0"/>
      <w:marTop w:val="0"/>
      <w:marBottom w:val="0"/>
      <w:divBdr>
        <w:top w:val="none" w:sz="0" w:space="0" w:color="auto"/>
        <w:left w:val="none" w:sz="0" w:space="0" w:color="auto"/>
        <w:bottom w:val="none" w:sz="0" w:space="0" w:color="auto"/>
        <w:right w:val="none" w:sz="0" w:space="0" w:color="auto"/>
      </w:divBdr>
    </w:div>
    <w:div w:id="1849177667">
      <w:bodyDiv w:val="1"/>
      <w:marLeft w:val="0"/>
      <w:marRight w:val="0"/>
      <w:marTop w:val="0"/>
      <w:marBottom w:val="0"/>
      <w:divBdr>
        <w:top w:val="none" w:sz="0" w:space="0" w:color="auto"/>
        <w:left w:val="none" w:sz="0" w:space="0" w:color="auto"/>
        <w:bottom w:val="none" w:sz="0" w:space="0" w:color="auto"/>
        <w:right w:val="none" w:sz="0" w:space="0" w:color="auto"/>
      </w:divBdr>
    </w:div>
    <w:div w:id="1922643490">
      <w:bodyDiv w:val="1"/>
      <w:marLeft w:val="0"/>
      <w:marRight w:val="0"/>
      <w:marTop w:val="0"/>
      <w:marBottom w:val="0"/>
      <w:divBdr>
        <w:top w:val="none" w:sz="0" w:space="0" w:color="auto"/>
        <w:left w:val="none" w:sz="0" w:space="0" w:color="auto"/>
        <w:bottom w:val="none" w:sz="0" w:space="0" w:color="auto"/>
        <w:right w:val="none" w:sz="0" w:space="0" w:color="auto"/>
      </w:divBdr>
    </w:div>
    <w:div w:id="1929464412">
      <w:bodyDiv w:val="1"/>
      <w:marLeft w:val="0"/>
      <w:marRight w:val="0"/>
      <w:marTop w:val="0"/>
      <w:marBottom w:val="0"/>
      <w:divBdr>
        <w:top w:val="none" w:sz="0" w:space="0" w:color="auto"/>
        <w:left w:val="none" w:sz="0" w:space="0" w:color="auto"/>
        <w:bottom w:val="none" w:sz="0" w:space="0" w:color="auto"/>
        <w:right w:val="none" w:sz="0" w:space="0" w:color="auto"/>
      </w:divBdr>
    </w:div>
    <w:div w:id="2087921330">
      <w:bodyDiv w:val="1"/>
      <w:marLeft w:val="0"/>
      <w:marRight w:val="0"/>
      <w:marTop w:val="0"/>
      <w:marBottom w:val="0"/>
      <w:divBdr>
        <w:top w:val="none" w:sz="0" w:space="0" w:color="auto"/>
        <w:left w:val="none" w:sz="0" w:space="0" w:color="auto"/>
        <w:bottom w:val="none" w:sz="0" w:space="0" w:color="auto"/>
        <w:right w:val="none" w:sz="0" w:space="0" w:color="auto"/>
      </w:divBdr>
    </w:div>
    <w:div w:id="21040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Everell</dc:creator>
  <cp:keywords/>
  <dc:description/>
  <cp:lastModifiedBy>Brandon Everell</cp:lastModifiedBy>
  <cp:revision>1</cp:revision>
  <dcterms:created xsi:type="dcterms:W3CDTF">2018-10-03T18:35:00Z</dcterms:created>
  <dcterms:modified xsi:type="dcterms:W3CDTF">2018-10-03T19:06:00Z</dcterms:modified>
</cp:coreProperties>
</file>