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40E6" w14:textId="26F2EBAD" w:rsidR="0053265F" w:rsidRDefault="001C75CC" w:rsidP="001C75CC">
      <w:pPr>
        <w:pStyle w:val="berschriften"/>
      </w:pPr>
      <w:r>
        <w:t>Systembeschreibung</w:t>
      </w:r>
    </w:p>
    <w:p w14:paraId="1118ED86" w14:textId="0A0B8879" w:rsidR="001C75CC" w:rsidRDefault="00B11775" w:rsidP="001C75CC">
      <w:r>
        <w:t xml:space="preserve">Das System sortiert Schüttgut der Schokoladentafelproduktion der Firma Futterfort GmbH. Der Aufbau des Systems enthält die in den nachfolgenden genannten Komponenten. Die Tafeln werden von einem Fließband bis zu dem Arbeitsbereich der Kamera und des Robotes bewegt. Dort nimmt die Kamera Bilder der Tafeln auf und leitet diese an die zu verarbeitende Software weiter. Diese sendet die Informationen, wie die Position und Farbe der Tafeln an den Roboter. Dabei wird der Arbeitsbereich freigeschaltet und der Roboter darf seine Aktionen ausführen. </w:t>
      </w:r>
    </w:p>
    <w:p w14:paraId="6BC671B4" w14:textId="77777777" w:rsidR="006B41D7" w:rsidRDefault="006B41D7" w:rsidP="006B41D7">
      <w:pPr>
        <w:pStyle w:val="berschriften"/>
      </w:pPr>
      <w:r>
        <w:t>Systemanforderung</w:t>
      </w:r>
    </w:p>
    <w:p w14:paraId="0150BEBD" w14:textId="0D2408F7" w:rsidR="003C7C81" w:rsidRDefault="003C7C81"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 xml:space="preserve">Das System muss dem Kunden die Möglichkeit bieten </w:t>
      </w:r>
      <w:r w:rsidR="00DF5491">
        <w:rPr>
          <w:rFonts w:eastAsia="Times New Roman" w:cs="Times New Roman"/>
          <w:kern w:val="0"/>
          <w:lang w:eastAsia="de-DE"/>
          <w14:ligatures w14:val="none"/>
        </w:rPr>
        <w:t xml:space="preserve">eine Bestellung aus </w:t>
      </w:r>
      <w:r>
        <w:rPr>
          <w:rFonts w:eastAsia="Times New Roman" w:cs="Times New Roman"/>
          <w:kern w:val="0"/>
          <w:lang w:eastAsia="de-DE"/>
          <w14:ligatures w14:val="none"/>
        </w:rPr>
        <w:t>sechs Tafeln unterschiedlicher Farben (rot, blau, gelb, grün, schwarz, braun, türkis) zusammenzustellen.</w:t>
      </w:r>
    </w:p>
    <w:p w14:paraId="396074F4" w14:textId="77777777" w:rsidR="00613112" w:rsidRDefault="006B41D7"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sidRPr="00CE5DC1">
        <w:rPr>
          <w:rFonts w:eastAsia="Times New Roman" w:cs="Times New Roman"/>
          <w:kern w:val="0"/>
          <w:lang w:eastAsia="de-DE"/>
          <w14:ligatures w14:val="none"/>
        </w:rPr>
        <w:t xml:space="preserve">Das System muss Anfragen von Kunden über die Cloud </w:t>
      </w:r>
      <w:r w:rsidR="003C7C81">
        <w:rPr>
          <w:rFonts w:eastAsia="Times New Roman" w:cs="Times New Roman"/>
          <w:kern w:val="0"/>
          <w:lang w:eastAsia="de-DE"/>
          <w14:ligatures w14:val="none"/>
        </w:rPr>
        <w:t>verarbeiten können.</w:t>
      </w:r>
      <w:r w:rsidRPr="00CE5DC1">
        <w:rPr>
          <w:rFonts w:eastAsia="Times New Roman" w:cs="Times New Roman"/>
          <w:kern w:val="0"/>
          <w:lang w:eastAsia="de-DE"/>
          <w14:ligatures w14:val="none"/>
        </w:rPr>
        <w:t xml:space="preserve"> </w:t>
      </w:r>
    </w:p>
    <w:p w14:paraId="1F175614" w14:textId="6EEF8FE2" w:rsidR="001F3E86" w:rsidRPr="001F3E86" w:rsidRDefault="00613112"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 xml:space="preserve">Das System muss </w:t>
      </w:r>
      <w:r w:rsidR="001F3E86">
        <w:rPr>
          <w:rFonts w:eastAsia="Times New Roman" w:cs="Times New Roman"/>
          <w:kern w:val="0"/>
          <w:lang w:eastAsia="de-DE"/>
          <w14:ligatures w14:val="none"/>
        </w:rPr>
        <w:t>automatisch</w:t>
      </w:r>
      <w:r>
        <w:rPr>
          <w:rFonts w:eastAsia="Times New Roman" w:cs="Times New Roman"/>
          <w:kern w:val="0"/>
          <w:lang w:eastAsia="de-DE"/>
          <w14:ligatures w14:val="none"/>
        </w:rPr>
        <w:t xml:space="preserve"> Tafeln aus einer gemischten Schüttgutmenge erkennen.</w:t>
      </w:r>
    </w:p>
    <w:p w14:paraId="5B6CF84F" w14:textId="00146D5B" w:rsidR="003C7C81" w:rsidRPr="003C7C81" w:rsidRDefault="001F3E86"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Das System muss anhand der erkannten Tafeln die Bestellung des Kunden abpacken.</w:t>
      </w:r>
    </w:p>
    <w:p w14:paraId="416DAA57" w14:textId="128219E8" w:rsidR="006B41D7" w:rsidRPr="00CE5DC1" w:rsidRDefault="006B41D7"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sidRPr="00CE5DC1">
        <w:rPr>
          <w:rFonts w:eastAsia="Times New Roman" w:cs="Times New Roman"/>
          <w:kern w:val="0"/>
          <w:lang w:eastAsia="de-DE"/>
          <w14:ligatures w14:val="none"/>
        </w:rPr>
        <w:t xml:space="preserve">Das System </w:t>
      </w:r>
      <w:r w:rsidR="00F95ADA">
        <w:rPr>
          <w:rFonts w:eastAsia="Times New Roman" w:cs="Times New Roman"/>
          <w:kern w:val="0"/>
          <w:lang w:eastAsia="de-DE"/>
          <w14:ligatures w14:val="none"/>
        </w:rPr>
        <w:t xml:space="preserve">muss </w:t>
      </w:r>
      <w:r w:rsidRPr="00CE5DC1">
        <w:rPr>
          <w:rFonts w:eastAsia="Times New Roman" w:cs="Times New Roman"/>
          <w:kern w:val="0"/>
          <w:lang w:eastAsia="de-DE"/>
          <w14:ligatures w14:val="none"/>
        </w:rPr>
        <w:t xml:space="preserve">eine Bestellung </w:t>
      </w:r>
      <w:r w:rsidR="00F95ADA" w:rsidRPr="00CE5DC1">
        <w:rPr>
          <w:rFonts w:eastAsia="Times New Roman" w:cs="Times New Roman"/>
          <w:kern w:val="0"/>
          <w:lang w:eastAsia="de-DE"/>
          <w14:ligatures w14:val="none"/>
        </w:rPr>
        <w:t>so lange</w:t>
      </w:r>
      <w:r w:rsidRPr="00CE5DC1">
        <w:rPr>
          <w:rFonts w:eastAsia="Times New Roman" w:cs="Times New Roman"/>
          <w:kern w:val="0"/>
          <w:lang w:eastAsia="de-DE"/>
          <w14:ligatures w14:val="none"/>
        </w:rPr>
        <w:t xml:space="preserve"> </w:t>
      </w:r>
      <w:r w:rsidR="00F95ADA">
        <w:rPr>
          <w:rFonts w:eastAsia="Times New Roman" w:cs="Times New Roman"/>
          <w:kern w:val="0"/>
          <w:lang w:eastAsia="de-DE"/>
          <w14:ligatures w14:val="none"/>
        </w:rPr>
        <w:t xml:space="preserve">bearbeiten, </w:t>
      </w:r>
      <w:r w:rsidRPr="00CE5DC1">
        <w:rPr>
          <w:rFonts w:eastAsia="Times New Roman" w:cs="Times New Roman"/>
          <w:kern w:val="0"/>
          <w:lang w:eastAsia="de-DE"/>
          <w14:ligatures w14:val="none"/>
        </w:rPr>
        <w:t>bis alle Tafeln dieser Bestellung in einer Tüte abgepackt worden sind.</w:t>
      </w:r>
    </w:p>
    <w:p w14:paraId="272C97BC" w14:textId="27FC25FF" w:rsidR="006B41D7" w:rsidRPr="00CE5DC1" w:rsidRDefault="00F95ADA"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 xml:space="preserve">Das System muss einen neuen Schüttvorgang starten, </w:t>
      </w:r>
      <w:r w:rsidR="001F3E86">
        <w:rPr>
          <w:rFonts w:eastAsia="Times New Roman" w:cs="Times New Roman"/>
          <w:kern w:val="0"/>
          <w:lang w:eastAsia="de-DE"/>
          <w14:ligatures w14:val="none"/>
        </w:rPr>
        <w:t>wenn auf dem Förderband keine Tafeln mehr vorhanden sind.</w:t>
      </w:r>
    </w:p>
    <w:p w14:paraId="74C5CFC0" w14:textId="77777777" w:rsidR="006B41D7" w:rsidRPr="00CE5DC1" w:rsidRDefault="006B41D7"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sidRPr="00CE5DC1">
        <w:rPr>
          <w:rFonts w:eastAsia="Times New Roman" w:cs="Times New Roman"/>
          <w:kern w:val="0"/>
          <w:lang w:eastAsia="de-DE"/>
          <w14:ligatures w14:val="none"/>
        </w:rPr>
        <w:t>Das System muss die Daten der Kunden Datenschutz-konform archivieren</w:t>
      </w:r>
    </w:p>
    <w:p w14:paraId="63BFEB63" w14:textId="1644A9DB" w:rsidR="006B41D7" w:rsidRDefault="00613112"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Wenn die Schüttgutmenge keine Tafeln der aktuellen Bestellung enthält, muss das System Tüten mit acht zufällig gewählten Tafeln befüllen.</w:t>
      </w:r>
    </w:p>
    <w:p w14:paraId="02B22E09" w14:textId="08C404E3" w:rsidR="00613112" w:rsidRPr="00CE5DC1" w:rsidRDefault="00613112" w:rsidP="00B11775">
      <w:pPr>
        <w:spacing w:after="0" w:line="240" w:lineRule="auto"/>
        <w:ind w:left="360"/>
        <w:textAlignment w:val="center"/>
        <w:rPr>
          <w:rFonts w:eastAsia="Times New Roman" w:cs="Times New Roman"/>
          <w:kern w:val="0"/>
          <w:lang w:eastAsia="de-DE"/>
          <w14:ligatures w14:val="none"/>
        </w:rPr>
      </w:pPr>
    </w:p>
    <w:p w14:paraId="54B631DF" w14:textId="0B018E07" w:rsidR="0025166A" w:rsidRDefault="00F95ADA"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Das System muss erkennen, w</w:t>
      </w:r>
      <w:r w:rsidR="006B41D7" w:rsidRPr="00CE5DC1">
        <w:rPr>
          <w:rFonts w:eastAsia="Times New Roman" w:cs="Times New Roman"/>
          <w:kern w:val="0"/>
          <w:lang w:eastAsia="de-DE"/>
          <w14:ligatures w14:val="none"/>
        </w:rPr>
        <w:t xml:space="preserve">enn kein Schüttgut mehr vorhanden ist und die Kamera keine Tafeln mehr erkennt, </w:t>
      </w:r>
      <w:r>
        <w:rPr>
          <w:rFonts w:eastAsia="Times New Roman" w:cs="Times New Roman"/>
          <w:kern w:val="0"/>
          <w:lang w:eastAsia="de-DE"/>
          <w14:ligatures w14:val="none"/>
        </w:rPr>
        <w:t>und daraufhin das Fließband ausschalten</w:t>
      </w:r>
      <w:r w:rsidR="0039034F">
        <w:rPr>
          <w:rFonts w:eastAsia="Times New Roman" w:cs="Times New Roman"/>
          <w:kern w:val="0"/>
          <w:lang w:eastAsia="de-DE"/>
          <w14:ligatures w14:val="none"/>
        </w:rPr>
        <w:t>.</w:t>
      </w:r>
    </w:p>
    <w:p w14:paraId="7D824E44" w14:textId="65B0B52C" w:rsidR="006B41D7" w:rsidRDefault="006B41D7" w:rsidP="0025166A">
      <w:pPr>
        <w:rPr>
          <w:rFonts w:eastAsia="Times New Roman" w:cs="Times New Roman"/>
          <w:kern w:val="0"/>
          <w:lang w:eastAsia="de-DE"/>
          <w14:ligatures w14:val="none"/>
        </w:rPr>
      </w:pPr>
    </w:p>
    <w:p w14:paraId="4314FCF8" w14:textId="4BF750A7" w:rsidR="0025166A" w:rsidRDefault="00B11775" w:rsidP="00B11775">
      <w:pPr>
        <w:pStyle w:val="berschriften"/>
        <w:rPr>
          <w:lang w:eastAsia="de-DE"/>
        </w:rPr>
      </w:pPr>
      <w:r>
        <w:rPr>
          <w:lang w:eastAsia="de-DE"/>
        </w:rPr>
        <w:t xml:space="preserve">Komponentenebene </w:t>
      </w:r>
      <w:r>
        <w:t>– Bildverarbeitung</w:t>
      </w:r>
    </w:p>
    <w:p w14:paraId="22B192D1" w14:textId="77777777" w:rsidR="00B11775" w:rsidRPr="00B11775" w:rsidRDefault="00B11775" w:rsidP="00B11775">
      <w:pPr>
        <w:pStyle w:val="Listenabsatz"/>
        <w:numPr>
          <w:ilvl w:val="0"/>
          <w:numId w:val="8"/>
        </w:numPr>
        <w:spacing w:after="0" w:line="240" w:lineRule="auto"/>
        <w:textAlignment w:val="center"/>
        <w:rPr>
          <w:rFonts w:eastAsia="Times New Roman" w:cs="Times New Roman"/>
          <w:kern w:val="0"/>
          <w:lang w:eastAsia="de-DE"/>
          <w14:ligatures w14:val="none"/>
        </w:rPr>
      </w:pPr>
      <w:r w:rsidRPr="00B11775">
        <w:rPr>
          <w:rFonts w:eastAsia="Times New Roman" w:cs="Times New Roman"/>
          <w:kern w:val="0"/>
          <w:lang w:eastAsia="de-DE"/>
          <w14:ligatures w14:val="none"/>
        </w:rPr>
        <w:t xml:space="preserve">Die Bildverarbeitung soll aus der Schüttgutmenge die </w:t>
      </w:r>
      <w:proofErr w:type="spellStart"/>
      <w:r w:rsidRPr="00B11775">
        <w:rPr>
          <w:rFonts w:eastAsia="Times New Roman" w:cs="Times New Roman"/>
          <w:kern w:val="0"/>
          <w:lang w:eastAsia="de-DE"/>
          <w14:ligatures w14:val="none"/>
        </w:rPr>
        <w:t>Schwerpunktskoordinaten</w:t>
      </w:r>
      <w:proofErr w:type="spellEnd"/>
      <w:r w:rsidRPr="00B11775">
        <w:rPr>
          <w:rFonts w:eastAsia="Times New Roman" w:cs="Times New Roman"/>
          <w:kern w:val="0"/>
          <w:lang w:eastAsia="de-DE"/>
          <w14:ligatures w14:val="none"/>
        </w:rPr>
        <w:t xml:space="preserve"> von Tafeln bestimmen, die zu mindestens 50% sichtbar sind.</w:t>
      </w:r>
    </w:p>
    <w:p w14:paraId="115A0E48" w14:textId="77777777" w:rsidR="00B11775" w:rsidRPr="00B11775" w:rsidRDefault="00B11775" w:rsidP="00B11775">
      <w:pPr>
        <w:pStyle w:val="Listenabsatz"/>
        <w:numPr>
          <w:ilvl w:val="0"/>
          <w:numId w:val="8"/>
        </w:numPr>
        <w:spacing w:after="0" w:line="240" w:lineRule="auto"/>
        <w:textAlignment w:val="center"/>
        <w:rPr>
          <w:rFonts w:eastAsia="Times New Roman" w:cs="Times New Roman"/>
          <w:kern w:val="0"/>
          <w:lang w:eastAsia="de-DE"/>
          <w14:ligatures w14:val="none"/>
        </w:rPr>
      </w:pPr>
      <w:r w:rsidRPr="00B11775">
        <w:rPr>
          <w:rFonts w:eastAsia="Times New Roman" w:cs="Times New Roman"/>
          <w:kern w:val="0"/>
          <w:lang w:eastAsia="de-DE"/>
          <w14:ligatures w14:val="none"/>
        </w:rPr>
        <w:t>Die Bildverarbeitung muss in der Lage sein, mit einer Genauigkeit von 90% Tafeln zu zählen, die zu mindestens 50% sichtbar sind.</w:t>
      </w:r>
    </w:p>
    <w:p w14:paraId="39521D25" w14:textId="4AA76975" w:rsidR="00B11775" w:rsidRPr="00B11775" w:rsidRDefault="00B11775" w:rsidP="00B11775">
      <w:pPr>
        <w:pStyle w:val="Listenabsatz"/>
        <w:numPr>
          <w:ilvl w:val="0"/>
          <w:numId w:val="8"/>
        </w:numPr>
        <w:spacing w:after="0" w:line="240" w:lineRule="auto"/>
        <w:textAlignment w:val="center"/>
        <w:rPr>
          <w:rFonts w:eastAsia="Times New Roman" w:cs="Times New Roman"/>
          <w:kern w:val="0"/>
          <w:lang w:eastAsia="de-DE"/>
          <w14:ligatures w14:val="none"/>
        </w:rPr>
      </w:pPr>
      <w:r w:rsidRPr="00B11775">
        <w:rPr>
          <w:rFonts w:eastAsia="Times New Roman" w:cs="Times New Roman"/>
          <w:kern w:val="0"/>
          <w:lang w:eastAsia="de-DE"/>
          <w14:ligatures w14:val="none"/>
        </w:rPr>
        <w:t>Die Bildverarbeitung in der Lage sein, die Farbe der Tafeln (rot, blau, gelb, grün, schwarz, braun, türkis), die zu mindestens 50% sichtbar sind, mit einer Genauigkeit von 90% zu erkennen.</w:t>
      </w:r>
    </w:p>
    <w:p w14:paraId="16F0D6D5" w14:textId="77777777" w:rsidR="00B11775" w:rsidRDefault="00B11775" w:rsidP="00B11775">
      <w:pPr>
        <w:rPr>
          <w:lang w:eastAsia="de-DE"/>
        </w:rPr>
      </w:pPr>
    </w:p>
    <w:p w14:paraId="5BBFED94" w14:textId="67E3AA33" w:rsidR="0025166A" w:rsidRPr="00CE5DC1" w:rsidRDefault="0025166A" w:rsidP="0025166A">
      <w:pPr>
        <w:pStyle w:val="berschriften"/>
        <w:rPr>
          <w:lang w:eastAsia="de-DE"/>
        </w:rPr>
      </w:pPr>
      <w:r>
        <w:rPr>
          <w:lang w:eastAsia="de-DE"/>
        </w:rPr>
        <w:t>Notwendige Komponenten</w:t>
      </w:r>
    </w:p>
    <w:tbl>
      <w:tblPr>
        <w:tblStyle w:val="Tabellenraster"/>
        <w:tblW w:w="4531" w:type="dxa"/>
        <w:jc w:val="center"/>
        <w:tblLook w:val="04A0" w:firstRow="1" w:lastRow="0" w:firstColumn="1" w:lastColumn="0" w:noHBand="0" w:noVBand="1"/>
      </w:tblPr>
      <w:tblGrid>
        <w:gridCol w:w="4531"/>
      </w:tblGrid>
      <w:tr w:rsidR="008D6E48" w14:paraId="64D40F16" w14:textId="77777777" w:rsidTr="0025166A">
        <w:trPr>
          <w:jc w:val="center"/>
        </w:trPr>
        <w:tc>
          <w:tcPr>
            <w:tcW w:w="4531" w:type="dxa"/>
          </w:tcPr>
          <w:p w14:paraId="0EB8106B" w14:textId="47235690" w:rsidR="008D6E48" w:rsidRDefault="00EB7499" w:rsidP="0025166A">
            <w:pPr>
              <w:jc w:val="center"/>
            </w:pPr>
            <w:r>
              <w:rPr>
                <w:sz w:val="32"/>
                <w:szCs w:val="32"/>
              </w:rPr>
              <w:t>Komponenten</w:t>
            </w:r>
          </w:p>
        </w:tc>
      </w:tr>
      <w:tr w:rsidR="008D6E48" w14:paraId="42C15688" w14:textId="77777777" w:rsidTr="0025166A">
        <w:trPr>
          <w:jc w:val="center"/>
        </w:trPr>
        <w:tc>
          <w:tcPr>
            <w:tcW w:w="4531" w:type="dxa"/>
          </w:tcPr>
          <w:p w14:paraId="19B3106C" w14:textId="6995DE92" w:rsidR="008D6E48" w:rsidRDefault="008D6E48" w:rsidP="0025166A">
            <w:pPr>
              <w:jc w:val="center"/>
            </w:pPr>
            <w:r>
              <w:t>Fließband</w:t>
            </w:r>
          </w:p>
        </w:tc>
      </w:tr>
      <w:tr w:rsidR="008D6E48" w14:paraId="331E8F9D" w14:textId="77777777" w:rsidTr="0025166A">
        <w:trPr>
          <w:jc w:val="center"/>
        </w:trPr>
        <w:tc>
          <w:tcPr>
            <w:tcW w:w="4531" w:type="dxa"/>
          </w:tcPr>
          <w:p w14:paraId="10546DE0" w14:textId="35886573" w:rsidR="008D6E48" w:rsidRDefault="008D6E48" w:rsidP="0025166A">
            <w:pPr>
              <w:jc w:val="center"/>
            </w:pPr>
            <w:r>
              <w:t>Kamera</w:t>
            </w:r>
          </w:p>
        </w:tc>
      </w:tr>
      <w:tr w:rsidR="008D6E48" w14:paraId="41088C1E" w14:textId="77777777" w:rsidTr="0025166A">
        <w:trPr>
          <w:jc w:val="center"/>
        </w:trPr>
        <w:tc>
          <w:tcPr>
            <w:tcW w:w="4531" w:type="dxa"/>
          </w:tcPr>
          <w:p w14:paraId="55662861" w14:textId="4CA8C185" w:rsidR="008D6E48" w:rsidRDefault="008D6E48" w:rsidP="0025166A">
            <w:pPr>
              <w:jc w:val="center"/>
            </w:pPr>
            <w:r>
              <w:t>Roboterarm</w:t>
            </w:r>
          </w:p>
        </w:tc>
      </w:tr>
      <w:tr w:rsidR="008D6E48" w14:paraId="54E8DBBB" w14:textId="77777777" w:rsidTr="0025166A">
        <w:trPr>
          <w:jc w:val="center"/>
        </w:trPr>
        <w:tc>
          <w:tcPr>
            <w:tcW w:w="4531" w:type="dxa"/>
          </w:tcPr>
          <w:p w14:paraId="584C4F16" w14:textId="0114F5DE" w:rsidR="008D6E48" w:rsidRDefault="008D6E48" w:rsidP="0025166A">
            <w:pPr>
              <w:jc w:val="center"/>
            </w:pPr>
            <w:r>
              <w:t>Steuerung</w:t>
            </w:r>
          </w:p>
        </w:tc>
      </w:tr>
      <w:tr w:rsidR="008D6E48" w14:paraId="0435ECE1" w14:textId="77777777" w:rsidTr="0025166A">
        <w:trPr>
          <w:jc w:val="center"/>
        </w:trPr>
        <w:tc>
          <w:tcPr>
            <w:tcW w:w="4531" w:type="dxa"/>
          </w:tcPr>
          <w:p w14:paraId="74D0067E" w14:textId="1C29045E" w:rsidR="008D6E48" w:rsidRDefault="008D6E48" w:rsidP="0025166A">
            <w:pPr>
              <w:jc w:val="center"/>
            </w:pPr>
            <w:r>
              <w:t>Cloud</w:t>
            </w:r>
          </w:p>
        </w:tc>
      </w:tr>
      <w:tr w:rsidR="008D6E48" w14:paraId="4595018E" w14:textId="77777777" w:rsidTr="0025166A">
        <w:trPr>
          <w:jc w:val="center"/>
        </w:trPr>
        <w:tc>
          <w:tcPr>
            <w:tcW w:w="4531" w:type="dxa"/>
          </w:tcPr>
          <w:p w14:paraId="2B6B53E7" w14:textId="00698EFD" w:rsidR="008D6E48" w:rsidRDefault="008D6E48" w:rsidP="0025166A">
            <w:pPr>
              <w:jc w:val="center"/>
            </w:pPr>
            <w:r>
              <w:t>Schütter</w:t>
            </w:r>
          </w:p>
        </w:tc>
      </w:tr>
      <w:tr w:rsidR="0025166A" w14:paraId="1851A39A" w14:textId="77777777" w:rsidTr="0025166A">
        <w:trPr>
          <w:jc w:val="center"/>
        </w:trPr>
        <w:tc>
          <w:tcPr>
            <w:tcW w:w="4531" w:type="dxa"/>
          </w:tcPr>
          <w:p w14:paraId="11DAF765" w14:textId="04C9E3AC" w:rsidR="0025166A" w:rsidRDefault="0025166A" w:rsidP="0025166A">
            <w:pPr>
              <w:jc w:val="center"/>
            </w:pPr>
            <w:r>
              <w:t>Bildverarbeitung</w:t>
            </w:r>
          </w:p>
        </w:tc>
      </w:tr>
    </w:tbl>
    <w:p w14:paraId="47F1EB0E" w14:textId="5CAB5CC9" w:rsidR="00B11775" w:rsidRDefault="00B11775" w:rsidP="00B11775"/>
    <w:p w14:paraId="35136010" w14:textId="77777777" w:rsidR="00B11775" w:rsidRDefault="00B11775">
      <w:r>
        <w:br w:type="page"/>
      </w:r>
    </w:p>
    <w:p w14:paraId="5ECF959C" w14:textId="77777777" w:rsidR="00CE5DC1" w:rsidRDefault="00CE5DC1" w:rsidP="00B11775"/>
    <w:p w14:paraId="011257A5" w14:textId="41DA99C4" w:rsidR="007B314D" w:rsidRDefault="00591A8C" w:rsidP="007B314D">
      <w:pPr>
        <w:pStyle w:val="berschriften"/>
      </w:pPr>
      <w:r w:rsidRPr="00591A8C">
        <w:t xml:space="preserve">Klassenebene </w:t>
      </w:r>
      <w:r w:rsidR="007B314D">
        <w:t xml:space="preserve">– </w:t>
      </w:r>
      <w:proofErr w:type="spellStart"/>
      <w:r w:rsidR="00B11775">
        <w:t>Preprocessing</w:t>
      </w:r>
      <w:proofErr w:type="spellEnd"/>
    </w:p>
    <w:p w14:paraId="671B492B" w14:textId="77777777" w:rsidR="00B11775" w:rsidRDefault="00B11775" w:rsidP="00B11775">
      <w:pPr>
        <w:pStyle w:val="Listenabsatz"/>
        <w:numPr>
          <w:ilvl w:val="0"/>
          <w:numId w:val="9"/>
        </w:numPr>
      </w:pPr>
      <w:r>
        <w:t xml:space="preserve">Das </w:t>
      </w:r>
      <w:proofErr w:type="spellStart"/>
      <w:r>
        <w:t>Preprocessing</w:t>
      </w:r>
      <w:proofErr w:type="spellEnd"/>
      <w:r>
        <w:t xml:space="preserve"> muss die Bilder auf eine kleinere Größe skalieren.</w:t>
      </w:r>
    </w:p>
    <w:p w14:paraId="1CD2EBF6" w14:textId="77777777" w:rsidR="00B11775" w:rsidRDefault="00B11775" w:rsidP="00B11775">
      <w:pPr>
        <w:pStyle w:val="Listenabsatz"/>
        <w:numPr>
          <w:ilvl w:val="0"/>
          <w:numId w:val="9"/>
        </w:numPr>
      </w:pPr>
      <w:r>
        <w:t xml:space="preserve">Die </w:t>
      </w:r>
      <w:proofErr w:type="spellStart"/>
      <w:r>
        <w:t>Preprocessing</w:t>
      </w:r>
      <w:proofErr w:type="spellEnd"/>
      <w:r>
        <w:t xml:space="preserve"> muss mit Farbmasken die unterschiedlichen Farben trennen.</w:t>
      </w:r>
    </w:p>
    <w:p w14:paraId="14F47DB6" w14:textId="75BE1BA7" w:rsidR="005E26C4" w:rsidRDefault="00B11775" w:rsidP="007B3552">
      <w:pPr>
        <w:pStyle w:val="Listenabsatz"/>
        <w:numPr>
          <w:ilvl w:val="0"/>
          <w:numId w:val="9"/>
        </w:numPr>
      </w:pPr>
      <w:r>
        <w:t xml:space="preserve">Die </w:t>
      </w:r>
      <w:proofErr w:type="spellStart"/>
      <w:r>
        <w:t>Preprocessing</w:t>
      </w:r>
      <w:proofErr w:type="spellEnd"/>
      <w:r>
        <w:t xml:space="preserve"> muss die Konturen der Tafeln erkennen können.</w:t>
      </w:r>
    </w:p>
    <w:p w14:paraId="0C8ACF8E" w14:textId="77777777" w:rsidR="00B11775" w:rsidRDefault="00B11775" w:rsidP="00B11775"/>
    <w:p w14:paraId="79131D98" w14:textId="67DD74C5" w:rsidR="001C75CC" w:rsidRDefault="005E26C4" w:rsidP="005E26C4">
      <w:pPr>
        <w:pStyle w:val="berschriften"/>
      </w:pPr>
      <w:r>
        <w:t>UML-Diagramme</w:t>
      </w:r>
    </w:p>
    <w:p w14:paraId="49F55000" w14:textId="5EF7C7EA" w:rsidR="00FF4A8A" w:rsidRDefault="0025166A" w:rsidP="00FF4A8A">
      <w:pPr>
        <w:keepNext/>
      </w:pPr>
      <w:r>
        <w:rPr>
          <w:noProof/>
        </w:rPr>
        <w:drawing>
          <wp:inline distT="0" distB="0" distL="0" distR="0" wp14:anchorId="575E39D2" wp14:editId="79FF08FA">
            <wp:extent cx="5429250" cy="3756030"/>
            <wp:effectExtent l="0" t="0" r="0" b="0"/>
            <wp:docPr id="8113856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6600" cy="3761115"/>
                    </a:xfrm>
                    <a:prstGeom prst="rect">
                      <a:avLst/>
                    </a:prstGeom>
                    <a:noFill/>
                    <a:ln>
                      <a:noFill/>
                    </a:ln>
                  </pic:spPr>
                </pic:pic>
              </a:graphicData>
            </a:graphic>
          </wp:inline>
        </w:drawing>
      </w:r>
    </w:p>
    <w:p w14:paraId="16480F98" w14:textId="1EB89236" w:rsidR="00FF4A8A" w:rsidRDefault="00FF4A8A" w:rsidP="00FF4A8A">
      <w:pPr>
        <w:pStyle w:val="Beschriftung"/>
      </w:pPr>
      <w:r>
        <w:t xml:space="preserve">Abbildung </w:t>
      </w:r>
      <w:fldSimple w:instr=" SEQ Abbildung \* ARABIC ">
        <w:r w:rsidR="007E4815">
          <w:rPr>
            <w:noProof/>
          </w:rPr>
          <w:t>1</w:t>
        </w:r>
      </w:fldSimple>
      <w:r>
        <w:t xml:space="preserve"> Kompositionsstrukturdiagramm</w:t>
      </w:r>
    </w:p>
    <w:p w14:paraId="06D8A3F2" w14:textId="77777777" w:rsidR="00591A8C" w:rsidRDefault="006B41D7" w:rsidP="00591A8C">
      <w:pPr>
        <w:keepNext/>
      </w:pPr>
      <w:r>
        <w:rPr>
          <w:noProof/>
        </w:rPr>
        <w:lastRenderedPageBreak/>
        <w:drawing>
          <wp:inline distT="0" distB="0" distL="0" distR="0" wp14:anchorId="00C63D8C" wp14:editId="43247B68">
            <wp:extent cx="5990866" cy="4505325"/>
            <wp:effectExtent l="0" t="0" r="0" b="0"/>
            <wp:docPr id="17948256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25609" name="Grafik 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94042" cy="4507714"/>
                    </a:xfrm>
                    <a:prstGeom prst="rect">
                      <a:avLst/>
                    </a:prstGeom>
                  </pic:spPr>
                </pic:pic>
              </a:graphicData>
            </a:graphic>
          </wp:inline>
        </w:drawing>
      </w:r>
    </w:p>
    <w:p w14:paraId="51AD50C5" w14:textId="69226789" w:rsidR="00D947BB" w:rsidRPr="00D947BB" w:rsidRDefault="00591A8C" w:rsidP="00591A8C">
      <w:pPr>
        <w:pStyle w:val="Beschriftung"/>
      </w:pPr>
      <w:r>
        <w:t xml:space="preserve">Abbildung </w:t>
      </w:r>
      <w:fldSimple w:instr=" SEQ Abbildung \* ARABIC ">
        <w:r w:rsidR="007E4815">
          <w:rPr>
            <w:noProof/>
          </w:rPr>
          <w:t>2</w:t>
        </w:r>
      </w:fldSimple>
      <w:r>
        <w:t xml:space="preserve"> </w:t>
      </w:r>
      <w:r w:rsidRPr="00591A8C">
        <w:t>Sequenzdiagramm</w:t>
      </w:r>
    </w:p>
    <w:p w14:paraId="023A9A49" w14:textId="77777777" w:rsidR="00591A8C" w:rsidRDefault="00D947BB" w:rsidP="00591A8C">
      <w:pPr>
        <w:keepNext/>
      </w:pPr>
      <w:r>
        <w:rPr>
          <w:noProof/>
        </w:rPr>
        <w:lastRenderedPageBreak/>
        <w:drawing>
          <wp:inline distT="0" distB="0" distL="0" distR="0" wp14:anchorId="2EFB8D83" wp14:editId="6B4E5EA6">
            <wp:extent cx="4229100" cy="8704898"/>
            <wp:effectExtent l="0" t="0" r="0" b="1270"/>
            <wp:docPr id="5390060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06005" name="Grafik 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230685" cy="8708160"/>
                    </a:xfrm>
                    <a:prstGeom prst="rect">
                      <a:avLst/>
                    </a:prstGeom>
                  </pic:spPr>
                </pic:pic>
              </a:graphicData>
            </a:graphic>
          </wp:inline>
        </w:drawing>
      </w:r>
    </w:p>
    <w:p w14:paraId="11BDA002" w14:textId="08FDE54E" w:rsidR="00D947BB" w:rsidRDefault="00591A8C" w:rsidP="00591A8C">
      <w:pPr>
        <w:pStyle w:val="Beschriftung"/>
      </w:pPr>
      <w:r>
        <w:t xml:space="preserve">Abbildung </w:t>
      </w:r>
      <w:fldSimple w:instr=" SEQ Abbildung \* ARABIC ">
        <w:r w:rsidR="007E4815">
          <w:rPr>
            <w:noProof/>
          </w:rPr>
          <w:t>3</w:t>
        </w:r>
      </w:fldSimple>
      <w:r>
        <w:t xml:space="preserve"> Zustandsdiagramm auf Systemebene</w:t>
      </w:r>
    </w:p>
    <w:p w14:paraId="5EAEDF99" w14:textId="77777777" w:rsidR="00591A8C" w:rsidRDefault="006B41D7" w:rsidP="00591A8C">
      <w:pPr>
        <w:keepNext/>
      </w:pPr>
      <w:r>
        <w:rPr>
          <w:noProof/>
        </w:rPr>
        <w:lastRenderedPageBreak/>
        <w:drawing>
          <wp:inline distT="0" distB="0" distL="0" distR="0" wp14:anchorId="21455478" wp14:editId="069E9FB1">
            <wp:extent cx="6426970" cy="2571750"/>
            <wp:effectExtent l="0" t="0" r="0" b="0"/>
            <wp:docPr id="16122654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65422" name="Grafik 1612265422"/>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431687" cy="2573638"/>
                    </a:xfrm>
                    <a:prstGeom prst="rect">
                      <a:avLst/>
                    </a:prstGeom>
                  </pic:spPr>
                </pic:pic>
              </a:graphicData>
            </a:graphic>
          </wp:inline>
        </w:drawing>
      </w:r>
    </w:p>
    <w:p w14:paraId="60EBC66B" w14:textId="598C67D4" w:rsidR="006B41D7" w:rsidRDefault="00591A8C" w:rsidP="00591A8C">
      <w:pPr>
        <w:pStyle w:val="Beschriftung"/>
      </w:pPr>
      <w:r>
        <w:t xml:space="preserve">Abbildung </w:t>
      </w:r>
      <w:fldSimple w:instr=" SEQ Abbildung \* ARABIC ">
        <w:r w:rsidR="007E4815">
          <w:rPr>
            <w:noProof/>
          </w:rPr>
          <w:t>4</w:t>
        </w:r>
      </w:fldSimple>
      <w:r>
        <w:t xml:space="preserve"> Use Case Diagramm</w:t>
      </w:r>
    </w:p>
    <w:p w14:paraId="002E2CF0" w14:textId="77777777" w:rsidR="007E4815" w:rsidRDefault="007E4815" w:rsidP="007E4815"/>
    <w:p w14:paraId="130920A3" w14:textId="77777777" w:rsidR="007E4815" w:rsidRDefault="007E4815" w:rsidP="007E4815">
      <w:pPr>
        <w:keepNext/>
        <w:jc w:val="center"/>
      </w:pPr>
      <w:r>
        <w:rPr>
          <w:noProof/>
        </w:rPr>
        <w:drawing>
          <wp:inline distT="0" distB="0" distL="0" distR="0" wp14:anchorId="6B19A8E3" wp14:editId="5C334CE4">
            <wp:extent cx="2309969" cy="4926361"/>
            <wp:effectExtent l="0" t="0" r="1905" b="1270"/>
            <wp:docPr id="1891340038" name="Grafik 2" descr="Ein Bild, das Tex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40038" name="Grafik 2" descr="Ein Bild, das Text, Diagramm, Schrift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34848" cy="4979419"/>
                    </a:xfrm>
                    <a:prstGeom prst="rect">
                      <a:avLst/>
                    </a:prstGeom>
                  </pic:spPr>
                </pic:pic>
              </a:graphicData>
            </a:graphic>
          </wp:inline>
        </w:drawing>
      </w:r>
    </w:p>
    <w:p w14:paraId="40EF9A69" w14:textId="072C8619" w:rsidR="007E4815" w:rsidRDefault="007E4815" w:rsidP="007E4815">
      <w:pPr>
        <w:pStyle w:val="Beschriftung"/>
        <w:jc w:val="center"/>
        <w:rPr>
          <w:noProof/>
        </w:rPr>
      </w:pPr>
      <w:r>
        <w:t xml:space="preserve">Abbildung </w:t>
      </w:r>
      <w:fldSimple w:instr=" SEQ Abbildung \* ARABIC ">
        <w:r>
          <w:rPr>
            <w:noProof/>
          </w:rPr>
          <w:t>5</w:t>
        </w:r>
      </w:fldSimple>
      <w:r>
        <w:t xml:space="preserve">  Zustandsdiagramm</w:t>
      </w:r>
      <w:r>
        <w:rPr>
          <w:noProof/>
        </w:rPr>
        <w:t xml:space="preserve"> für die Bildverarbeitung</w:t>
      </w:r>
    </w:p>
    <w:p w14:paraId="703DAEDF" w14:textId="77777777" w:rsidR="007E4815" w:rsidRDefault="007E4815" w:rsidP="007E4815"/>
    <w:p w14:paraId="5AA08DC3" w14:textId="77777777" w:rsidR="007E4815" w:rsidRDefault="007E4815" w:rsidP="007E4815"/>
    <w:p w14:paraId="1A004C73" w14:textId="77777777" w:rsidR="007E4815" w:rsidRDefault="007E4815" w:rsidP="007E4815">
      <w:pPr>
        <w:keepNext/>
        <w:jc w:val="center"/>
      </w:pPr>
      <w:r>
        <w:rPr>
          <w:noProof/>
        </w:rPr>
        <w:lastRenderedPageBreak/>
        <w:drawing>
          <wp:inline distT="0" distB="0" distL="0" distR="0" wp14:anchorId="7DAE7871" wp14:editId="35E27674">
            <wp:extent cx="4445000" cy="3302000"/>
            <wp:effectExtent l="0" t="0" r="0" b="0"/>
            <wp:docPr id="808047614" name="Grafik 3" descr="Ein Bild, das Text, Visitenkarte,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47614" name="Grafik 3" descr="Ein Bild, das Text, Visitenkarte, Screenshot, Schrif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4445000" cy="3302000"/>
                    </a:xfrm>
                    <a:prstGeom prst="rect">
                      <a:avLst/>
                    </a:prstGeom>
                  </pic:spPr>
                </pic:pic>
              </a:graphicData>
            </a:graphic>
          </wp:inline>
        </w:drawing>
      </w:r>
    </w:p>
    <w:p w14:paraId="1B6E41F2" w14:textId="0388202B" w:rsidR="007E4815" w:rsidRPr="007E4815" w:rsidRDefault="007E4815" w:rsidP="007E4815">
      <w:pPr>
        <w:pStyle w:val="Beschriftung"/>
        <w:jc w:val="center"/>
      </w:pPr>
      <w:r>
        <w:t xml:space="preserve">Abbildung </w:t>
      </w:r>
      <w:fldSimple w:instr=" SEQ Abbildung \* ARABIC ">
        <w:r>
          <w:rPr>
            <w:noProof/>
          </w:rPr>
          <w:t>6</w:t>
        </w:r>
      </w:fldSimple>
      <w:r>
        <w:t xml:space="preserve"> Objektdiagramm zum Zeitpunkt der Tafelerfassung</w:t>
      </w:r>
    </w:p>
    <w:sectPr w:rsidR="007E4815" w:rsidRPr="007E4815" w:rsidSect="001C75CC">
      <w:headerReference w:type="default" r:id="rId17"/>
      <w:footerReference w:type="default" r:id="rId18"/>
      <w:pgSz w:w="11906" w:h="16838"/>
      <w:pgMar w:top="1418" w:right="1276"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E5034" w14:textId="77777777" w:rsidR="00526C17" w:rsidRDefault="00526C17" w:rsidP="00280784">
      <w:pPr>
        <w:spacing w:after="0" w:line="240" w:lineRule="auto"/>
      </w:pPr>
      <w:r>
        <w:separator/>
      </w:r>
    </w:p>
  </w:endnote>
  <w:endnote w:type="continuationSeparator" w:id="0">
    <w:p w14:paraId="133D8213" w14:textId="77777777" w:rsidR="00526C17" w:rsidRDefault="00526C17" w:rsidP="0028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3F903" w14:textId="354A9515" w:rsidR="007B314D" w:rsidRDefault="006B41D7" w:rsidP="00C327CD">
    <w:pPr>
      <w:pStyle w:val="Fuzeile"/>
      <w:pBdr>
        <w:top w:val="single" w:sz="4" w:space="1" w:color="auto"/>
      </w:pBdr>
    </w:pPr>
    <w:r w:rsidRPr="006B41D7">
      <w:t xml:space="preserve">Fabio </w:t>
    </w:r>
    <w:proofErr w:type="spellStart"/>
    <w:r w:rsidRPr="006B41D7">
      <w:t>Pascuzzi</w:t>
    </w:r>
    <w:proofErr w:type="spellEnd"/>
    <w:r w:rsidRPr="006B41D7">
      <w:t>, Jonathan Haller, Carl Zech, Thomas Kutscher</w:t>
    </w:r>
    <w:r>
      <w:ptab w:relativeTo="margin" w:alignment="right" w:leader="none"/>
    </w:r>
    <w:r w:rsidR="00CF698E" w:rsidRPr="00CF698E">
      <w:t xml:space="preserve">Seite </w:t>
    </w:r>
    <w:r w:rsidR="00CF698E" w:rsidRPr="00CF698E">
      <w:rPr>
        <w:b/>
        <w:bCs/>
      </w:rPr>
      <w:fldChar w:fldCharType="begin"/>
    </w:r>
    <w:r w:rsidR="00CF698E" w:rsidRPr="00CF698E">
      <w:rPr>
        <w:b/>
        <w:bCs/>
      </w:rPr>
      <w:instrText>PAGE  \* Arabic  \* MERGEFORMAT</w:instrText>
    </w:r>
    <w:r w:rsidR="00CF698E" w:rsidRPr="00CF698E">
      <w:rPr>
        <w:b/>
        <w:bCs/>
      </w:rPr>
      <w:fldChar w:fldCharType="separate"/>
    </w:r>
    <w:r w:rsidR="00CF698E" w:rsidRPr="00CF698E">
      <w:rPr>
        <w:b/>
        <w:bCs/>
      </w:rPr>
      <w:t>1</w:t>
    </w:r>
    <w:r w:rsidR="00CF698E" w:rsidRPr="00CF698E">
      <w:rPr>
        <w:b/>
        <w:bCs/>
      </w:rPr>
      <w:fldChar w:fldCharType="end"/>
    </w:r>
    <w:r w:rsidR="00CF698E" w:rsidRPr="00CF698E">
      <w:t xml:space="preserve"> von </w:t>
    </w:r>
    <w:r w:rsidR="00CF698E" w:rsidRPr="00CF698E">
      <w:rPr>
        <w:b/>
        <w:bCs/>
      </w:rPr>
      <w:fldChar w:fldCharType="begin"/>
    </w:r>
    <w:r w:rsidR="00CF698E" w:rsidRPr="00CF698E">
      <w:rPr>
        <w:b/>
        <w:bCs/>
      </w:rPr>
      <w:instrText>NUMPAGES  \* Arabic  \* MERGEFORMAT</w:instrText>
    </w:r>
    <w:r w:rsidR="00CF698E" w:rsidRPr="00CF698E">
      <w:rPr>
        <w:b/>
        <w:bCs/>
      </w:rPr>
      <w:fldChar w:fldCharType="separate"/>
    </w:r>
    <w:r w:rsidR="00CF698E" w:rsidRPr="00CF698E">
      <w:rPr>
        <w:b/>
        <w:bCs/>
      </w:rPr>
      <w:t>2</w:t>
    </w:r>
    <w:r w:rsidR="00CF698E" w:rsidRPr="00CF698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B7A9A" w14:textId="77777777" w:rsidR="00526C17" w:rsidRDefault="00526C17" w:rsidP="00280784">
      <w:pPr>
        <w:spacing w:after="0" w:line="240" w:lineRule="auto"/>
      </w:pPr>
      <w:r>
        <w:separator/>
      </w:r>
    </w:p>
  </w:footnote>
  <w:footnote w:type="continuationSeparator" w:id="0">
    <w:p w14:paraId="263BC833" w14:textId="77777777" w:rsidR="00526C17" w:rsidRDefault="00526C17" w:rsidP="00280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C405" w14:textId="1D498CBA" w:rsidR="001C75CC" w:rsidRPr="006B41D7" w:rsidRDefault="006B41D7" w:rsidP="006B41D7">
    <w:pPr>
      <w:pStyle w:val="Kopfzeile"/>
      <w:pBdr>
        <w:bottom w:val="single" w:sz="4" w:space="1" w:color="auto"/>
      </w:pBdr>
    </w:pPr>
    <w:r w:rsidRPr="006B41D7">
      <w:t>Projekt Vernetzte Produktionssysteme</w:t>
    </w:r>
    <w:r>
      <w:t xml:space="preserve"> </w:t>
    </w:r>
    <w:r>
      <w:ptab w:relativeTo="margin" w:alignment="center" w:leader="none"/>
    </w:r>
    <w:r>
      <w:ptab w:relativeTo="margin" w:alignment="right" w:leader="none"/>
    </w:r>
    <w:r>
      <w:t>Datum: 30. Juni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7595"/>
    <w:multiLevelType w:val="hybridMultilevel"/>
    <w:tmpl w:val="3892B3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9157652"/>
    <w:multiLevelType w:val="hybridMultilevel"/>
    <w:tmpl w:val="16DC7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0E6579"/>
    <w:multiLevelType w:val="hybridMultilevel"/>
    <w:tmpl w:val="21B472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D2040C5"/>
    <w:multiLevelType w:val="multilevel"/>
    <w:tmpl w:val="0408E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611154"/>
    <w:multiLevelType w:val="hybridMultilevel"/>
    <w:tmpl w:val="0FB25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521419C"/>
    <w:multiLevelType w:val="hybridMultilevel"/>
    <w:tmpl w:val="A3B27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767B73"/>
    <w:multiLevelType w:val="hybridMultilevel"/>
    <w:tmpl w:val="73087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6E3BD4"/>
    <w:multiLevelType w:val="hybridMultilevel"/>
    <w:tmpl w:val="D4B25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95B1DE5"/>
    <w:multiLevelType w:val="hybridMultilevel"/>
    <w:tmpl w:val="3A96E3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247693088">
    <w:abstractNumId w:val="5"/>
  </w:num>
  <w:num w:numId="2" w16cid:durableId="1589578679">
    <w:abstractNumId w:val="1"/>
  </w:num>
  <w:num w:numId="3" w16cid:durableId="379138910">
    <w:abstractNumId w:val="7"/>
  </w:num>
  <w:num w:numId="4" w16cid:durableId="2013024398">
    <w:abstractNumId w:val="0"/>
  </w:num>
  <w:num w:numId="5" w16cid:durableId="60374225">
    <w:abstractNumId w:val="6"/>
  </w:num>
  <w:num w:numId="6" w16cid:durableId="796337333">
    <w:abstractNumId w:val="3"/>
  </w:num>
  <w:num w:numId="7" w16cid:durableId="1542670498">
    <w:abstractNumId w:val="4"/>
  </w:num>
  <w:num w:numId="8" w16cid:durableId="1355228211">
    <w:abstractNumId w:val="8"/>
  </w:num>
  <w:num w:numId="9" w16cid:durableId="831406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0A"/>
    <w:rsid w:val="0005085D"/>
    <w:rsid w:val="00065D54"/>
    <w:rsid w:val="00077E56"/>
    <w:rsid w:val="00095CC5"/>
    <w:rsid w:val="000A64ED"/>
    <w:rsid w:val="000C0FDB"/>
    <w:rsid w:val="000C747F"/>
    <w:rsid w:val="00130B7E"/>
    <w:rsid w:val="001511DB"/>
    <w:rsid w:val="001839C4"/>
    <w:rsid w:val="001C75CC"/>
    <w:rsid w:val="001F3E86"/>
    <w:rsid w:val="0023574F"/>
    <w:rsid w:val="0025166A"/>
    <w:rsid w:val="00280784"/>
    <w:rsid w:val="00294289"/>
    <w:rsid w:val="002A5A06"/>
    <w:rsid w:val="002B547D"/>
    <w:rsid w:val="00317CAB"/>
    <w:rsid w:val="0039034F"/>
    <w:rsid w:val="003C3724"/>
    <w:rsid w:val="003C7C81"/>
    <w:rsid w:val="0041103C"/>
    <w:rsid w:val="004128A4"/>
    <w:rsid w:val="004939A3"/>
    <w:rsid w:val="004A0FE2"/>
    <w:rsid w:val="004C3AC1"/>
    <w:rsid w:val="004F2B02"/>
    <w:rsid w:val="00526C17"/>
    <w:rsid w:val="0053265F"/>
    <w:rsid w:val="00586738"/>
    <w:rsid w:val="00591A8C"/>
    <w:rsid w:val="005E26C4"/>
    <w:rsid w:val="005F3AF3"/>
    <w:rsid w:val="0060772D"/>
    <w:rsid w:val="00613112"/>
    <w:rsid w:val="006B0B5A"/>
    <w:rsid w:val="006B41D7"/>
    <w:rsid w:val="006D038D"/>
    <w:rsid w:val="0073674E"/>
    <w:rsid w:val="00737B79"/>
    <w:rsid w:val="007B314D"/>
    <w:rsid w:val="007B3552"/>
    <w:rsid w:val="007B5444"/>
    <w:rsid w:val="007C3F8D"/>
    <w:rsid w:val="007E4815"/>
    <w:rsid w:val="008A1A4E"/>
    <w:rsid w:val="008D0676"/>
    <w:rsid w:val="008D6E48"/>
    <w:rsid w:val="009149A8"/>
    <w:rsid w:val="00985FBF"/>
    <w:rsid w:val="00A46368"/>
    <w:rsid w:val="00A77380"/>
    <w:rsid w:val="00B11775"/>
    <w:rsid w:val="00BF5FAE"/>
    <w:rsid w:val="00C16087"/>
    <w:rsid w:val="00C327CD"/>
    <w:rsid w:val="00C90FCA"/>
    <w:rsid w:val="00CB3A15"/>
    <w:rsid w:val="00CE5DC1"/>
    <w:rsid w:val="00CF698E"/>
    <w:rsid w:val="00D07DBA"/>
    <w:rsid w:val="00D128AB"/>
    <w:rsid w:val="00D14312"/>
    <w:rsid w:val="00D16C99"/>
    <w:rsid w:val="00D47417"/>
    <w:rsid w:val="00D947BB"/>
    <w:rsid w:val="00DF5491"/>
    <w:rsid w:val="00DF5F0A"/>
    <w:rsid w:val="00E13644"/>
    <w:rsid w:val="00E87A47"/>
    <w:rsid w:val="00EB7499"/>
    <w:rsid w:val="00ED08A1"/>
    <w:rsid w:val="00F206F1"/>
    <w:rsid w:val="00F95ADA"/>
    <w:rsid w:val="00FF4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DC81"/>
  <w15:chartTrackingRefBased/>
  <w15:docId w15:val="{E80D51BF-C74B-4FED-B770-58154E85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0784"/>
    <w:rPr>
      <w:rFonts w:ascii="Times New Roman" w:hAnsi="Times New Roman"/>
    </w:rPr>
  </w:style>
  <w:style w:type="paragraph" w:styleId="berschrift1">
    <w:name w:val="heading 1"/>
    <w:basedOn w:val="Standard"/>
    <w:next w:val="Standard"/>
    <w:link w:val="berschrift1Zchn"/>
    <w:uiPriority w:val="9"/>
    <w:qFormat/>
    <w:rsid w:val="00FF4A8A"/>
    <w:pPr>
      <w:keepNext/>
      <w:keepLines/>
      <w:spacing w:before="240" w:after="0"/>
      <w:outlineLvl w:val="0"/>
    </w:pPr>
    <w:rPr>
      <w:rFonts w:eastAsiaTheme="majorEastAsia"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en">
    <w:name w:val="Überschriften"/>
    <w:basedOn w:val="Standard"/>
    <w:link w:val="berschriftenZchn"/>
    <w:qFormat/>
    <w:rsid w:val="001C75CC"/>
    <w:rPr>
      <w:b/>
      <w:sz w:val="40"/>
    </w:rPr>
  </w:style>
  <w:style w:type="character" w:customStyle="1" w:styleId="berschrift1Zchn">
    <w:name w:val="Überschrift 1 Zchn"/>
    <w:basedOn w:val="Absatz-Standardschriftart"/>
    <w:link w:val="berschrift1"/>
    <w:uiPriority w:val="9"/>
    <w:rsid w:val="00FF4A8A"/>
    <w:rPr>
      <w:rFonts w:ascii="Times New Roman" w:eastAsiaTheme="majorEastAsia" w:hAnsi="Times New Roman" w:cstheme="majorBidi"/>
      <w:sz w:val="32"/>
      <w:szCs w:val="32"/>
    </w:rPr>
  </w:style>
  <w:style w:type="character" w:customStyle="1" w:styleId="berschriftenZchn">
    <w:name w:val="Überschriften Zchn"/>
    <w:basedOn w:val="Absatz-Standardschriftart"/>
    <w:link w:val="berschriften"/>
    <w:rsid w:val="001C75CC"/>
    <w:rPr>
      <w:rFonts w:ascii="Times New Roman" w:hAnsi="Times New Roman"/>
      <w:b/>
      <w:sz w:val="40"/>
    </w:rPr>
  </w:style>
  <w:style w:type="paragraph" w:styleId="Kopfzeile">
    <w:name w:val="header"/>
    <w:basedOn w:val="Standard"/>
    <w:link w:val="KopfzeileZchn"/>
    <w:uiPriority w:val="99"/>
    <w:unhideWhenUsed/>
    <w:rsid w:val="002807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784"/>
    <w:rPr>
      <w:rFonts w:ascii="Times New Roman" w:hAnsi="Times New Roman"/>
    </w:rPr>
  </w:style>
  <w:style w:type="paragraph" w:styleId="Fuzeile">
    <w:name w:val="footer"/>
    <w:basedOn w:val="Standard"/>
    <w:link w:val="FuzeileZchn"/>
    <w:uiPriority w:val="99"/>
    <w:unhideWhenUsed/>
    <w:rsid w:val="002807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784"/>
    <w:rPr>
      <w:rFonts w:ascii="Times New Roman" w:hAnsi="Times New Roman"/>
    </w:rPr>
  </w:style>
  <w:style w:type="paragraph" w:customStyle="1" w:styleId="Bildbeschriftung">
    <w:name w:val="Bildbeschriftung"/>
    <w:basedOn w:val="Beschriftung"/>
    <w:link w:val="BildbeschriftungZchn"/>
    <w:qFormat/>
    <w:rsid w:val="001C75CC"/>
  </w:style>
  <w:style w:type="paragraph" w:styleId="KeinLeerraum">
    <w:name w:val="No Spacing"/>
    <w:uiPriority w:val="1"/>
    <w:qFormat/>
    <w:rsid w:val="001C75CC"/>
    <w:pPr>
      <w:spacing w:after="0" w:line="240" w:lineRule="auto"/>
    </w:pPr>
    <w:rPr>
      <w:rFonts w:ascii="Times New Roman" w:hAnsi="Times New Roman"/>
    </w:rPr>
  </w:style>
  <w:style w:type="paragraph" w:styleId="Beschriftung">
    <w:name w:val="caption"/>
    <w:basedOn w:val="Standard"/>
    <w:next w:val="Standard"/>
    <w:link w:val="BeschriftungZchn"/>
    <w:uiPriority w:val="35"/>
    <w:unhideWhenUsed/>
    <w:qFormat/>
    <w:rsid w:val="001C75CC"/>
    <w:pPr>
      <w:spacing w:after="200" w:line="240" w:lineRule="auto"/>
    </w:pPr>
    <w:rPr>
      <w:i/>
      <w:iCs/>
      <w:color w:val="44546A" w:themeColor="text2"/>
      <w:sz w:val="18"/>
      <w:szCs w:val="18"/>
    </w:rPr>
  </w:style>
  <w:style w:type="character" w:customStyle="1" w:styleId="BeschriftungZchn">
    <w:name w:val="Beschriftung Zchn"/>
    <w:basedOn w:val="Absatz-Standardschriftart"/>
    <w:link w:val="Beschriftung"/>
    <w:uiPriority w:val="35"/>
    <w:rsid w:val="001C75CC"/>
    <w:rPr>
      <w:rFonts w:ascii="Times New Roman" w:hAnsi="Times New Roman"/>
      <w:i/>
      <w:iCs/>
      <w:color w:val="44546A" w:themeColor="text2"/>
      <w:sz w:val="18"/>
      <w:szCs w:val="18"/>
    </w:rPr>
  </w:style>
  <w:style w:type="character" w:customStyle="1" w:styleId="BildbeschriftungZchn">
    <w:name w:val="Bildbeschriftung Zchn"/>
    <w:basedOn w:val="BeschriftungZchn"/>
    <w:link w:val="Bildbeschriftung"/>
    <w:rsid w:val="001C75CC"/>
    <w:rPr>
      <w:rFonts w:ascii="Times New Roman" w:hAnsi="Times New Roman"/>
      <w:i/>
      <w:iCs/>
      <w:color w:val="44546A" w:themeColor="text2"/>
      <w:sz w:val="18"/>
      <w:szCs w:val="18"/>
    </w:rPr>
  </w:style>
  <w:style w:type="table" w:styleId="Tabellenraster">
    <w:name w:val="Table Grid"/>
    <w:basedOn w:val="NormaleTabelle"/>
    <w:uiPriority w:val="39"/>
    <w:rsid w:val="005E2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E2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20277">
      <w:bodyDiv w:val="1"/>
      <w:marLeft w:val="0"/>
      <w:marRight w:val="0"/>
      <w:marTop w:val="0"/>
      <w:marBottom w:val="0"/>
      <w:divBdr>
        <w:top w:val="none" w:sz="0" w:space="0" w:color="auto"/>
        <w:left w:val="none" w:sz="0" w:space="0" w:color="auto"/>
        <w:bottom w:val="none" w:sz="0" w:space="0" w:color="auto"/>
        <w:right w:val="none" w:sz="0" w:space="0" w:color="auto"/>
      </w:divBdr>
    </w:div>
    <w:div w:id="537283058">
      <w:bodyDiv w:val="1"/>
      <w:marLeft w:val="0"/>
      <w:marRight w:val="0"/>
      <w:marTop w:val="0"/>
      <w:marBottom w:val="0"/>
      <w:divBdr>
        <w:top w:val="none" w:sz="0" w:space="0" w:color="auto"/>
        <w:left w:val="none" w:sz="0" w:space="0" w:color="auto"/>
        <w:bottom w:val="none" w:sz="0" w:space="0" w:color="auto"/>
        <w:right w:val="none" w:sz="0" w:space="0" w:color="auto"/>
      </w:divBdr>
    </w:div>
    <w:div w:id="1756125861">
      <w:bodyDiv w:val="1"/>
      <w:marLeft w:val="0"/>
      <w:marRight w:val="0"/>
      <w:marTop w:val="0"/>
      <w:marBottom w:val="0"/>
      <w:divBdr>
        <w:top w:val="none" w:sz="0" w:space="0" w:color="auto"/>
        <w:left w:val="none" w:sz="0" w:space="0" w:color="auto"/>
        <w:bottom w:val="none" w:sz="0" w:space="0" w:color="auto"/>
        <w:right w:val="none" w:sz="0" w:space="0" w:color="auto"/>
      </w:divBdr>
    </w:div>
    <w:div w:id="1817867982">
      <w:bodyDiv w:val="1"/>
      <w:marLeft w:val="0"/>
      <w:marRight w:val="0"/>
      <w:marTop w:val="0"/>
      <w:marBottom w:val="0"/>
      <w:divBdr>
        <w:top w:val="none" w:sz="0" w:space="0" w:color="auto"/>
        <w:left w:val="none" w:sz="0" w:space="0" w:color="auto"/>
        <w:bottom w:val="none" w:sz="0" w:space="0" w:color="auto"/>
        <w:right w:val="none" w:sz="0" w:space="0" w:color="auto"/>
      </w:divBdr>
    </w:div>
    <w:div w:id="201518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41C2D-020C-5C4D-B4C4-09838EE63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395</Words>
  <Characters>2490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Kutscher</dc:creator>
  <cp:keywords/>
  <dc:description/>
  <cp:lastModifiedBy>Jonathan Haller</cp:lastModifiedBy>
  <cp:revision>29</cp:revision>
  <cp:lastPrinted>2023-06-25T14:54:00Z</cp:lastPrinted>
  <dcterms:created xsi:type="dcterms:W3CDTF">2023-06-24T11:37:00Z</dcterms:created>
  <dcterms:modified xsi:type="dcterms:W3CDTF">2023-07-01T11:44:00Z</dcterms:modified>
</cp:coreProperties>
</file>