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A532B" w14:textId="68D6F1F6" w:rsidR="003D357E" w:rsidRDefault="003D357E" w:rsidP="007F2483">
      <w:pPr>
        <w:pStyle w:val="Heading1"/>
        <w:spacing w:after="240" w:line="240" w:lineRule="auto"/>
        <w:ind w:right="-86"/>
      </w:pPr>
      <w:r>
        <w:t>Test Case DI-C0</w:t>
      </w:r>
      <w:r w:rsidR="00F15436">
        <w:t>9</w:t>
      </w:r>
      <w:r>
        <w:t>:  T</w:t>
      </w:r>
      <w:r w:rsidR="00EC591C">
        <w:t xml:space="preserve">hree </w:t>
      </w:r>
      <w:r>
        <w:t>Borrower</w:t>
      </w:r>
      <w:r w:rsidR="00EC591C">
        <w:t>s</w:t>
      </w:r>
      <w:r w:rsidR="00247755">
        <w:t xml:space="preserve"> (Married couple and </w:t>
      </w:r>
      <w:r w:rsidR="0018555D">
        <w:t>Amy</w:t>
      </w:r>
      <w:r w:rsidR="00247755">
        <w:t>’s son)</w:t>
      </w:r>
      <w:r>
        <w:t xml:space="preserve"> Cash-Out Refinance Loan on Second Home</w:t>
      </w:r>
    </w:p>
    <w:p w14:paraId="04155DC9" w14:textId="74203C84" w:rsidR="003D357E" w:rsidRPr="002F47FD" w:rsidRDefault="003D357E" w:rsidP="003D357E">
      <w:r w:rsidRPr="002F47FD">
        <w:t xml:space="preserve">The purpose of this test case is to show lenders how to collect information on the redesigned URLA </w:t>
      </w:r>
      <w:r>
        <w:t xml:space="preserve">forms </w:t>
      </w:r>
      <w:r w:rsidRPr="002F47FD">
        <w:t xml:space="preserve">and </w:t>
      </w:r>
      <w:r>
        <w:t>create an</w:t>
      </w:r>
      <w:r w:rsidRPr="002F47FD">
        <w:t xml:space="preserve"> </w:t>
      </w:r>
      <w:r>
        <w:t>XML</w:t>
      </w:r>
      <w:r w:rsidRPr="002F47FD">
        <w:t xml:space="preserve"> submission file </w:t>
      </w:r>
      <w:r>
        <w:t>t</w:t>
      </w:r>
      <w:r w:rsidRPr="002F47FD">
        <w:t xml:space="preserve">o DU for </w:t>
      </w:r>
      <w:r>
        <w:t>a cash-out refinance of a second home for t</w:t>
      </w:r>
      <w:r w:rsidR="002030A9">
        <w:t>hree</w:t>
      </w:r>
      <w:r w:rsidRPr="002F47FD">
        <w:t xml:space="preserve"> borrower</w:t>
      </w:r>
      <w:r>
        <w:t xml:space="preserve">s.  </w:t>
      </w:r>
      <w:r w:rsidRPr="002F47FD">
        <w:t xml:space="preserve"> </w:t>
      </w:r>
    </w:p>
    <w:p w14:paraId="49E70EE7" w14:textId="689D4B03" w:rsidR="00156B79" w:rsidRDefault="00156B79" w:rsidP="00156B79">
      <w:pPr>
        <w:pStyle w:val="Heading1"/>
        <w:spacing w:before="360" w:after="120" w:line="240" w:lineRule="auto"/>
        <w:ind w:right="-86"/>
      </w:pPr>
      <w:r w:rsidRPr="005B4B1E">
        <w:t>Narrative</w:t>
      </w:r>
      <w:r>
        <w:t xml:space="preserve"> for Data Integrity Suite Test Case DI-C0</w:t>
      </w:r>
      <w:r w:rsidR="00F2598D">
        <w:t>9</w:t>
      </w:r>
      <w:r>
        <w:t>:</w:t>
      </w:r>
    </w:p>
    <w:p w14:paraId="745409B1" w14:textId="67DB5BDE" w:rsidR="003832B6" w:rsidRDefault="009F0403" w:rsidP="003832B6">
      <w:r>
        <w:t xml:space="preserve">In this use case, </w:t>
      </w:r>
      <w:r w:rsidR="003D532C">
        <w:t>two</w:t>
      </w:r>
      <w:r w:rsidR="003D357E">
        <w:t xml:space="preserve"> </w:t>
      </w:r>
      <w:r>
        <w:t>URLA-Borrower</w:t>
      </w:r>
      <w:r w:rsidR="003D357E">
        <w:t xml:space="preserve"> form</w:t>
      </w:r>
      <w:r w:rsidR="003D532C">
        <w:t>s</w:t>
      </w:r>
      <w:r w:rsidR="004F2ADA">
        <w:t>,</w:t>
      </w:r>
      <w:r w:rsidR="003D357E">
        <w:t xml:space="preserve"> one </w:t>
      </w:r>
      <w:r w:rsidR="0030757D">
        <w:t xml:space="preserve">URLA-Additional Borrower </w:t>
      </w:r>
      <w:r>
        <w:t>form</w:t>
      </w:r>
      <w:r w:rsidR="003D357E">
        <w:t xml:space="preserve"> and</w:t>
      </w:r>
      <w:r>
        <w:t xml:space="preserve"> </w:t>
      </w:r>
      <w:r w:rsidR="003D357E">
        <w:t xml:space="preserve">one URLA Continuation Sheet </w:t>
      </w:r>
      <w:r w:rsidR="00726946">
        <w:t xml:space="preserve">are </w:t>
      </w:r>
      <w:r>
        <w:t>used, along with the URLA-Lender form.</w:t>
      </w:r>
      <w:r w:rsidR="003D357E">
        <w:t xml:space="preserve">  </w:t>
      </w:r>
      <w:r w:rsidR="00C77630">
        <w:t>Andy and Amy share assets and liabilities, so they will be using the Borrower form for Andy and the Additional Borrower form for Amy.  Amy’s son Ken doesn’t have income and does not share assets and liabilities with the Americas.  Ken Customer will be using a Borrower form.</w:t>
      </w:r>
      <w:bookmarkStart w:id="0" w:name="_GoBack"/>
      <w:bookmarkEnd w:id="0"/>
    </w:p>
    <w:p w14:paraId="49E70EEA" w14:textId="210FA71A" w:rsidR="00A072F1" w:rsidRDefault="00A072F1" w:rsidP="00DB0AF6">
      <w:pPr>
        <w:pStyle w:val="Heading2"/>
        <w:tabs>
          <w:tab w:val="left" w:pos="7776"/>
        </w:tabs>
        <w:spacing w:before="120" w:after="120" w:line="240" w:lineRule="auto"/>
      </w:pPr>
      <w:r>
        <w:t>Key Loan Characteristics</w:t>
      </w:r>
      <w:r w:rsidR="00DB0AF6">
        <w:tab/>
      </w:r>
    </w:p>
    <w:p w14:paraId="49E70EEB" w14:textId="77777777" w:rsidR="00A072F1" w:rsidRDefault="00A072F1" w:rsidP="00A072F1">
      <w:pPr>
        <w:pStyle w:val="ListParagraph"/>
        <w:numPr>
          <w:ilvl w:val="0"/>
          <w:numId w:val="6"/>
        </w:numPr>
      </w:pPr>
      <w:r>
        <w:t>Conventional</w:t>
      </w:r>
    </w:p>
    <w:p w14:paraId="49E70EEC" w14:textId="77777777" w:rsidR="00A072F1" w:rsidRDefault="00066B83" w:rsidP="00A072F1">
      <w:pPr>
        <w:pStyle w:val="ListParagraph"/>
        <w:numPr>
          <w:ilvl w:val="0"/>
          <w:numId w:val="6"/>
        </w:numPr>
      </w:pPr>
      <w:r>
        <w:t>Fixed – 30 Year</w:t>
      </w:r>
    </w:p>
    <w:p w14:paraId="49E70EED" w14:textId="77777777" w:rsidR="00A072F1" w:rsidRDefault="00066B83" w:rsidP="00A072F1">
      <w:pPr>
        <w:pStyle w:val="ListParagraph"/>
        <w:numPr>
          <w:ilvl w:val="0"/>
          <w:numId w:val="6"/>
        </w:numPr>
      </w:pPr>
      <w:r>
        <w:t xml:space="preserve">1 </w:t>
      </w:r>
      <w:r w:rsidR="00A072F1">
        <w:t>Unit</w:t>
      </w:r>
      <w:r w:rsidR="00B56F19">
        <w:t xml:space="preserve"> in Condominium Project</w:t>
      </w:r>
    </w:p>
    <w:p w14:paraId="49E70EEE" w14:textId="77777777" w:rsidR="00A072F1" w:rsidRDefault="0030757D" w:rsidP="00A072F1">
      <w:pPr>
        <w:pStyle w:val="ListParagraph"/>
        <w:numPr>
          <w:ilvl w:val="0"/>
          <w:numId w:val="6"/>
        </w:numPr>
      </w:pPr>
      <w:r>
        <w:t>Refi – Cash-Out</w:t>
      </w:r>
    </w:p>
    <w:p w14:paraId="49E70EEF" w14:textId="5D0F04A1" w:rsidR="00A072F1" w:rsidRDefault="00E62224" w:rsidP="00A072F1">
      <w:pPr>
        <w:pStyle w:val="ListParagraph"/>
        <w:numPr>
          <w:ilvl w:val="0"/>
          <w:numId w:val="6"/>
        </w:numPr>
      </w:pPr>
      <w:r>
        <w:t>Second/Vacation</w:t>
      </w:r>
    </w:p>
    <w:p w14:paraId="243186FB" w14:textId="356F9CED" w:rsidR="00AF4E4E" w:rsidRDefault="00F2598D" w:rsidP="00A072F1">
      <w:pPr>
        <w:pStyle w:val="ListParagraph"/>
        <w:numPr>
          <w:ilvl w:val="0"/>
          <w:numId w:val="6"/>
        </w:numPr>
      </w:pPr>
      <w:r>
        <w:t>Andy and Amy America, and Ken N Customer Jr</w:t>
      </w:r>
    </w:p>
    <w:p w14:paraId="49E70EF1" w14:textId="77777777" w:rsidR="00A072F1" w:rsidRDefault="00A072F1" w:rsidP="00113D04">
      <w:pPr>
        <w:pStyle w:val="Heading2"/>
        <w:spacing w:before="120" w:after="120" w:line="240" w:lineRule="auto"/>
      </w:pPr>
      <w:r>
        <w:t>Other Data Elements Stressed in the Test Case</w:t>
      </w:r>
    </w:p>
    <w:p w14:paraId="49E70EF2" w14:textId="77777777" w:rsidR="00A072F1" w:rsidRDefault="00E62224" w:rsidP="00A072F1">
      <w:pPr>
        <w:pStyle w:val="ListParagraph"/>
        <w:numPr>
          <w:ilvl w:val="0"/>
          <w:numId w:val="7"/>
        </w:numPr>
      </w:pPr>
      <w:r>
        <w:t>Proper calculation of Lines D and E of Qualifying the Borrower for a Cash-Out Refinance</w:t>
      </w:r>
    </w:p>
    <w:p w14:paraId="49E70EF3" w14:textId="77777777" w:rsidR="00DA29BD" w:rsidRDefault="00DA29BD" w:rsidP="00A072F1">
      <w:pPr>
        <w:pStyle w:val="ListParagraph"/>
        <w:numPr>
          <w:ilvl w:val="0"/>
          <w:numId w:val="7"/>
        </w:numPr>
      </w:pPr>
      <w:r>
        <w:t>Subject property second home is a condominium</w:t>
      </w:r>
    </w:p>
    <w:p w14:paraId="49E70EF4" w14:textId="77777777" w:rsidR="00DA29BD" w:rsidRDefault="00DA29BD" w:rsidP="00A072F1">
      <w:pPr>
        <w:pStyle w:val="ListParagraph"/>
        <w:numPr>
          <w:ilvl w:val="0"/>
          <w:numId w:val="7"/>
        </w:numPr>
      </w:pPr>
      <w:r>
        <w:t>Retained primary residence is a cooperative</w:t>
      </w:r>
    </w:p>
    <w:p w14:paraId="49E70EF6" w14:textId="12BAC4A5" w:rsidR="008357F5" w:rsidRDefault="00CE2B7A" w:rsidP="00066B83">
      <w:pPr>
        <w:pStyle w:val="Heading2"/>
        <w:tabs>
          <w:tab w:val="left" w:pos="6735"/>
        </w:tabs>
        <w:spacing w:before="360" w:after="120" w:line="240" w:lineRule="auto"/>
      </w:pPr>
      <w:r>
        <w:t xml:space="preserve">Section 1: </w:t>
      </w:r>
      <w:r w:rsidR="005B4B1E" w:rsidRPr="00930D34">
        <w:t>Borrower Information</w:t>
      </w:r>
      <w:r w:rsidR="00066B83">
        <w:tab/>
      </w:r>
    </w:p>
    <w:p w14:paraId="7B8DF510" w14:textId="77777777" w:rsidR="00995D28" w:rsidRDefault="00995D28" w:rsidP="00995D28">
      <w:r>
        <w:t>Amy’s son from a previous marriage, Ken Customer, is going off to college.  Rather than sell their escape by the sea, Andy and Amy refinance their second home to take out the cash they will need for tuition, and Ken will be on the loan as well.</w:t>
      </w:r>
    </w:p>
    <w:p w14:paraId="4C0CF787" w14:textId="207BAFA5" w:rsidR="00DA48FD" w:rsidRDefault="0079324E" w:rsidP="00DA48FD">
      <w:r>
        <w:t xml:space="preserve">The America’s primary residence is in a cooperative project </w:t>
      </w:r>
      <w:r w:rsidR="00DA48FD">
        <w:t xml:space="preserve">located </w:t>
      </w:r>
      <w:r>
        <w:t>in Someplace, MA</w:t>
      </w:r>
      <w:r w:rsidR="00DA48FD">
        <w:t>.</w:t>
      </w:r>
      <w:r>
        <w:t xml:space="preserve"> </w:t>
      </w:r>
      <w:r w:rsidR="00DA48FD">
        <w:t xml:space="preserve"> </w:t>
      </w:r>
      <w:r>
        <w:t>Andy</w:t>
      </w:r>
      <w:r w:rsidR="00DA48FD">
        <w:t>’s primary employment is</w:t>
      </w:r>
      <w:r>
        <w:t xml:space="preserve"> at Abacus and Amy</w:t>
      </w:r>
      <w:r w:rsidR="00DA48FD">
        <w:t>’s primary employment is</w:t>
      </w:r>
      <w:r>
        <w:t xml:space="preserve"> at Aardvark.  In addition to their salaries, they have other income from foster care, capital gains, and Amy’s</w:t>
      </w:r>
      <w:r w:rsidR="00F77956">
        <w:t xml:space="preserve"> miscellaneous</w:t>
      </w:r>
      <w:r w:rsidR="00924C7D">
        <w:t xml:space="preserve"> income.</w:t>
      </w:r>
      <w:r w:rsidR="00A91981" w:rsidRPr="00A91981">
        <w:t xml:space="preserve"> </w:t>
      </w:r>
      <w:r w:rsidR="00DA48FD">
        <w:t xml:space="preserve"> </w:t>
      </w:r>
      <w:r w:rsidR="002B7B67">
        <w:t>A</w:t>
      </w:r>
      <w:r w:rsidR="00A91981">
        <w:t>ndy</w:t>
      </w:r>
      <w:r w:rsidR="002B7B67">
        <w:t>,</w:t>
      </w:r>
      <w:r w:rsidR="00A91981">
        <w:t xml:space="preserve"> Amy </w:t>
      </w:r>
      <w:r w:rsidR="001C399C">
        <w:t>and Ken</w:t>
      </w:r>
      <w:r w:rsidR="00DC7EC4">
        <w:t>’s</w:t>
      </w:r>
      <w:r w:rsidR="001C399C">
        <w:t xml:space="preserve"> </w:t>
      </w:r>
      <w:r w:rsidR="00DA48FD">
        <w:t xml:space="preserve">remaining </w:t>
      </w:r>
      <w:r w:rsidR="00A91981">
        <w:t xml:space="preserve">personal, employment and income information are </w:t>
      </w:r>
      <w:r w:rsidR="0010050D">
        <w:t>found in this section of Form 1003.</w:t>
      </w:r>
      <w:r w:rsidR="00A91981">
        <w:t xml:space="preserve">   </w:t>
      </w:r>
    </w:p>
    <w:p w14:paraId="6DA15942" w14:textId="77777777" w:rsidR="00A91981" w:rsidRPr="002F47FD" w:rsidRDefault="00A91981" w:rsidP="007F2483">
      <w:pPr>
        <w:pStyle w:val="Heading2"/>
        <w:spacing w:before="360" w:after="120"/>
      </w:pPr>
      <w:r w:rsidRPr="002F47FD">
        <w:lastRenderedPageBreak/>
        <w:t>Section 2</w:t>
      </w:r>
      <w:r>
        <w:t>:</w:t>
      </w:r>
      <w:r w:rsidRPr="002F47FD">
        <w:t xml:space="preserve"> </w:t>
      </w:r>
      <w:r>
        <w:t xml:space="preserve"> </w:t>
      </w:r>
      <w:r w:rsidRPr="002F47FD">
        <w:t>Financial Information</w:t>
      </w:r>
      <w:r>
        <w:t xml:space="preserve"> – Assets and Liabilities</w:t>
      </w:r>
    </w:p>
    <w:p w14:paraId="5824FAC3" w14:textId="2C4CC149" w:rsidR="00A91981" w:rsidRDefault="00A91981" w:rsidP="007F2483">
      <w:pPr>
        <w:autoSpaceDE w:val="0"/>
        <w:autoSpaceDN w:val="0"/>
        <w:adjustRightInd w:val="0"/>
        <w:spacing w:after="120" w:line="240" w:lineRule="auto"/>
      </w:pPr>
      <w:r>
        <w:t xml:space="preserve">Andy and Amy America’s asset and liability information </w:t>
      </w:r>
      <w:r w:rsidR="000D6A25">
        <w:t>are</w:t>
      </w:r>
      <w:r>
        <w:t xml:space="preserve"> found on </w:t>
      </w:r>
      <w:r w:rsidR="00DD4EFD">
        <w:t>Andy</w:t>
      </w:r>
      <w:r w:rsidR="00E37958">
        <w:t>’s Borrower form</w:t>
      </w:r>
      <w:r>
        <w:t>.</w:t>
      </w:r>
      <w:r w:rsidR="00D07EF9">
        <w:t xml:space="preserve">  Ken’s only asset is his checking </w:t>
      </w:r>
      <w:r w:rsidR="00884A0A">
        <w:t>account which appears on his Borrower form.</w:t>
      </w:r>
    </w:p>
    <w:p w14:paraId="175AB5CE" w14:textId="77777777" w:rsidR="00A91981" w:rsidRDefault="00A91981" w:rsidP="007F2483">
      <w:pPr>
        <w:pStyle w:val="Heading2"/>
        <w:spacing w:before="360" w:after="120"/>
      </w:pPr>
      <w:r w:rsidRPr="002F47FD">
        <w:t>Section 3</w:t>
      </w:r>
      <w:r>
        <w:t>:</w:t>
      </w:r>
      <w:r w:rsidRPr="002F47FD">
        <w:t xml:space="preserve"> </w:t>
      </w:r>
      <w:r>
        <w:t xml:space="preserve"> </w:t>
      </w:r>
      <w:r w:rsidRPr="002F47FD">
        <w:t>Financial Information – Real Estate</w:t>
      </w:r>
    </w:p>
    <w:p w14:paraId="1259B5F6" w14:textId="00446A9D" w:rsidR="005D7097" w:rsidRDefault="00A91981" w:rsidP="007F2483">
      <w:pPr>
        <w:spacing w:after="120"/>
      </w:pPr>
      <w:r>
        <w:t>Andy and Amy America’s</w:t>
      </w:r>
      <w:r w:rsidRPr="00DB0538">
        <w:t xml:space="preserve"> real estate</w:t>
      </w:r>
      <w:r>
        <w:t xml:space="preserve"> information </w:t>
      </w:r>
      <w:r w:rsidR="00FB31E3">
        <w:t>is</w:t>
      </w:r>
      <w:r>
        <w:t xml:space="preserve"> found </w:t>
      </w:r>
      <w:r w:rsidR="009D77FC">
        <w:t>in this section of Form 1003.</w:t>
      </w:r>
      <w:r>
        <w:t xml:space="preserve">  </w:t>
      </w:r>
      <w:r w:rsidR="005D7097">
        <w:t>The America’s second home is in a condominium project located at 1234 Ocean Pines #823, Rehobeth, MD 21857</w:t>
      </w:r>
      <w:r w:rsidR="00884A0A">
        <w:t>.</w:t>
      </w:r>
    </w:p>
    <w:p w14:paraId="03DE3E37" w14:textId="77777777" w:rsidR="00A91981" w:rsidRDefault="00A91981" w:rsidP="007F2483">
      <w:pPr>
        <w:pStyle w:val="Heading2"/>
        <w:spacing w:before="360" w:after="120"/>
      </w:pPr>
      <w:r>
        <w:t>Section 4:  Loan and Property Information</w:t>
      </w:r>
    </w:p>
    <w:p w14:paraId="0A4F4CC7" w14:textId="16DFCB9F" w:rsidR="004D5F6B" w:rsidRDefault="00A91981" w:rsidP="004D5F6B">
      <w:r>
        <w:t>Andy</w:t>
      </w:r>
      <w:r w:rsidR="00884A0A">
        <w:t>,</w:t>
      </w:r>
      <w:r>
        <w:t xml:space="preserve"> Amy</w:t>
      </w:r>
      <w:r w:rsidR="00424A14">
        <w:t xml:space="preserve"> and Ken’s</w:t>
      </w:r>
      <w:r>
        <w:t xml:space="preserve"> loan and property information are found </w:t>
      </w:r>
      <w:r w:rsidR="00796832">
        <w:t>in this section of Form 1003.</w:t>
      </w:r>
      <w:r>
        <w:t xml:space="preserve">  </w:t>
      </w:r>
      <w:r w:rsidR="004D5F6B">
        <w:t xml:space="preserve">They will not </w:t>
      </w:r>
      <w:r w:rsidR="00071C8C">
        <w:t>have</w:t>
      </w:r>
      <w:r w:rsidR="004D5F6B">
        <w:t xml:space="preserve"> any other new mortgages on the property and there is no rental income to be calculated.  </w:t>
      </w:r>
      <w:r w:rsidR="00071C8C">
        <w:t>They</w:t>
      </w:r>
      <w:r w:rsidR="004D5F6B">
        <w:t xml:space="preserve"> will also not receive any gifts or grants for this loan.</w:t>
      </w:r>
    </w:p>
    <w:p w14:paraId="1D6284CF" w14:textId="440EC6F1" w:rsidR="0070527E" w:rsidRDefault="005D7097" w:rsidP="007F2483">
      <w:pPr>
        <w:pStyle w:val="Heading2"/>
        <w:spacing w:before="360" w:after="120"/>
        <w:rPr>
          <w:rFonts w:asciiTheme="minorHAnsi" w:eastAsiaTheme="minorHAnsi" w:hAnsiTheme="minorHAnsi" w:cstheme="minorBidi"/>
          <w:color w:val="auto"/>
          <w:sz w:val="22"/>
          <w:szCs w:val="22"/>
        </w:rPr>
      </w:pPr>
      <w:r>
        <w:t>Section 5 Declarations, Section 6, Section 7 Demographics, and Section 8 Loan Originator</w:t>
      </w:r>
    </w:p>
    <w:p w14:paraId="1A378304" w14:textId="5F73FC65" w:rsidR="005D7097" w:rsidRDefault="005D7097" w:rsidP="007F2483">
      <w:pPr>
        <w:pStyle w:val="Heading2"/>
        <w:spacing w:before="0"/>
      </w:pPr>
      <w:r w:rsidRPr="007F2483">
        <w:rPr>
          <w:rFonts w:asciiTheme="minorHAnsi" w:eastAsiaTheme="minorHAnsi" w:hAnsiTheme="minorHAnsi" w:cstheme="minorBidi"/>
          <w:color w:val="auto"/>
          <w:sz w:val="22"/>
          <w:szCs w:val="22"/>
        </w:rPr>
        <w:t>Andy</w:t>
      </w:r>
      <w:r w:rsidR="00424A14">
        <w:rPr>
          <w:rFonts w:asciiTheme="minorHAnsi" w:eastAsiaTheme="minorHAnsi" w:hAnsiTheme="minorHAnsi" w:cstheme="minorBidi"/>
          <w:color w:val="auto"/>
          <w:sz w:val="22"/>
          <w:szCs w:val="22"/>
        </w:rPr>
        <w:t>, Amy and Ken</w:t>
      </w:r>
      <w:r w:rsidRPr="007F2483">
        <w:rPr>
          <w:rFonts w:asciiTheme="minorHAnsi" w:eastAsiaTheme="minorHAnsi" w:hAnsiTheme="minorHAnsi" w:cstheme="minorBidi"/>
          <w:color w:val="auto"/>
          <w:sz w:val="22"/>
          <w:szCs w:val="22"/>
        </w:rPr>
        <w:t xml:space="preserve"> </w:t>
      </w:r>
      <w:r w:rsidRPr="00AB1EFA">
        <w:rPr>
          <w:rFonts w:asciiTheme="minorHAnsi" w:eastAsiaTheme="minorHAnsi" w:hAnsiTheme="minorHAnsi" w:cstheme="minorBidi"/>
          <w:color w:val="auto"/>
          <w:sz w:val="22"/>
          <w:szCs w:val="22"/>
        </w:rPr>
        <w:t xml:space="preserve">answered all the declarations, signed the loan application and provided </w:t>
      </w:r>
      <w:r>
        <w:rPr>
          <w:rFonts w:asciiTheme="minorHAnsi" w:eastAsiaTheme="minorHAnsi" w:hAnsiTheme="minorHAnsi" w:cstheme="minorBidi"/>
          <w:color w:val="auto"/>
          <w:sz w:val="22"/>
          <w:szCs w:val="22"/>
        </w:rPr>
        <w:t>their</w:t>
      </w:r>
      <w:r w:rsidRPr="00AB1EFA">
        <w:rPr>
          <w:rFonts w:asciiTheme="minorHAnsi" w:eastAsiaTheme="minorHAnsi" w:hAnsiTheme="minorHAnsi" w:cstheme="minorBidi"/>
          <w:color w:val="auto"/>
          <w:sz w:val="22"/>
          <w:szCs w:val="22"/>
        </w:rPr>
        <w:t xml:space="preserve"> ethnicity, sex, and race information on the Form 1003.   The loan originator also provided their information.</w:t>
      </w:r>
      <w:r>
        <w:rPr>
          <w:rFonts w:asciiTheme="minorHAnsi" w:eastAsiaTheme="minorHAnsi" w:hAnsiTheme="minorHAnsi" w:cstheme="minorBidi"/>
          <w:color w:val="auto"/>
          <w:sz w:val="22"/>
          <w:szCs w:val="22"/>
        </w:rPr>
        <w:t xml:space="preserve"> </w:t>
      </w:r>
    </w:p>
    <w:p w14:paraId="26261918" w14:textId="1284EFE2" w:rsidR="00A91981" w:rsidRDefault="005D7097" w:rsidP="007F2483">
      <w:pPr>
        <w:pStyle w:val="Heading2"/>
        <w:spacing w:before="360" w:after="120"/>
      </w:pPr>
      <w:r>
        <w:t>Lender</w:t>
      </w:r>
      <w:r w:rsidR="00A91981">
        <w:t xml:space="preserve"> Loan Information</w:t>
      </w:r>
    </w:p>
    <w:p w14:paraId="475C0A2A" w14:textId="09DE9DE0" w:rsidR="005D7097" w:rsidRDefault="005D7097" w:rsidP="005D7097">
      <w:pPr>
        <w:spacing w:after="0"/>
      </w:pPr>
      <w:r>
        <w:t xml:space="preserve">John Done at ABC Mortgage offered the borrowers a 30-year conventional, Fixed Rate loan in the amount of $250,400, at an interest rate of 5.250%.  </w:t>
      </w:r>
    </w:p>
    <w:p w14:paraId="3C5B4070" w14:textId="18FAFCA0" w:rsidR="005D7097" w:rsidRDefault="005D7097" w:rsidP="005D7097">
      <w:pPr>
        <w:spacing w:after="0"/>
      </w:pPr>
    </w:p>
    <w:p w14:paraId="5B01BC74" w14:textId="73566F0B" w:rsidR="005D7097" w:rsidRDefault="005D7097" w:rsidP="005D7097">
      <w:r>
        <w:t>In addition to the existing mortgage of $210,027</w:t>
      </w:r>
      <w:r w:rsidR="00DA3199">
        <w:t xml:space="preserve"> on the second home</w:t>
      </w:r>
      <w:r w:rsidR="00EC1AD2">
        <w:t>,</w:t>
      </w:r>
      <w:r w:rsidR="00CE0337">
        <w:t xml:space="preserve"> </w:t>
      </w:r>
      <w:r>
        <w:t>Andy and Amy have agreed to pay off 2 of their small revolving accounts prior to closing in the amount of $1,807.  The estimated closing costs are $6,285.  Borrower Paid Fees of $950 are reflected as Other Credits for the closing.</w:t>
      </w:r>
    </w:p>
    <w:p w14:paraId="6FBA5792" w14:textId="77777777" w:rsidR="005D7097" w:rsidRDefault="005D7097" w:rsidP="005D7097">
      <w:pPr>
        <w:spacing w:after="0"/>
      </w:pPr>
    </w:p>
    <w:p w14:paraId="51ECF8A4" w14:textId="77777777" w:rsidR="00A91981" w:rsidRPr="00760492" w:rsidRDefault="00A91981" w:rsidP="00A91981"/>
    <w:p w14:paraId="49E70EFA" w14:textId="08D06428" w:rsidR="008A4AE2" w:rsidRPr="008A4AE2" w:rsidRDefault="008A4AE2" w:rsidP="008A4AE2"/>
    <w:p w14:paraId="47D235D2" w14:textId="66678856" w:rsidR="008F0182" w:rsidRDefault="008F0182" w:rsidP="00EF2484"/>
    <w:p w14:paraId="3E3DE2C8" w14:textId="2C2F0DE7" w:rsidR="00166798" w:rsidRDefault="00166798" w:rsidP="00CE0337"/>
    <w:sectPr w:rsidR="00166798" w:rsidSect="00B81D4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9998" w14:textId="77777777" w:rsidR="00524F19" w:rsidRDefault="00524F19" w:rsidP="006450D9">
      <w:pPr>
        <w:spacing w:after="0" w:line="240" w:lineRule="auto"/>
      </w:pPr>
      <w:r>
        <w:separator/>
      </w:r>
    </w:p>
  </w:endnote>
  <w:endnote w:type="continuationSeparator" w:id="0">
    <w:p w14:paraId="5B5037DB" w14:textId="77777777" w:rsidR="00524F19" w:rsidRDefault="00524F19" w:rsidP="0064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7863"/>
      <w:docPartObj>
        <w:docPartGallery w:val="Page Numbers (Bottom of Page)"/>
        <w:docPartUnique/>
      </w:docPartObj>
    </w:sdtPr>
    <w:sdtEndPr/>
    <w:sdtContent>
      <w:sdt>
        <w:sdtPr>
          <w:id w:val="-1705238520"/>
          <w:docPartObj>
            <w:docPartGallery w:val="Page Numbers (Top of Page)"/>
            <w:docPartUnique/>
          </w:docPartObj>
        </w:sdtPr>
        <w:sdtEndPr/>
        <w:sdtContent>
          <w:p w14:paraId="49E70F05" w14:textId="77777777" w:rsidR="006450D9" w:rsidRDefault="006450D9" w:rsidP="006450D9">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6B7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6B79">
              <w:rPr>
                <w:b/>
                <w:bCs/>
                <w:noProof/>
              </w:rPr>
              <w:t>2</w:t>
            </w:r>
            <w:r>
              <w:rPr>
                <w:b/>
                <w:bCs/>
                <w:sz w:val="24"/>
                <w:szCs w:val="24"/>
              </w:rPr>
              <w:fldChar w:fldCharType="end"/>
            </w:r>
          </w:p>
        </w:sdtContent>
      </w:sdt>
    </w:sdtContent>
  </w:sdt>
  <w:p w14:paraId="49E70F06" w14:textId="77777777" w:rsidR="006450D9" w:rsidRDefault="00645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95826"/>
      <w:docPartObj>
        <w:docPartGallery w:val="Page Numbers (Bottom of Page)"/>
        <w:docPartUnique/>
      </w:docPartObj>
    </w:sdtPr>
    <w:sdtEndPr/>
    <w:sdtContent>
      <w:sdt>
        <w:sdtPr>
          <w:id w:val="63307867"/>
          <w:docPartObj>
            <w:docPartGallery w:val="Page Numbers (Top of Page)"/>
            <w:docPartUnique/>
          </w:docPartObj>
        </w:sdtPr>
        <w:sdtEndPr/>
        <w:sdtContent>
          <w:p w14:paraId="49E70F08" w14:textId="77777777" w:rsidR="00B81D4B" w:rsidRDefault="00B81D4B" w:rsidP="00B81D4B">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6B7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6B79">
              <w:rPr>
                <w:b/>
                <w:bCs/>
                <w:noProof/>
              </w:rPr>
              <w:t>2</w:t>
            </w:r>
            <w:r>
              <w:rPr>
                <w:b/>
                <w:bCs/>
                <w:sz w:val="24"/>
                <w:szCs w:val="24"/>
              </w:rPr>
              <w:fldChar w:fldCharType="end"/>
            </w:r>
          </w:p>
        </w:sdtContent>
      </w:sdt>
    </w:sdtContent>
  </w:sdt>
  <w:p w14:paraId="49E70F09" w14:textId="77777777" w:rsidR="00B81D4B" w:rsidRDefault="00B81D4B" w:rsidP="00B81D4B">
    <w:pPr>
      <w:pStyle w:val="Footer"/>
    </w:pPr>
  </w:p>
  <w:p w14:paraId="49E70F0A" w14:textId="77777777" w:rsidR="00B81D4B" w:rsidRDefault="00B81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1D255" w14:textId="77777777" w:rsidR="00524F19" w:rsidRDefault="00524F19" w:rsidP="006450D9">
      <w:pPr>
        <w:spacing w:after="0" w:line="240" w:lineRule="auto"/>
      </w:pPr>
      <w:r>
        <w:separator/>
      </w:r>
    </w:p>
  </w:footnote>
  <w:footnote w:type="continuationSeparator" w:id="0">
    <w:p w14:paraId="707F4822" w14:textId="77777777" w:rsidR="00524F19" w:rsidRDefault="00524F19" w:rsidP="0064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70F07" w14:textId="77777777" w:rsidR="00B81D4B" w:rsidRDefault="00B9766D">
    <w:pPr>
      <w:pStyle w:val="Header"/>
    </w:pPr>
    <w:r>
      <w:rPr>
        <w:noProof/>
      </w:rPr>
      <w:drawing>
        <wp:inline distT="0" distB="0" distL="0" distR="0" wp14:anchorId="49E70F0B" wp14:editId="49E70F0C">
          <wp:extent cx="5944235"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6280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57C"/>
    <w:multiLevelType w:val="hybridMultilevel"/>
    <w:tmpl w:val="8BA4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1FA1"/>
    <w:multiLevelType w:val="hybridMultilevel"/>
    <w:tmpl w:val="1D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B5C03"/>
    <w:multiLevelType w:val="hybridMultilevel"/>
    <w:tmpl w:val="6E48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B13E3"/>
    <w:multiLevelType w:val="hybridMultilevel"/>
    <w:tmpl w:val="3E9E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F141B"/>
    <w:multiLevelType w:val="hybridMultilevel"/>
    <w:tmpl w:val="1836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A60FE"/>
    <w:multiLevelType w:val="hybridMultilevel"/>
    <w:tmpl w:val="74E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77055"/>
    <w:multiLevelType w:val="hybridMultilevel"/>
    <w:tmpl w:val="56F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02C75"/>
    <w:multiLevelType w:val="hybridMultilevel"/>
    <w:tmpl w:val="8EE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026AC"/>
    <w:multiLevelType w:val="hybridMultilevel"/>
    <w:tmpl w:val="B6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4664A"/>
    <w:multiLevelType w:val="hybridMultilevel"/>
    <w:tmpl w:val="C1C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74594"/>
    <w:multiLevelType w:val="hybridMultilevel"/>
    <w:tmpl w:val="044C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D3B20"/>
    <w:multiLevelType w:val="hybridMultilevel"/>
    <w:tmpl w:val="0AF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96F83"/>
    <w:multiLevelType w:val="hybridMultilevel"/>
    <w:tmpl w:val="9F2C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1"/>
  </w:num>
  <w:num w:numId="5">
    <w:abstractNumId w:val="6"/>
  </w:num>
  <w:num w:numId="6">
    <w:abstractNumId w:val="9"/>
  </w:num>
  <w:num w:numId="7">
    <w:abstractNumId w:val="5"/>
  </w:num>
  <w:num w:numId="8">
    <w:abstractNumId w:val="2"/>
  </w:num>
  <w:num w:numId="9">
    <w:abstractNumId w:val="0"/>
  </w:num>
  <w:num w:numId="10">
    <w:abstractNumId w:val="10"/>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1E"/>
    <w:rsid w:val="00026980"/>
    <w:rsid w:val="000274AF"/>
    <w:rsid w:val="00031963"/>
    <w:rsid w:val="0004629B"/>
    <w:rsid w:val="00065E42"/>
    <w:rsid w:val="00066B83"/>
    <w:rsid w:val="00071C8C"/>
    <w:rsid w:val="00082161"/>
    <w:rsid w:val="000861FF"/>
    <w:rsid w:val="000C273F"/>
    <w:rsid w:val="000C3D27"/>
    <w:rsid w:val="000D201C"/>
    <w:rsid w:val="000D6A25"/>
    <w:rsid w:val="000E4A0E"/>
    <w:rsid w:val="0010050D"/>
    <w:rsid w:val="00112F84"/>
    <w:rsid w:val="00113D04"/>
    <w:rsid w:val="00117724"/>
    <w:rsid w:val="00124599"/>
    <w:rsid w:val="00127073"/>
    <w:rsid w:val="001273FD"/>
    <w:rsid w:val="00141604"/>
    <w:rsid w:val="00156B79"/>
    <w:rsid w:val="00166798"/>
    <w:rsid w:val="00184DA1"/>
    <w:rsid w:val="0018555D"/>
    <w:rsid w:val="00190915"/>
    <w:rsid w:val="001B0BE5"/>
    <w:rsid w:val="001C399C"/>
    <w:rsid w:val="001C6DF6"/>
    <w:rsid w:val="002030A9"/>
    <w:rsid w:val="00210BCF"/>
    <w:rsid w:val="002137B8"/>
    <w:rsid w:val="00247755"/>
    <w:rsid w:val="00264FD1"/>
    <w:rsid w:val="002A4ABB"/>
    <w:rsid w:val="002B6BFF"/>
    <w:rsid w:val="002B7B67"/>
    <w:rsid w:val="002C0C9E"/>
    <w:rsid w:val="002D3CEE"/>
    <w:rsid w:val="002D607B"/>
    <w:rsid w:val="002E4876"/>
    <w:rsid w:val="0030117D"/>
    <w:rsid w:val="0030757D"/>
    <w:rsid w:val="0031415D"/>
    <w:rsid w:val="00326678"/>
    <w:rsid w:val="0032676D"/>
    <w:rsid w:val="00344BC2"/>
    <w:rsid w:val="003463B2"/>
    <w:rsid w:val="003574D8"/>
    <w:rsid w:val="00371A41"/>
    <w:rsid w:val="003832B6"/>
    <w:rsid w:val="00385702"/>
    <w:rsid w:val="003907E1"/>
    <w:rsid w:val="003B0380"/>
    <w:rsid w:val="003D357E"/>
    <w:rsid w:val="003D532C"/>
    <w:rsid w:val="003E1202"/>
    <w:rsid w:val="003E43AE"/>
    <w:rsid w:val="003E7612"/>
    <w:rsid w:val="00404C22"/>
    <w:rsid w:val="004138A8"/>
    <w:rsid w:val="00424A14"/>
    <w:rsid w:val="00443919"/>
    <w:rsid w:val="00455B22"/>
    <w:rsid w:val="004D5F6B"/>
    <w:rsid w:val="004F2ADA"/>
    <w:rsid w:val="00517AC2"/>
    <w:rsid w:val="00524F19"/>
    <w:rsid w:val="00530A16"/>
    <w:rsid w:val="00545647"/>
    <w:rsid w:val="00551E69"/>
    <w:rsid w:val="00552323"/>
    <w:rsid w:val="00556DAA"/>
    <w:rsid w:val="005A77D8"/>
    <w:rsid w:val="005B4B1E"/>
    <w:rsid w:val="005C19D4"/>
    <w:rsid w:val="005D7097"/>
    <w:rsid w:val="00601714"/>
    <w:rsid w:val="00641AFC"/>
    <w:rsid w:val="006450D9"/>
    <w:rsid w:val="00661754"/>
    <w:rsid w:val="00684842"/>
    <w:rsid w:val="00692418"/>
    <w:rsid w:val="006B207B"/>
    <w:rsid w:val="006E2680"/>
    <w:rsid w:val="006F56F5"/>
    <w:rsid w:val="006F71E7"/>
    <w:rsid w:val="0070527E"/>
    <w:rsid w:val="00714A81"/>
    <w:rsid w:val="007223C7"/>
    <w:rsid w:val="00725751"/>
    <w:rsid w:val="00726946"/>
    <w:rsid w:val="007765B0"/>
    <w:rsid w:val="0079324E"/>
    <w:rsid w:val="00796832"/>
    <w:rsid w:val="007A41CE"/>
    <w:rsid w:val="007A428D"/>
    <w:rsid w:val="007D19FF"/>
    <w:rsid w:val="007F2483"/>
    <w:rsid w:val="00827CA1"/>
    <w:rsid w:val="008327E0"/>
    <w:rsid w:val="008357F5"/>
    <w:rsid w:val="00857D54"/>
    <w:rsid w:val="00861806"/>
    <w:rsid w:val="00884A0A"/>
    <w:rsid w:val="008A18F3"/>
    <w:rsid w:val="008A4AE2"/>
    <w:rsid w:val="008A5DED"/>
    <w:rsid w:val="008B107A"/>
    <w:rsid w:val="008C7EE7"/>
    <w:rsid w:val="008D31B3"/>
    <w:rsid w:val="008E0154"/>
    <w:rsid w:val="008F0182"/>
    <w:rsid w:val="008F1F4A"/>
    <w:rsid w:val="008F26A0"/>
    <w:rsid w:val="00905DCC"/>
    <w:rsid w:val="00924C7D"/>
    <w:rsid w:val="00930D34"/>
    <w:rsid w:val="009361DB"/>
    <w:rsid w:val="00944123"/>
    <w:rsid w:val="0095520E"/>
    <w:rsid w:val="00995D28"/>
    <w:rsid w:val="009A4580"/>
    <w:rsid w:val="009D77FC"/>
    <w:rsid w:val="009E272A"/>
    <w:rsid w:val="009E6D41"/>
    <w:rsid w:val="009F0403"/>
    <w:rsid w:val="009F4EC7"/>
    <w:rsid w:val="00A072F1"/>
    <w:rsid w:val="00A61F7C"/>
    <w:rsid w:val="00A80715"/>
    <w:rsid w:val="00A84E7A"/>
    <w:rsid w:val="00A91981"/>
    <w:rsid w:val="00A97010"/>
    <w:rsid w:val="00AA0F9E"/>
    <w:rsid w:val="00AF4E4E"/>
    <w:rsid w:val="00B1047F"/>
    <w:rsid w:val="00B2124C"/>
    <w:rsid w:val="00B43587"/>
    <w:rsid w:val="00B56F19"/>
    <w:rsid w:val="00B57D93"/>
    <w:rsid w:val="00B759EC"/>
    <w:rsid w:val="00B81D4B"/>
    <w:rsid w:val="00B9766D"/>
    <w:rsid w:val="00BC2AA2"/>
    <w:rsid w:val="00BC7B64"/>
    <w:rsid w:val="00C054E1"/>
    <w:rsid w:val="00C07800"/>
    <w:rsid w:val="00C25B46"/>
    <w:rsid w:val="00C44FFA"/>
    <w:rsid w:val="00C54F05"/>
    <w:rsid w:val="00C77630"/>
    <w:rsid w:val="00C94221"/>
    <w:rsid w:val="00CA5A19"/>
    <w:rsid w:val="00CA6631"/>
    <w:rsid w:val="00CB2CF9"/>
    <w:rsid w:val="00CB5519"/>
    <w:rsid w:val="00CE0337"/>
    <w:rsid w:val="00CE2B7A"/>
    <w:rsid w:val="00D06C5D"/>
    <w:rsid w:val="00D07EF9"/>
    <w:rsid w:val="00D140B8"/>
    <w:rsid w:val="00D52E34"/>
    <w:rsid w:val="00D64370"/>
    <w:rsid w:val="00D87865"/>
    <w:rsid w:val="00DA29BD"/>
    <w:rsid w:val="00DA3199"/>
    <w:rsid w:val="00DA48FD"/>
    <w:rsid w:val="00DB0AF6"/>
    <w:rsid w:val="00DC33A5"/>
    <w:rsid w:val="00DC3548"/>
    <w:rsid w:val="00DC7EC4"/>
    <w:rsid w:val="00DD4EFD"/>
    <w:rsid w:val="00E2435C"/>
    <w:rsid w:val="00E25648"/>
    <w:rsid w:val="00E3024B"/>
    <w:rsid w:val="00E37958"/>
    <w:rsid w:val="00E62224"/>
    <w:rsid w:val="00E742CF"/>
    <w:rsid w:val="00E74690"/>
    <w:rsid w:val="00E74A15"/>
    <w:rsid w:val="00EB5DC5"/>
    <w:rsid w:val="00EC1AD2"/>
    <w:rsid w:val="00EC591C"/>
    <w:rsid w:val="00EC6FC3"/>
    <w:rsid w:val="00ED13AF"/>
    <w:rsid w:val="00ED6F25"/>
    <w:rsid w:val="00EF2484"/>
    <w:rsid w:val="00F07393"/>
    <w:rsid w:val="00F07A61"/>
    <w:rsid w:val="00F15436"/>
    <w:rsid w:val="00F2598D"/>
    <w:rsid w:val="00F307B7"/>
    <w:rsid w:val="00F77956"/>
    <w:rsid w:val="00F814F3"/>
    <w:rsid w:val="00FB31E3"/>
    <w:rsid w:val="00FC4196"/>
    <w:rsid w:val="00FF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E70EE7"/>
  <w15:chartTrackingRefBased/>
  <w15:docId w15:val="{3EBEA4B2-310E-4461-9F74-AD5340C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5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EE"/>
    <w:rPr>
      <w:color w:val="0563C1" w:themeColor="hyperlink"/>
      <w:u w:val="single"/>
    </w:rPr>
  </w:style>
  <w:style w:type="character" w:customStyle="1" w:styleId="Heading1Char">
    <w:name w:val="Heading 1 Char"/>
    <w:basedOn w:val="DefaultParagraphFont"/>
    <w:link w:val="Heading1"/>
    <w:uiPriority w:val="9"/>
    <w:rsid w:val="00930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23C7"/>
    <w:pPr>
      <w:ind w:left="720"/>
      <w:contextualSpacing/>
    </w:pPr>
  </w:style>
  <w:style w:type="paragraph" w:styleId="Header">
    <w:name w:val="header"/>
    <w:basedOn w:val="Normal"/>
    <w:link w:val="HeaderChar"/>
    <w:uiPriority w:val="99"/>
    <w:unhideWhenUsed/>
    <w:rsid w:val="0064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D9"/>
  </w:style>
  <w:style w:type="paragraph" w:styleId="Footer">
    <w:name w:val="footer"/>
    <w:basedOn w:val="Normal"/>
    <w:link w:val="FooterChar"/>
    <w:uiPriority w:val="99"/>
    <w:unhideWhenUsed/>
    <w:rsid w:val="0064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D9"/>
  </w:style>
  <w:style w:type="character" w:customStyle="1" w:styleId="Heading4Char">
    <w:name w:val="Heading 4 Char"/>
    <w:basedOn w:val="DefaultParagraphFont"/>
    <w:link w:val="Heading4"/>
    <w:uiPriority w:val="9"/>
    <w:rsid w:val="008357F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A1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F3"/>
    <w:rPr>
      <w:rFonts w:ascii="Segoe UI" w:hAnsi="Segoe UI" w:cs="Segoe UI"/>
      <w:sz w:val="18"/>
      <w:szCs w:val="18"/>
    </w:rPr>
  </w:style>
  <w:style w:type="character" w:styleId="CommentReference">
    <w:name w:val="annotation reference"/>
    <w:basedOn w:val="DefaultParagraphFont"/>
    <w:uiPriority w:val="99"/>
    <w:semiHidden/>
    <w:unhideWhenUsed/>
    <w:rsid w:val="00517AC2"/>
    <w:rPr>
      <w:sz w:val="16"/>
      <w:szCs w:val="16"/>
    </w:rPr>
  </w:style>
  <w:style w:type="paragraph" w:styleId="CommentText">
    <w:name w:val="annotation text"/>
    <w:basedOn w:val="Normal"/>
    <w:link w:val="CommentTextChar"/>
    <w:uiPriority w:val="99"/>
    <w:semiHidden/>
    <w:unhideWhenUsed/>
    <w:rsid w:val="00517AC2"/>
    <w:pPr>
      <w:spacing w:line="240" w:lineRule="auto"/>
    </w:pPr>
    <w:rPr>
      <w:sz w:val="20"/>
      <w:szCs w:val="20"/>
    </w:rPr>
  </w:style>
  <w:style w:type="character" w:customStyle="1" w:styleId="CommentTextChar">
    <w:name w:val="Comment Text Char"/>
    <w:basedOn w:val="DefaultParagraphFont"/>
    <w:link w:val="CommentText"/>
    <w:uiPriority w:val="99"/>
    <w:semiHidden/>
    <w:rsid w:val="00517AC2"/>
    <w:rPr>
      <w:sz w:val="20"/>
      <w:szCs w:val="20"/>
    </w:rPr>
  </w:style>
  <w:style w:type="paragraph" w:styleId="CommentSubject">
    <w:name w:val="annotation subject"/>
    <w:basedOn w:val="CommentText"/>
    <w:next w:val="CommentText"/>
    <w:link w:val="CommentSubjectChar"/>
    <w:uiPriority w:val="99"/>
    <w:semiHidden/>
    <w:unhideWhenUsed/>
    <w:rsid w:val="00517AC2"/>
    <w:rPr>
      <w:b/>
      <w:bCs/>
    </w:rPr>
  </w:style>
  <w:style w:type="character" w:customStyle="1" w:styleId="CommentSubjectChar">
    <w:name w:val="Comment Subject Char"/>
    <w:basedOn w:val="CommentTextChar"/>
    <w:link w:val="CommentSubject"/>
    <w:uiPriority w:val="99"/>
    <w:semiHidden/>
    <w:rsid w:val="00517AC2"/>
    <w:rPr>
      <w:b/>
      <w:bCs/>
      <w:sz w:val="20"/>
      <w:szCs w:val="20"/>
    </w:rPr>
  </w:style>
  <w:style w:type="paragraph" w:styleId="Revision">
    <w:name w:val="Revision"/>
    <w:hidden/>
    <w:uiPriority w:val="99"/>
    <w:semiHidden/>
    <w:rsid w:val="00517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ECF5573BB32240AEB99DB26DB0B16A" ma:contentTypeVersion="2" ma:contentTypeDescription="Create a new document." ma:contentTypeScope="" ma:versionID="86eb030b509a3e3bf010c4dd50a64e02">
  <xsd:schema xmlns:xsd="http://www.w3.org/2001/XMLSchema" xmlns:xs="http://www.w3.org/2001/XMLSchema" xmlns:p="http://schemas.microsoft.com/office/2006/metadata/properties" xmlns:ns2="http://schemas.microsoft.com/sharepoint/v3/fields" xmlns:ns3="e9cf72ff-a9b6-46c0-9e3b-7e0c32449bbf" targetNamespace="http://schemas.microsoft.com/office/2006/metadata/properties" ma:root="true" ma:fieldsID="3a1434a24a87ec268da880c95f9bda1b" ns2:_="" ns3:_="">
    <xsd:import namespace="http://schemas.microsoft.com/sharepoint/v3/fields"/>
    <xsd:import namespace="e9cf72ff-a9b6-46c0-9e3b-7e0c32449bbf"/>
    <xsd:element name="properties">
      <xsd:complexType>
        <xsd:sequence>
          <xsd:element name="documentManagement">
            <xsd:complexType>
              <xsd:all>
                <xsd:element ref="ns2:_DCDateCreate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cf72ff-a9b6-46c0-9e3b-7e0c32449bb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 xsi:nil="true"/>
  </documentManagement>
</p:properties>
</file>

<file path=customXml/itemProps1.xml><?xml version="1.0" encoding="utf-8"?>
<ds:datastoreItem xmlns:ds="http://schemas.openxmlformats.org/officeDocument/2006/customXml" ds:itemID="{48021BE5-BA0C-4626-8E08-85F3E5084F16}">
  <ds:schemaRefs>
    <ds:schemaRef ds:uri="http://schemas.microsoft.com/sharepoint/v3/contenttype/forms"/>
  </ds:schemaRefs>
</ds:datastoreItem>
</file>

<file path=customXml/itemProps2.xml><?xml version="1.0" encoding="utf-8"?>
<ds:datastoreItem xmlns:ds="http://schemas.openxmlformats.org/officeDocument/2006/customXml" ds:itemID="{B86C397E-451D-4901-8AD8-1737923C81BF}"/>
</file>

<file path=customXml/itemProps3.xml><?xml version="1.0" encoding="utf-8"?>
<ds:datastoreItem xmlns:ds="http://schemas.openxmlformats.org/officeDocument/2006/customXml" ds:itemID="{3B81D7A3-9EFE-4D0D-9194-5B2E2FF5598C}">
  <ds:schemaRefs>
    <ds:schemaRef ds:uri="http://schemas.microsoft.com/office/2006/metadata/properties"/>
    <ds:schemaRef ds:uri="http://schemas.openxmlformats.org/package/2006/metadata/core-properties"/>
    <ds:schemaRef ds:uri="http://schemas.microsoft.com/office/2006/documentManagement/types"/>
    <ds:schemaRef ds:uri="d4163a84-d060-4156-b5dc-e335867220fb"/>
    <ds:schemaRef ds:uri="http://purl.org/dc/elements/1.1/"/>
    <ds:schemaRef ds:uri="http://www.w3.org/XML/1998/namespace"/>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Barchitta, Sandro</dc:creator>
  <cp:keywords/>
  <dc:description/>
  <cp:lastModifiedBy>Metzloff, James y (Contractor)</cp:lastModifiedBy>
  <cp:revision>2</cp:revision>
  <dcterms:created xsi:type="dcterms:W3CDTF">2020-03-16T23:04:00Z</dcterms:created>
  <dcterms:modified xsi:type="dcterms:W3CDTF">2020-03-16T23:04:00Z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0x010100FAECF5573BB32240AEB99DB26DB0B16A</vt:lpwstr>
  </property>
</Properties>
</file>