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Overview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launchers should go in here - ros will automatically find them when you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roslaunch command.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Debugging 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gdb on any node in the launch file, simply insert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launch-prefix="gdb --args"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 of the node calls or nodelet manager/standalone calls. For example: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&lt;node launch-prefix="gdb --args" pkg="nodelet" type="nodelet" name="robot_core" ns="robot_core" args="manager"/&gt;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