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E6" w:rsidRDefault="00000000">
      <w:pPr>
        <w:pStyle w:val="KonuBal"/>
      </w:pPr>
      <w:proofErr w:type="spellStart"/>
      <w:r>
        <w:rPr>
          <w:spacing w:val="-1"/>
        </w:rPr>
        <w:t>Android</w:t>
      </w:r>
      <w:proofErr w:type="spellEnd"/>
      <w:r>
        <w:rPr>
          <w:spacing w:val="-89"/>
        </w:rPr>
        <w:t xml:space="preserve"> </w:t>
      </w:r>
      <w:r>
        <w:t>Vize</w:t>
      </w:r>
      <w:r>
        <w:rPr>
          <w:spacing w:val="-4"/>
        </w:rPr>
        <w:t xml:space="preserve"> </w:t>
      </w:r>
      <w:r>
        <w:t>-2</w:t>
      </w:r>
    </w:p>
    <w:p w:rsidR="004A29E6" w:rsidRDefault="004A29E6">
      <w:pPr>
        <w:pStyle w:val="GvdeMetni"/>
        <w:spacing w:before="1"/>
        <w:rPr>
          <w:sz w:val="48"/>
        </w:rPr>
      </w:pPr>
    </w:p>
    <w:p w:rsidR="004A29E6" w:rsidRPr="003A1D89" w:rsidRDefault="00000000">
      <w:pPr>
        <w:ind w:left="116"/>
        <w:rPr>
          <w:sz w:val="24"/>
          <w:szCs w:val="24"/>
        </w:rPr>
      </w:pPr>
      <w:r w:rsidRPr="003A1D89">
        <w:rPr>
          <w:b/>
          <w:sz w:val="24"/>
          <w:szCs w:val="24"/>
        </w:rPr>
        <w:t>Uygulama</w:t>
      </w:r>
      <w:r w:rsidRPr="003A1D89">
        <w:rPr>
          <w:sz w:val="24"/>
          <w:szCs w:val="24"/>
        </w:rPr>
        <w:t>:</w:t>
      </w:r>
      <w:r w:rsidR="001A2AD4" w:rsidRPr="003A1D89">
        <w:rPr>
          <w:sz w:val="24"/>
          <w:szCs w:val="24"/>
        </w:rPr>
        <w:t xml:space="preserve"> Beğendiğim</w:t>
      </w:r>
      <w:r w:rsidRPr="003A1D89">
        <w:rPr>
          <w:spacing w:val="-3"/>
          <w:sz w:val="24"/>
          <w:szCs w:val="24"/>
        </w:rPr>
        <w:t xml:space="preserve"> </w:t>
      </w:r>
      <w:r w:rsidRPr="003A1D89">
        <w:rPr>
          <w:sz w:val="24"/>
          <w:szCs w:val="24"/>
        </w:rPr>
        <w:t>Ürün</w:t>
      </w:r>
      <w:r w:rsidR="001A2AD4" w:rsidRPr="003A1D89">
        <w:rPr>
          <w:spacing w:val="-3"/>
          <w:sz w:val="24"/>
          <w:szCs w:val="24"/>
        </w:rPr>
        <w:t xml:space="preserve">ler </w:t>
      </w:r>
      <w:r w:rsidRPr="003A1D89">
        <w:rPr>
          <w:sz w:val="24"/>
          <w:szCs w:val="24"/>
        </w:rPr>
        <w:t>uygulaması</w:t>
      </w:r>
    </w:p>
    <w:p w:rsidR="004A29E6" w:rsidRPr="003A1D89" w:rsidRDefault="00000000">
      <w:pPr>
        <w:pStyle w:val="GvdeMetni"/>
        <w:ind w:left="116" w:right="472"/>
      </w:pPr>
      <w:r w:rsidRPr="003A1D89">
        <w:rPr>
          <w:b/>
        </w:rPr>
        <w:t>Açıklama</w:t>
      </w:r>
      <w:r w:rsidRPr="003A1D89">
        <w:t>:</w:t>
      </w:r>
      <w:r w:rsidRPr="003A1D89">
        <w:rPr>
          <w:spacing w:val="-4"/>
        </w:rPr>
        <w:t xml:space="preserve"> </w:t>
      </w:r>
      <w:r w:rsidRPr="003A1D89">
        <w:t>Uygulama</w:t>
      </w:r>
      <w:r w:rsidRPr="003A1D89">
        <w:rPr>
          <w:spacing w:val="-3"/>
        </w:rPr>
        <w:t xml:space="preserve"> </w:t>
      </w:r>
      <w:r w:rsidRPr="003A1D89">
        <w:t>müşterilerin</w:t>
      </w:r>
      <w:r w:rsidRPr="003A1D89">
        <w:rPr>
          <w:spacing w:val="-3"/>
        </w:rPr>
        <w:t xml:space="preserve"> </w:t>
      </w:r>
      <w:r w:rsidRPr="003A1D89">
        <w:t>servis</w:t>
      </w:r>
      <w:r w:rsidRPr="003A1D89">
        <w:rPr>
          <w:spacing w:val="-3"/>
        </w:rPr>
        <w:t xml:space="preserve"> </w:t>
      </w:r>
      <w:r w:rsidRPr="003A1D89">
        <w:t>kanalı</w:t>
      </w:r>
      <w:r w:rsidRPr="003A1D89">
        <w:rPr>
          <w:spacing w:val="-3"/>
        </w:rPr>
        <w:t xml:space="preserve"> </w:t>
      </w:r>
      <w:r w:rsidRPr="003A1D89">
        <w:t>ile</w:t>
      </w:r>
      <w:r w:rsidRPr="003A1D89">
        <w:rPr>
          <w:spacing w:val="-3"/>
        </w:rPr>
        <w:t xml:space="preserve"> </w:t>
      </w:r>
      <w:r w:rsidRPr="003A1D89">
        <w:t>ürün</w:t>
      </w:r>
      <w:r w:rsidRPr="003A1D89">
        <w:rPr>
          <w:spacing w:val="-3"/>
        </w:rPr>
        <w:t xml:space="preserve"> </w:t>
      </w:r>
      <w:r w:rsidRPr="003A1D89">
        <w:t>listesinin</w:t>
      </w:r>
      <w:r w:rsidRPr="003A1D89">
        <w:rPr>
          <w:spacing w:val="-3"/>
        </w:rPr>
        <w:t xml:space="preserve"> </w:t>
      </w:r>
      <w:r w:rsidRPr="003A1D89">
        <w:t>alındığı,</w:t>
      </w:r>
      <w:r w:rsidRPr="003A1D89">
        <w:rPr>
          <w:spacing w:val="-4"/>
        </w:rPr>
        <w:t xml:space="preserve"> </w:t>
      </w:r>
      <w:r w:rsidRPr="003A1D89">
        <w:t>ürün</w:t>
      </w:r>
      <w:r w:rsidRPr="003A1D89">
        <w:rPr>
          <w:spacing w:val="-3"/>
        </w:rPr>
        <w:t xml:space="preserve"> </w:t>
      </w:r>
      <w:r w:rsidRPr="003A1D89">
        <w:t>ayrıntısına</w:t>
      </w:r>
      <w:r w:rsidRPr="003A1D89">
        <w:rPr>
          <w:spacing w:val="-51"/>
        </w:rPr>
        <w:t xml:space="preserve"> </w:t>
      </w:r>
      <w:r w:rsidRPr="003A1D89">
        <w:t>girildiği</w:t>
      </w:r>
      <w:r w:rsidRPr="003A1D89">
        <w:rPr>
          <w:spacing w:val="-1"/>
        </w:rPr>
        <w:t xml:space="preserve"> </w:t>
      </w:r>
      <w:r w:rsidRPr="003A1D89">
        <w:t>ve</w:t>
      </w:r>
      <w:r w:rsidRPr="003A1D89">
        <w:rPr>
          <w:spacing w:val="-1"/>
        </w:rPr>
        <w:t xml:space="preserve"> </w:t>
      </w:r>
      <w:r w:rsidR="007C2F7C">
        <w:t>ürünün</w:t>
      </w:r>
      <w:r w:rsidRPr="003A1D89">
        <w:rPr>
          <w:spacing w:val="-1"/>
        </w:rPr>
        <w:t xml:space="preserve"> </w:t>
      </w:r>
      <w:r w:rsidR="00300A68" w:rsidRPr="003A1D89">
        <w:t xml:space="preserve">beğendiklerim listesine ekleyebildiği </w:t>
      </w:r>
      <w:r w:rsidRPr="003A1D89">
        <w:t>bir</w:t>
      </w:r>
      <w:r w:rsidRPr="003A1D89">
        <w:rPr>
          <w:spacing w:val="-1"/>
        </w:rPr>
        <w:t xml:space="preserve"> </w:t>
      </w:r>
      <w:r w:rsidRPr="003A1D89">
        <w:t>amaca</w:t>
      </w:r>
      <w:r w:rsidRPr="003A1D89">
        <w:rPr>
          <w:spacing w:val="-1"/>
        </w:rPr>
        <w:t xml:space="preserve"> </w:t>
      </w:r>
      <w:r w:rsidRPr="003A1D89">
        <w:t>hizmet etmelidir.</w:t>
      </w:r>
    </w:p>
    <w:p w:rsidR="004A29E6" w:rsidRPr="003A1D89" w:rsidRDefault="004A29E6">
      <w:pPr>
        <w:pStyle w:val="GvdeMetni"/>
        <w:spacing w:before="11"/>
      </w:pPr>
    </w:p>
    <w:p w:rsidR="00CD4763" w:rsidRDefault="00000000">
      <w:pPr>
        <w:pStyle w:val="GvdeMetni"/>
        <w:ind w:left="116" w:right="490"/>
        <w:rPr>
          <w:spacing w:val="-51"/>
        </w:rPr>
      </w:pPr>
      <w:r w:rsidRPr="00CD4763">
        <w:rPr>
          <w:b/>
          <w:bCs/>
        </w:rPr>
        <w:t>Kullanılması</w:t>
      </w:r>
      <w:r w:rsidRPr="00CD4763">
        <w:rPr>
          <w:b/>
          <w:bCs/>
          <w:spacing w:val="-10"/>
        </w:rPr>
        <w:t xml:space="preserve"> </w:t>
      </w:r>
      <w:r w:rsidRPr="00CD4763">
        <w:rPr>
          <w:b/>
          <w:bCs/>
        </w:rPr>
        <w:t>zorunlu</w:t>
      </w:r>
      <w:r w:rsidRPr="00CD4763">
        <w:rPr>
          <w:b/>
          <w:bCs/>
          <w:spacing w:val="-10"/>
        </w:rPr>
        <w:t xml:space="preserve"> </w:t>
      </w:r>
      <w:r w:rsidRPr="00CD4763">
        <w:rPr>
          <w:b/>
          <w:bCs/>
        </w:rPr>
        <w:t>kütüphaneler</w:t>
      </w:r>
      <w:r w:rsidRPr="003A1D89">
        <w:t>:</w:t>
      </w:r>
      <w:r w:rsidRPr="003A1D89">
        <w:rPr>
          <w:spacing w:val="-9"/>
        </w:rPr>
        <w:t xml:space="preserve"> </w:t>
      </w:r>
      <w:proofErr w:type="spellStart"/>
      <w:r w:rsidRPr="003A1D89">
        <w:t>Retrofit</w:t>
      </w:r>
      <w:proofErr w:type="spellEnd"/>
      <w:r w:rsidRPr="003A1D89">
        <w:t>,</w:t>
      </w:r>
      <w:r w:rsidRPr="003A1D89">
        <w:rPr>
          <w:spacing w:val="-11"/>
        </w:rPr>
        <w:t xml:space="preserve"> </w:t>
      </w:r>
      <w:proofErr w:type="spellStart"/>
      <w:r w:rsidRPr="003A1D89">
        <w:t>Glide</w:t>
      </w:r>
      <w:proofErr w:type="spellEnd"/>
      <w:r w:rsidRPr="003A1D89">
        <w:t>.</w:t>
      </w:r>
      <w:r w:rsidRPr="003A1D89">
        <w:rPr>
          <w:spacing w:val="-9"/>
        </w:rPr>
        <w:t xml:space="preserve"> </w:t>
      </w:r>
      <w:r w:rsidRPr="003A1D89">
        <w:t>Ekstra</w:t>
      </w:r>
      <w:r w:rsidRPr="003A1D89">
        <w:rPr>
          <w:spacing w:val="-10"/>
        </w:rPr>
        <w:t xml:space="preserve"> </w:t>
      </w:r>
      <w:r w:rsidRPr="003A1D89">
        <w:t>kütüphane</w:t>
      </w:r>
      <w:r w:rsidRPr="003A1D89">
        <w:rPr>
          <w:spacing w:val="-9"/>
        </w:rPr>
        <w:t xml:space="preserve"> </w:t>
      </w:r>
      <w:r w:rsidRPr="003A1D89">
        <w:t>kullanımı</w:t>
      </w:r>
      <w:r w:rsidRPr="003A1D89">
        <w:rPr>
          <w:spacing w:val="-10"/>
        </w:rPr>
        <w:t xml:space="preserve"> </w:t>
      </w:r>
      <w:r w:rsidRPr="003A1D89">
        <w:t>serbesttir.</w:t>
      </w:r>
      <w:r w:rsidRPr="003A1D89">
        <w:rPr>
          <w:spacing w:val="-51"/>
        </w:rPr>
        <w:t xml:space="preserve"> </w:t>
      </w:r>
    </w:p>
    <w:p w:rsidR="004A29E6" w:rsidRPr="003A1D89" w:rsidRDefault="00000000">
      <w:pPr>
        <w:pStyle w:val="GvdeMetni"/>
        <w:ind w:left="116" w:right="490"/>
      </w:pPr>
      <w:r w:rsidRPr="00CD4763">
        <w:rPr>
          <w:b/>
          <w:bCs/>
        </w:rPr>
        <w:t>Tasarım</w:t>
      </w:r>
      <w:r w:rsidRPr="003A1D89">
        <w:t>: Tasarımda kendi beğeninize göre tasarım yapabilirsiniz, listeleme gereken</w:t>
      </w:r>
      <w:r w:rsidRPr="003A1D89">
        <w:rPr>
          <w:spacing w:val="1"/>
        </w:rPr>
        <w:t xml:space="preserve"> </w:t>
      </w:r>
      <w:r w:rsidRPr="003A1D89">
        <w:t>bölümlerde</w:t>
      </w:r>
      <w:r w:rsidRPr="003A1D89">
        <w:rPr>
          <w:spacing w:val="-1"/>
        </w:rPr>
        <w:t xml:space="preserve"> </w:t>
      </w:r>
      <w:proofErr w:type="spellStart"/>
      <w:r w:rsidRPr="003A1D89">
        <w:t>Custom</w:t>
      </w:r>
      <w:proofErr w:type="spellEnd"/>
      <w:r w:rsidRPr="003A1D89">
        <w:rPr>
          <w:spacing w:val="-1"/>
        </w:rPr>
        <w:t xml:space="preserve"> </w:t>
      </w:r>
      <w:proofErr w:type="spellStart"/>
      <w:r w:rsidRPr="003A1D89">
        <w:t>Adapter</w:t>
      </w:r>
      <w:proofErr w:type="spellEnd"/>
      <w:r w:rsidRPr="003A1D89">
        <w:rPr>
          <w:spacing w:val="-2"/>
        </w:rPr>
        <w:t xml:space="preserve"> </w:t>
      </w:r>
      <w:r w:rsidRPr="003A1D89">
        <w:t>ile</w:t>
      </w:r>
      <w:r w:rsidRPr="003A1D89">
        <w:rPr>
          <w:spacing w:val="-1"/>
        </w:rPr>
        <w:t xml:space="preserve"> </w:t>
      </w:r>
      <w:proofErr w:type="spellStart"/>
      <w:r w:rsidRPr="003A1D89">
        <w:t>ListView</w:t>
      </w:r>
      <w:proofErr w:type="spellEnd"/>
      <w:r w:rsidR="001A2AD4" w:rsidRPr="003A1D89">
        <w:t xml:space="preserve"> veya </w:t>
      </w:r>
      <w:proofErr w:type="spellStart"/>
      <w:r w:rsidR="001A2AD4" w:rsidRPr="003A1D89">
        <w:t>Recyclerview</w:t>
      </w:r>
      <w:proofErr w:type="spellEnd"/>
      <w:r w:rsidRPr="003A1D89">
        <w:rPr>
          <w:spacing w:val="-2"/>
        </w:rPr>
        <w:t xml:space="preserve"> </w:t>
      </w:r>
      <w:r w:rsidRPr="003A1D89">
        <w:t>kullanılacaktır.</w:t>
      </w:r>
      <w:r w:rsidR="001A4499" w:rsidRPr="003A1D89">
        <w:t xml:space="preserve"> Beğendiğim </w:t>
      </w:r>
      <w:proofErr w:type="spellStart"/>
      <w:r w:rsidR="001A4499" w:rsidRPr="003A1D89">
        <w:t>ürenlerin</w:t>
      </w:r>
      <w:proofErr w:type="spellEnd"/>
      <w:r w:rsidR="001A4499" w:rsidRPr="003A1D89">
        <w:t xml:space="preserve"> </w:t>
      </w:r>
      <w:proofErr w:type="spellStart"/>
      <w:r w:rsidR="001A4499" w:rsidRPr="003A1D89">
        <w:t>store</w:t>
      </w:r>
      <w:proofErr w:type="spellEnd"/>
      <w:r w:rsidR="001A4499" w:rsidRPr="003A1D89">
        <w:t xml:space="preserve"> edilmesi için </w:t>
      </w:r>
      <w:proofErr w:type="spellStart"/>
      <w:r w:rsidR="001A4499" w:rsidRPr="003A1D89">
        <w:t>sharedpreferences</w:t>
      </w:r>
      <w:proofErr w:type="spellEnd"/>
      <w:r w:rsidR="001A4499" w:rsidRPr="003A1D89">
        <w:t xml:space="preserve"> kullanılacaktır.</w:t>
      </w:r>
    </w:p>
    <w:p w:rsidR="004A29E6" w:rsidRPr="003A1D89" w:rsidRDefault="004A29E6">
      <w:pPr>
        <w:pStyle w:val="GvdeMetni"/>
      </w:pPr>
    </w:p>
    <w:p w:rsidR="004A29E6" w:rsidRPr="003A1D89" w:rsidRDefault="00255DBD">
      <w:pPr>
        <w:pStyle w:val="GvdeMetni"/>
      </w:pPr>
      <w:r w:rsidRPr="003A1D89">
        <w:t xml:space="preserve">  </w:t>
      </w:r>
      <w:r w:rsidRPr="003A1D89">
        <w:rPr>
          <w:b/>
          <w:bCs/>
        </w:rPr>
        <w:t>Toplam sayfa sayısı</w:t>
      </w:r>
      <w:r w:rsidRPr="003A1D89">
        <w:t>: 3</w:t>
      </w:r>
    </w:p>
    <w:p w:rsidR="00255DBD" w:rsidRPr="003A1D89" w:rsidRDefault="00255DBD" w:rsidP="00255DBD">
      <w:pPr>
        <w:pStyle w:val="GvdeMetni"/>
        <w:numPr>
          <w:ilvl w:val="0"/>
          <w:numId w:val="1"/>
        </w:numPr>
      </w:pPr>
      <w:r w:rsidRPr="003A1D89">
        <w:t>Ürün listesi</w:t>
      </w:r>
      <w:r w:rsidR="00CB6716" w:rsidRPr="003A1D89">
        <w:t>, Ürün ayrıntısı, Beğeni listesi</w:t>
      </w:r>
    </w:p>
    <w:p w:rsidR="004A29E6" w:rsidRPr="003A1D89" w:rsidRDefault="00000000">
      <w:pPr>
        <w:pStyle w:val="GvdeMetni"/>
        <w:spacing w:before="195"/>
        <w:ind w:left="116"/>
      </w:pPr>
      <w:r w:rsidRPr="003A1D89">
        <w:rPr>
          <w:b/>
          <w:bCs/>
        </w:rPr>
        <w:t>Servisler</w:t>
      </w:r>
      <w:r w:rsidRPr="003A1D89">
        <w:t>:</w:t>
      </w:r>
    </w:p>
    <w:p w:rsidR="004A29E6" w:rsidRPr="003A1D89" w:rsidRDefault="00000000">
      <w:pPr>
        <w:pStyle w:val="GvdeMetni"/>
        <w:ind w:left="116" w:right="4485"/>
      </w:pPr>
      <w:r w:rsidRPr="003A1D89">
        <w:t>Url: https://dummyjson.com/docs/products</w:t>
      </w:r>
      <w:r w:rsidRPr="003A1D89">
        <w:rPr>
          <w:spacing w:val="1"/>
        </w:rPr>
        <w:t xml:space="preserve"> </w:t>
      </w:r>
      <w:r w:rsidRPr="003A1D89">
        <w:rPr>
          <w:spacing w:val="-1"/>
        </w:rPr>
        <w:t>Ürün Listesi:</w:t>
      </w:r>
      <w:r w:rsidRPr="003A1D89">
        <w:rPr>
          <w:spacing w:val="-2"/>
        </w:rPr>
        <w:t xml:space="preserve"> </w:t>
      </w:r>
      <w:r w:rsidRPr="003A1D89">
        <w:rPr>
          <w:color w:val="0563C1"/>
          <w:spacing w:val="-1"/>
          <w:u w:val="single" w:color="0563C1"/>
        </w:rPr>
        <w:t>https://dummyjson.com/products</w:t>
      </w:r>
    </w:p>
    <w:p w:rsidR="004A29E6" w:rsidRPr="003A1D89" w:rsidRDefault="004A29E6">
      <w:pPr>
        <w:pStyle w:val="GvdeMetni"/>
        <w:ind w:left="117"/>
      </w:pPr>
    </w:p>
    <w:p w:rsidR="004A29E6" w:rsidRPr="003A1D89" w:rsidRDefault="004A29E6">
      <w:pPr>
        <w:pStyle w:val="GvdeMetni"/>
        <w:spacing w:before="4"/>
      </w:pPr>
    </w:p>
    <w:p w:rsidR="004A29E6" w:rsidRPr="003A1D89" w:rsidRDefault="00000000" w:rsidP="003A1D89">
      <w:pPr>
        <w:pStyle w:val="GvdeMetni"/>
        <w:spacing w:before="1"/>
        <w:ind w:left="116"/>
      </w:pPr>
      <w:r w:rsidRPr="003A1D89">
        <w:rPr>
          <w:b/>
          <w:bCs/>
        </w:rPr>
        <w:t>Ürün</w:t>
      </w:r>
      <w:r w:rsidRPr="003A1D89">
        <w:rPr>
          <w:b/>
          <w:bCs/>
          <w:spacing w:val="-11"/>
        </w:rPr>
        <w:t xml:space="preserve"> </w:t>
      </w:r>
      <w:r w:rsidRPr="003A1D89">
        <w:rPr>
          <w:b/>
          <w:bCs/>
        </w:rPr>
        <w:t>Ayrıntısı</w:t>
      </w:r>
      <w:r w:rsidRPr="003A1D89">
        <w:t>:</w:t>
      </w:r>
      <w:r w:rsidRPr="003A1D89">
        <w:rPr>
          <w:spacing w:val="-12"/>
        </w:rPr>
        <w:t xml:space="preserve"> </w:t>
      </w:r>
      <w:r w:rsidRPr="003A1D89">
        <w:rPr>
          <w:color w:val="0563C1"/>
          <w:u w:val="single" w:color="0563C1"/>
        </w:rPr>
        <w:t>https://dummyjson.com/products/1</w:t>
      </w:r>
    </w:p>
    <w:p w:rsidR="00255DBD" w:rsidRPr="003A1D89" w:rsidRDefault="00000000" w:rsidP="003A1D89">
      <w:pPr>
        <w:pStyle w:val="GvdeMetni"/>
        <w:spacing w:after="2"/>
        <w:ind w:left="116" w:right="103"/>
      </w:pPr>
      <w:r w:rsidRPr="003A1D89">
        <w:t>Not: Ürün listesinde herhangi bir ürüne tıklanıldığında bu sayfa çıkacaktır. Ürün ayrıntı</w:t>
      </w:r>
      <w:r w:rsidRPr="003A1D89">
        <w:rPr>
          <w:spacing w:val="1"/>
        </w:rPr>
        <w:t xml:space="preserve"> </w:t>
      </w:r>
      <w:r w:rsidRPr="003A1D89">
        <w:t>bölümünde</w:t>
      </w:r>
      <w:r w:rsidRPr="003A1D89">
        <w:rPr>
          <w:spacing w:val="-8"/>
        </w:rPr>
        <w:t xml:space="preserve"> </w:t>
      </w:r>
      <w:r w:rsidRPr="003A1D89">
        <w:t>sadece</w:t>
      </w:r>
      <w:r w:rsidRPr="003A1D89">
        <w:rPr>
          <w:spacing w:val="-7"/>
        </w:rPr>
        <w:t xml:space="preserve"> </w:t>
      </w:r>
      <w:r w:rsidRPr="003A1D89">
        <w:t>bir</w:t>
      </w:r>
      <w:r w:rsidRPr="003A1D89">
        <w:rPr>
          <w:spacing w:val="-7"/>
        </w:rPr>
        <w:t xml:space="preserve"> </w:t>
      </w:r>
      <w:r w:rsidRPr="003A1D89">
        <w:t>adet</w:t>
      </w:r>
      <w:r w:rsidRPr="003A1D89">
        <w:rPr>
          <w:spacing w:val="-8"/>
        </w:rPr>
        <w:t xml:space="preserve"> </w:t>
      </w:r>
      <w:r w:rsidRPr="003A1D89">
        <w:t>resim</w:t>
      </w:r>
      <w:r w:rsidRPr="003A1D89">
        <w:rPr>
          <w:spacing w:val="-7"/>
        </w:rPr>
        <w:t xml:space="preserve"> </w:t>
      </w:r>
      <w:r w:rsidRPr="003A1D89">
        <w:t>gösterilecektir,</w:t>
      </w:r>
      <w:r w:rsidRPr="003A1D89">
        <w:rPr>
          <w:spacing w:val="-7"/>
        </w:rPr>
        <w:t xml:space="preserve"> </w:t>
      </w:r>
      <w:r w:rsidRPr="003A1D89">
        <w:t>diğer</w:t>
      </w:r>
      <w:r w:rsidRPr="003A1D89">
        <w:rPr>
          <w:spacing w:val="-7"/>
        </w:rPr>
        <w:t xml:space="preserve"> </w:t>
      </w:r>
      <w:r w:rsidRPr="003A1D89">
        <w:t>detaylar</w:t>
      </w:r>
      <w:r w:rsidRPr="003A1D89">
        <w:rPr>
          <w:spacing w:val="-9"/>
        </w:rPr>
        <w:t xml:space="preserve"> </w:t>
      </w:r>
      <w:r w:rsidRPr="003A1D89">
        <w:t>için</w:t>
      </w:r>
      <w:r w:rsidRPr="003A1D89">
        <w:rPr>
          <w:spacing w:val="-7"/>
        </w:rPr>
        <w:t xml:space="preserve"> </w:t>
      </w:r>
      <w:r w:rsidRPr="003A1D89">
        <w:t>ürün</w:t>
      </w:r>
      <w:r w:rsidRPr="003A1D89">
        <w:rPr>
          <w:spacing w:val="-7"/>
        </w:rPr>
        <w:t xml:space="preserve"> </w:t>
      </w:r>
      <w:r w:rsidRPr="003A1D89">
        <w:t>başlığı,</w:t>
      </w:r>
      <w:r w:rsidRPr="003A1D89">
        <w:rPr>
          <w:spacing w:val="-7"/>
        </w:rPr>
        <w:t xml:space="preserve"> </w:t>
      </w:r>
      <w:r w:rsidRPr="003A1D89">
        <w:t>detay,</w:t>
      </w:r>
      <w:r w:rsidRPr="003A1D89">
        <w:rPr>
          <w:spacing w:val="-8"/>
        </w:rPr>
        <w:t xml:space="preserve"> </w:t>
      </w:r>
      <w:r w:rsidRPr="003A1D89">
        <w:t>fiyat,</w:t>
      </w:r>
      <w:r w:rsidRPr="003A1D89">
        <w:rPr>
          <w:spacing w:val="-51"/>
        </w:rPr>
        <w:t xml:space="preserve"> </w:t>
      </w:r>
      <w:r w:rsidRPr="003A1D89">
        <w:t>oylama</w:t>
      </w:r>
      <w:r w:rsidR="00453F91">
        <w:t>da</w:t>
      </w:r>
      <w:r w:rsidRPr="003A1D89">
        <w:rPr>
          <w:spacing w:val="-1"/>
        </w:rPr>
        <w:t xml:space="preserve"> </w:t>
      </w:r>
      <w:r w:rsidRPr="003A1D89">
        <w:t>aldığı</w:t>
      </w:r>
      <w:r w:rsidRPr="003A1D89">
        <w:rPr>
          <w:spacing w:val="-1"/>
        </w:rPr>
        <w:t xml:space="preserve"> </w:t>
      </w:r>
      <w:r w:rsidRPr="003A1D89">
        <w:t>puan gösterilecektir.</w:t>
      </w:r>
    </w:p>
    <w:p w:rsidR="00255DBD" w:rsidRPr="003A1D89" w:rsidRDefault="00255DBD" w:rsidP="003A1D89">
      <w:pPr>
        <w:ind w:left="116"/>
        <w:rPr>
          <w:sz w:val="24"/>
          <w:szCs w:val="24"/>
        </w:rPr>
      </w:pPr>
      <w:r w:rsidRPr="003A1D89">
        <w:rPr>
          <w:sz w:val="24"/>
          <w:szCs w:val="24"/>
        </w:rPr>
        <w:t xml:space="preserve">Bu bölümde ayrıca bir beğen butonu olacaktır. Bu butona tıklanıldığında ürün beğeni listesine eklenecek </w:t>
      </w:r>
      <w:proofErr w:type="spellStart"/>
      <w:r w:rsidRPr="003A1D89">
        <w:rPr>
          <w:sz w:val="24"/>
          <w:szCs w:val="24"/>
        </w:rPr>
        <w:t>sharedpreferences</w:t>
      </w:r>
      <w:proofErr w:type="spellEnd"/>
      <w:r w:rsidRPr="003A1D89">
        <w:rPr>
          <w:sz w:val="24"/>
          <w:szCs w:val="24"/>
        </w:rPr>
        <w:t xml:space="preserve"> </w:t>
      </w:r>
      <w:proofErr w:type="spellStart"/>
      <w:r w:rsidRPr="003A1D89">
        <w:rPr>
          <w:sz w:val="24"/>
          <w:szCs w:val="24"/>
        </w:rPr>
        <w:t>nesenesi</w:t>
      </w:r>
      <w:proofErr w:type="spellEnd"/>
      <w:r w:rsidRPr="003A1D89">
        <w:rPr>
          <w:sz w:val="24"/>
          <w:szCs w:val="24"/>
        </w:rPr>
        <w:t xml:space="preserve"> ile kayıt altına alınacaktır. Kayıt sırasında ürünün </w:t>
      </w:r>
      <w:proofErr w:type="spellStart"/>
      <w:r w:rsidRPr="003A1D89">
        <w:rPr>
          <w:sz w:val="24"/>
          <w:szCs w:val="24"/>
        </w:rPr>
        <w:t>id’si</w:t>
      </w:r>
      <w:proofErr w:type="spellEnd"/>
      <w:r w:rsidRPr="003A1D89">
        <w:rPr>
          <w:sz w:val="24"/>
          <w:szCs w:val="24"/>
        </w:rPr>
        <w:t xml:space="preserve"> </w:t>
      </w:r>
      <w:proofErr w:type="spellStart"/>
      <w:r w:rsidRPr="003A1D89">
        <w:rPr>
          <w:sz w:val="24"/>
          <w:szCs w:val="24"/>
        </w:rPr>
        <w:t>sharedpreferences’a</w:t>
      </w:r>
      <w:proofErr w:type="spellEnd"/>
      <w:r w:rsidRPr="003A1D89">
        <w:rPr>
          <w:sz w:val="24"/>
          <w:szCs w:val="24"/>
        </w:rPr>
        <w:t xml:space="preserve"> kayıt olacaktır. Daha önce beğeni listesine eklenmiş ürün varsa buda eklenecektir. Buda </w:t>
      </w:r>
      <w:proofErr w:type="spellStart"/>
      <w:r w:rsidRPr="003A1D89">
        <w:rPr>
          <w:sz w:val="24"/>
          <w:szCs w:val="24"/>
        </w:rPr>
        <w:t>sharedpreferences</w:t>
      </w:r>
      <w:proofErr w:type="spellEnd"/>
      <w:r w:rsidRPr="003A1D89">
        <w:rPr>
          <w:sz w:val="24"/>
          <w:szCs w:val="24"/>
        </w:rPr>
        <w:t xml:space="preserve"> içerisinde bir dizi tutmanız gerektiğini göstermektedir.</w:t>
      </w:r>
      <w:r w:rsidR="00453F91">
        <w:rPr>
          <w:sz w:val="24"/>
          <w:szCs w:val="24"/>
        </w:rPr>
        <w:t xml:space="preserve"> Ürün beğenildikten sonra beğeni listesinden çıkarmaya gerek yoktur</w:t>
      </w:r>
      <w:r w:rsidR="00DE3251">
        <w:rPr>
          <w:sz w:val="24"/>
          <w:szCs w:val="24"/>
        </w:rPr>
        <w:t xml:space="preserve"> ama var olan ürünün bir kez daha eklenmesinin önüne geçilmelidir.</w:t>
      </w:r>
    </w:p>
    <w:p w:rsidR="003A1D89" w:rsidRPr="003A1D89" w:rsidRDefault="003A1D89" w:rsidP="003A1D89">
      <w:pPr>
        <w:ind w:left="116"/>
        <w:rPr>
          <w:sz w:val="24"/>
          <w:szCs w:val="24"/>
        </w:rPr>
      </w:pPr>
    </w:p>
    <w:p w:rsidR="003A1D89" w:rsidRPr="003A1D89" w:rsidRDefault="003A1D89" w:rsidP="003A1D89">
      <w:pPr>
        <w:ind w:left="116"/>
        <w:rPr>
          <w:sz w:val="24"/>
          <w:szCs w:val="24"/>
        </w:rPr>
      </w:pPr>
    </w:p>
    <w:p w:rsidR="003A1D89" w:rsidRPr="0038084D" w:rsidRDefault="003A1D89" w:rsidP="0038084D">
      <w:pPr>
        <w:ind w:left="116"/>
        <w:rPr>
          <w:sz w:val="24"/>
          <w:szCs w:val="24"/>
        </w:rPr>
        <w:sectPr w:rsidR="003A1D89" w:rsidRPr="0038084D">
          <w:type w:val="continuous"/>
          <w:pgSz w:w="11900" w:h="16840"/>
          <w:pgMar w:top="1340" w:right="1420" w:bottom="280" w:left="1300" w:header="708" w:footer="708" w:gutter="0"/>
          <w:cols w:space="708"/>
        </w:sectPr>
      </w:pPr>
      <w:r w:rsidRPr="003A1D89">
        <w:rPr>
          <w:b/>
          <w:bCs/>
          <w:sz w:val="24"/>
          <w:szCs w:val="24"/>
        </w:rPr>
        <w:t>Beğeni listesi</w:t>
      </w:r>
      <w:r w:rsidRPr="003A1D89">
        <w:rPr>
          <w:sz w:val="24"/>
          <w:szCs w:val="24"/>
        </w:rPr>
        <w:t xml:space="preserve">: </w:t>
      </w:r>
      <w:proofErr w:type="spellStart"/>
      <w:r w:rsidRPr="003A1D89">
        <w:rPr>
          <w:sz w:val="24"/>
          <w:szCs w:val="24"/>
        </w:rPr>
        <w:t>sharedpreferences</w:t>
      </w:r>
      <w:proofErr w:type="spellEnd"/>
      <w:r w:rsidRPr="003A1D89">
        <w:rPr>
          <w:sz w:val="24"/>
          <w:szCs w:val="24"/>
        </w:rPr>
        <w:t xml:space="preserve"> içerisindeki ürünlerin biz dizi ile çağrıldıktan sonra </w:t>
      </w:r>
      <w:proofErr w:type="spellStart"/>
      <w:r w:rsidRPr="003A1D89">
        <w:rPr>
          <w:sz w:val="24"/>
          <w:szCs w:val="24"/>
        </w:rPr>
        <w:t>listeneceği</w:t>
      </w:r>
      <w:proofErr w:type="spellEnd"/>
      <w:r w:rsidRPr="003A1D89">
        <w:rPr>
          <w:sz w:val="24"/>
          <w:szCs w:val="24"/>
        </w:rPr>
        <w:t xml:space="preserve"> sayfa olaca</w:t>
      </w:r>
      <w:r w:rsidR="0038084D">
        <w:rPr>
          <w:sz w:val="24"/>
          <w:szCs w:val="24"/>
        </w:rPr>
        <w:t>ktır.</w:t>
      </w:r>
    </w:p>
    <w:p w:rsidR="004A29E6" w:rsidRDefault="004A29E6" w:rsidP="0038084D">
      <w:pPr>
        <w:pStyle w:val="GvdeMetni"/>
        <w:rPr>
          <w:sz w:val="20"/>
        </w:rPr>
      </w:pPr>
    </w:p>
    <w:sectPr w:rsidR="004A29E6">
      <w:pgSz w:w="11900" w:h="16840"/>
      <w:pgMar w:top="1600" w:right="142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DC6" w:rsidRDefault="002E7DC6" w:rsidP="0038084D">
      <w:r>
        <w:separator/>
      </w:r>
    </w:p>
  </w:endnote>
  <w:endnote w:type="continuationSeparator" w:id="0">
    <w:p w:rsidR="002E7DC6" w:rsidRDefault="002E7DC6" w:rsidP="0038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DC6" w:rsidRDefault="002E7DC6" w:rsidP="0038084D">
      <w:r>
        <w:separator/>
      </w:r>
    </w:p>
  </w:footnote>
  <w:footnote w:type="continuationSeparator" w:id="0">
    <w:p w:rsidR="002E7DC6" w:rsidRDefault="002E7DC6" w:rsidP="0038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246"/>
    <w:multiLevelType w:val="hybridMultilevel"/>
    <w:tmpl w:val="193803B8"/>
    <w:lvl w:ilvl="0" w:tplc="041F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197887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9E6"/>
    <w:rsid w:val="001A2AD4"/>
    <w:rsid w:val="001A4499"/>
    <w:rsid w:val="00255DBD"/>
    <w:rsid w:val="002E7DC6"/>
    <w:rsid w:val="00300A68"/>
    <w:rsid w:val="0038084D"/>
    <w:rsid w:val="00393BF9"/>
    <w:rsid w:val="003A1D89"/>
    <w:rsid w:val="00453F91"/>
    <w:rsid w:val="004A29E6"/>
    <w:rsid w:val="007C2F7C"/>
    <w:rsid w:val="00CB6716"/>
    <w:rsid w:val="00CD4763"/>
    <w:rsid w:val="00D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04910"/>
  <w15:docId w15:val="{CF00F3DE-81F8-F348-A4C5-80CBEAB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9"/>
      <w:ind w:left="4003" w:right="3877"/>
      <w:jc w:val="center"/>
    </w:pPr>
    <w:rPr>
      <w:sz w:val="40"/>
      <w:szCs w:val="4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38084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8084D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38084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8084D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Android Vize - 2.docx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Android Vize - 2.docx</dc:title>
  <cp:lastModifiedBy>Hakan Özer</cp:lastModifiedBy>
  <cp:revision>11</cp:revision>
  <dcterms:created xsi:type="dcterms:W3CDTF">2023-11-30T15:33:00Z</dcterms:created>
  <dcterms:modified xsi:type="dcterms:W3CDTF">2023-11-30T15:59:00Z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Word</vt:lpwstr>
  </property>
  <property fmtid="{D5CDD505-2E9C-101B-9397-08002B2CF9AE}" pid="4" name="LastSaved">
    <vt:filetime>2023-11-30T00:00:00Z</vt:filetime>
  </property>
</Properties>
</file>