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55ACCA" w14:textId="6BAD80D0" w:rsidR="00EC78DC" w:rsidRPr="008429C9" w:rsidRDefault="00EC78DC" w:rsidP="00452BBA">
      <w:pPr>
        <w:jc w:val="both"/>
        <w:rPr>
          <w:rFonts w:cstheme="minorHAnsi"/>
          <w:lang w:val="tr-TR"/>
        </w:rPr>
      </w:pPr>
      <w:r w:rsidRPr="008429C9">
        <w:rPr>
          <w:rFonts w:cstheme="minorHAnsi"/>
          <w:b/>
          <w:lang w:val="tr-TR"/>
        </w:rPr>
        <w:t>Date:</w:t>
      </w:r>
      <w:r w:rsidR="001A7A8D" w:rsidRPr="008429C9">
        <w:rPr>
          <w:rFonts w:cstheme="minorHAnsi"/>
          <w:lang w:val="tr-TR"/>
        </w:rPr>
        <w:t xml:space="preserve"> 03.08</w:t>
      </w:r>
      <w:r w:rsidRPr="008429C9">
        <w:rPr>
          <w:rFonts w:cstheme="minorHAnsi"/>
          <w:lang w:val="tr-TR"/>
        </w:rPr>
        <w:t>.2019</w:t>
      </w:r>
    </w:p>
    <w:p w14:paraId="2AD27C81" w14:textId="138DA946" w:rsidR="00EC78DC" w:rsidRPr="008429C9" w:rsidRDefault="00EC78DC" w:rsidP="00452BBA">
      <w:pPr>
        <w:jc w:val="both"/>
        <w:rPr>
          <w:rFonts w:cstheme="minorHAnsi"/>
          <w:lang w:val="tr-TR"/>
        </w:rPr>
      </w:pPr>
      <w:r w:rsidRPr="008429C9">
        <w:rPr>
          <w:rFonts w:cstheme="minorHAnsi"/>
          <w:b/>
          <w:lang w:val="tr-TR"/>
        </w:rPr>
        <w:t>Attendees:</w:t>
      </w:r>
      <w:r w:rsidR="00813F99" w:rsidRPr="008429C9">
        <w:rPr>
          <w:rFonts w:cstheme="minorHAnsi"/>
          <w:b/>
          <w:lang w:val="tr-TR"/>
        </w:rPr>
        <w:t xml:space="preserve"> </w:t>
      </w:r>
      <w:r w:rsidR="001A7A8D" w:rsidRPr="008429C9">
        <w:rPr>
          <w:rFonts w:cstheme="minorHAnsi"/>
          <w:lang w:val="tr-TR"/>
        </w:rPr>
        <w:t>Hakan</w:t>
      </w:r>
      <w:r w:rsidR="00813F99" w:rsidRPr="008429C9">
        <w:rPr>
          <w:rFonts w:cstheme="minorHAnsi"/>
          <w:lang w:val="tr-TR"/>
        </w:rPr>
        <w:t xml:space="preserve"> </w:t>
      </w:r>
      <w:r w:rsidR="001A7A8D" w:rsidRPr="008429C9">
        <w:rPr>
          <w:rFonts w:cstheme="minorHAnsi"/>
          <w:lang w:val="tr-TR"/>
        </w:rPr>
        <w:t>Saraç</w:t>
      </w:r>
      <w:r w:rsidR="005C01BC" w:rsidRPr="008429C9">
        <w:rPr>
          <w:rFonts w:cstheme="minorHAnsi"/>
          <w:lang w:val="tr-TR"/>
        </w:rPr>
        <w:t xml:space="preserve">, </w:t>
      </w:r>
      <w:r w:rsidR="002A10C1" w:rsidRPr="008429C9">
        <w:rPr>
          <w:rFonts w:cstheme="minorHAnsi"/>
          <w:lang w:val="tr-TR"/>
        </w:rPr>
        <w:t>Mesut Uğur</w:t>
      </w:r>
    </w:p>
    <w:p w14:paraId="67FF2066" w14:textId="77777777" w:rsidR="00EC78DC" w:rsidRPr="008429C9" w:rsidRDefault="00EC78DC" w:rsidP="00452BBA">
      <w:pPr>
        <w:jc w:val="both"/>
        <w:rPr>
          <w:rFonts w:cstheme="minorHAnsi"/>
          <w:lang w:val="tr-TR"/>
        </w:rPr>
      </w:pPr>
      <w:r w:rsidRPr="008429C9">
        <w:rPr>
          <w:rFonts w:cstheme="minorHAnsi"/>
          <w:b/>
          <w:lang w:val="tr-TR"/>
        </w:rPr>
        <w:t>Location:</w:t>
      </w:r>
      <w:r w:rsidRPr="008429C9">
        <w:rPr>
          <w:rFonts w:cstheme="minorHAnsi"/>
          <w:lang w:val="tr-TR"/>
        </w:rPr>
        <w:t xml:space="preserve"> Electrical Machines Laboratory</w:t>
      </w:r>
    </w:p>
    <w:p w14:paraId="418AEA75" w14:textId="3E385A5C" w:rsidR="00EC78DC" w:rsidRPr="008429C9" w:rsidRDefault="00EC78DC" w:rsidP="00452BBA">
      <w:pPr>
        <w:jc w:val="both"/>
        <w:rPr>
          <w:rFonts w:cstheme="minorHAnsi"/>
          <w:lang w:val="tr-TR"/>
        </w:rPr>
      </w:pPr>
      <w:r w:rsidRPr="008429C9">
        <w:rPr>
          <w:rFonts w:cstheme="minorHAnsi"/>
          <w:b/>
          <w:lang w:val="tr-TR"/>
        </w:rPr>
        <w:t>Target:</w:t>
      </w:r>
      <w:r w:rsidR="00133042" w:rsidRPr="008429C9">
        <w:rPr>
          <w:rFonts w:cstheme="minorHAnsi"/>
          <w:lang w:val="tr-TR"/>
        </w:rPr>
        <w:t xml:space="preserve"> V1.3</w:t>
      </w:r>
      <w:r w:rsidRPr="008429C9">
        <w:rPr>
          <w:rFonts w:cstheme="minorHAnsi"/>
          <w:lang w:val="tr-TR"/>
        </w:rPr>
        <w:t xml:space="preserve"> Gate Driver </w:t>
      </w:r>
      <w:r w:rsidR="006C67DD" w:rsidRPr="008429C9">
        <w:rPr>
          <w:rFonts w:cstheme="minorHAnsi"/>
          <w:lang w:val="tr-TR"/>
        </w:rPr>
        <w:t>Board</w:t>
      </w:r>
      <w:r w:rsidR="00133042" w:rsidRPr="008429C9">
        <w:rPr>
          <w:rFonts w:cstheme="minorHAnsi"/>
          <w:lang w:val="tr-TR"/>
        </w:rPr>
        <w:t xml:space="preserve"> (#1)</w:t>
      </w:r>
      <w:r w:rsidR="00562A30" w:rsidRPr="008429C9">
        <w:rPr>
          <w:rFonts w:cstheme="minorHAnsi"/>
          <w:lang w:val="tr-TR"/>
        </w:rPr>
        <w:t xml:space="preserve"> and (#2)</w:t>
      </w:r>
    </w:p>
    <w:p w14:paraId="09515895" w14:textId="034EC436" w:rsidR="00EC78DC" w:rsidRDefault="00EC78DC" w:rsidP="00452BBA">
      <w:pPr>
        <w:jc w:val="both"/>
        <w:rPr>
          <w:rFonts w:cstheme="minorHAnsi"/>
          <w:lang w:val="tr-TR"/>
        </w:rPr>
      </w:pPr>
      <w:r w:rsidRPr="008429C9">
        <w:rPr>
          <w:rFonts w:cstheme="minorHAnsi"/>
          <w:b/>
          <w:lang w:val="tr-TR"/>
        </w:rPr>
        <w:t>Test type:</w:t>
      </w:r>
      <w:r w:rsidRPr="008429C9">
        <w:rPr>
          <w:rFonts w:cstheme="minorHAnsi"/>
          <w:lang w:val="tr-TR"/>
        </w:rPr>
        <w:t xml:space="preserve"> </w:t>
      </w:r>
      <w:r w:rsidR="001A7A8D" w:rsidRPr="008429C9">
        <w:rPr>
          <w:rFonts w:cstheme="minorHAnsi"/>
          <w:lang w:val="tr-TR"/>
        </w:rPr>
        <w:t>Series</w:t>
      </w:r>
      <w:r w:rsidR="005C01BC" w:rsidRPr="008429C9">
        <w:rPr>
          <w:rFonts w:cstheme="minorHAnsi"/>
          <w:lang w:val="tr-TR"/>
        </w:rPr>
        <w:t xml:space="preserve"> Connected </w:t>
      </w:r>
      <w:r w:rsidR="00577436" w:rsidRPr="008429C9">
        <w:rPr>
          <w:rFonts w:cstheme="minorHAnsi"/>
          <w:lang w:val="tr-TR"/>
        </w:rPr>
        <w:t>Inverter test</w:t>
      </w:r>
      <w:r w:rsidR="005C01BC" w:rsidRPr="008429C9">
        <w:rPr>
          <w:rFonts w:cstheme="minorHAnsi"/>
          <w:lang w:val="tr-TR"/>
        </w:rPr>
        <w:t>s</w:t>
      </w:r>
      <w:r w:rsidR="00577436" w:rsidRPr="008429C9">
        <w:rPr>
          <w:rFonts w:cstheme="minorHAnsi"/>
          <w:lang w:val="tr-TR"/>
        </w:rPr>
        <w:t xml:space="preserve"> with RL load</w:t>
      </w:r>
      <w:r w:rsidR="001A7A8D" w:rsidRPr="008429C9">
        <w:rPr>
          <w:rFonts w:cstheme="minorHAnsi"/>
          <w:lang w:val="tr-TR"/>
        </w:rPr>
        <w:t xml:space="preserve"> at High Voltage</w:t>
      </w:r>
    </w:p>
    <w:p w14:paraId="7FC9F5A6" w14:textId="367842F9" w:rsidR="00AF4F3C" w:rsidRPr="008429C9" w:rsidRDefault="00AF4F3C" w:rsidP="00452BBA">
      <w:pPr>
        <w:jc w:val="both"/>
        <w:rPr>
          <w:rFonts w:cstheme="minorHAnsi"/>
          <w:lang w:val="tr-TR"/>
        </w:rPr>
      </w:pPr>
      <w:r w:rsidRPr="00AF4F3C">
        <w:rPr>
          <w:rFonts w:cstheme="minorHAnsi"/>
          <w:b/>
          <w:lang w:val="tr-TR"/>
        </w:rPr>
        <w:t>Data:</w:t>
      </w:r>
      <w:r>
        <w:rPr>
          <w:rFonts w:cstheme="minorHAnsi"/>
          <w:lang w:val="tr-TR"/>
        </w:rPr>
        <w:t xml:space="preserve"> </w:t>
      </w:r>
      <w:r w:rsidRPr="003D6742">
        <w:rPr>
          <w:rFonts w:cstheme="minorHAnsi"/>
          <w:i/>
          <w:lang w:val="tr-TR"/>
        </w:rPr>
        <w:t>....\IMMD data\2019.08</w:t>
      </w:r>
      <w:bookmarkStart w:id="0" w:name="_GoBack"/>
      <w:bookmarkEnd w:id="0"/>
      <w:r w:rsidRPr="003D6742">
        <w:rPr>
          <w:rFonts w:cstheme="minorHAnsi"/>
          <w:i/>
          <w:lang w:val="tr-TR"/>
        </w:rPr>
        <w:t>.03\series_unbalance_data.mat</w:t>
      </w:r>
    </w:p>
    <w:p w14:paraId="10C009F3" w14:textId="5D152F86" w:rsidR="002B7404" w:rsidRPr="008429C9" w:rsidRDefault="00495D95" w:rsidP="00452BBA">
      <w:pPr>
        <w:jc w:val="both"/>
        <w:rPr>
          <w:rFonts w:cstheme="minorHAnsi"/>
          <w:b/>
          <w:lang w:val="tr-TR"/>
        </w:rPr>
      </w:pPr>
      <w:r>
        <w:rPr>
          <w:rFonts w:cstheme="minorHAnsi"/>
          <w:b/>
          <w:lang w:val="tr-TR"/>
        </w:rPr>
        <w:t>Objectives</w:t>
      </w:r>
      <w:r w:rsidR="002B7404" w:rsidRPr="008429C9">
        <w:rPr>
          <w:rFonts w:cstheme="minorHAnsi"/>
          <w:b/>
          <w:lang w:val="tr-TR"/>
        </w:rPr>
        <w:t xml:space="preserve">: </w:t>
      </w:r>
    </w:p>
    <w:p w14:paraId="35B2F653" w14:textId="6AF3530D" w:rsidR="005C01BC" w:rsidRPr="00495D95" w:rsidRDefault="005C01BC" w:rsidP="00452BBA">
      <w:pPr>
        <w:pStyle w:val="ListParagraph"/>
        <w:numPr>
          <w:ilvl w:val="0"/>
          <w:numId w:val="10"/>
        </w:numPr>
        <w:jc w:val="both"/>
        <w:rPr>
          <w:rFonts w:cstheme="minorHAnsi"/>
          <w:lang w:val="tr-TR"/>
        </w:rPr>
      </w:pPr>
      <w:r w:rsidRPr="00495D95">
        <w:rPr>
          <w:rFonts w:cstheme="minorHAnsi"/>
          <w:lang w:val="tr-TR"/>
        </w:rPr>
        <w:t xml:space="preserve">To observe </w:t>
      </w:r>
      <w:r w:rsidR="00813F99" w:rsidRPr="00495D95">
        <w:rPr>
          <w:rFonts w:cstheme="minorHAnsi"/>
          <w:lang w:val="tr-TR"/>
        </w:rPr>
        <w:t xml:space="preserve">and record the DC bus of </w:t>
      </w:r>
      <w:r w:rsidR="001A7A8D" w:rsidRPr="00495D95">
        <w:rPr>
          <w:rFonts w:cstheme="minorHAnsi"/>
          <w:lang w:val="tr-TR"/>
        </w:rPr>
        <w:t>series connected modules to understand the unbalance and 100 Hz harmonic phenomena</w:t>
      </w:r>
      <w:r w:rsidR="00495D95" w:rsidRPr="00495D95">
        <w:rPr>
          <w:rFonts w:cstheme="minorHAnsi"/>
          <w:lang w:val="tr-TR"/>
        </w:rPr>
        <w:t>.</w:t>
      </w:r>
    </w:p>
    <w:p w14:paraId="377DAA19" w14:textId="3214D155" w:rsidR="00495D95" w:rsidRPr="00495D95" w:rsidRDefault="00495D95" w:rsidP="00452BBA">
      <w:pPr>
        <w:pStyle w:val="ListParagraph"/>
        <w:numPr>
          <w:ilvl w:val="0"/>
          <w:numId w:val="10"/>
        </w:numPr>
        <w:jc w:val="both"/>
        <w:rPr>
          <w:rFonts w:cstheme="minorHAnsi"/>
          <w:lang w:val="tr-TR"/>
        </w:rPr>
      </w:pPr>
      <w:r>
        <w:rPr>
          <w:rFonts w:cstheme="minorHAnsi"/>
          <w:lang w:val="tr-TR"/>
        </w:rPr>
        <w:t xml:space="preserve">To </w:t>
      </w:r>
      <w:r w:rsidR="00452BBA">
        <w:rPr>
          <w:rFonts w:cstheme="minorHAnsi"/>
          <w:lang w:val="tr-TR"/>
        </w:rPr>
        <w:t>test the control board power stage at high voltage and different connection configurations.</w:t>
      </w:r>
    </w:p>
    <w:p w14:paraId="7340D154" w14:textId="2E1A7846" w:rsidR="0016702A" w:rsidRPr="008429C9" w:rsidRDefault="000D1610" w:rsidP="00452BBA">
      <w:pPr>
        <w:jc w:val="both"/>
        <w:rPr>
          <w:rFonts w:cstheme="minorHAnsi"/>
          <w:lang w:val="tr-TR"/>
        </w:rPr>
      </w:pPr>
      <w:r w:rsidRPr="008429C9">
        <w:rPr>
          <w:rFonts w:cstheme="minorHAnsi"/>
          <w:b/>
          <w:lang w:val="tr-TR"/>
        </w:rPr>
        <w:t xml:space="preserve">Conditions: </w:t>
      </w:r>
      <w:r w:rsidRPr="008429C9">
        <w:rPr>
          <w:rFonts w:cstheme="minorHAnsi"/>
          <w:lang w:val="tr-TR"/>
        </w:rPr>
        <w:t>22 Ohm Ron, 2 Ohm Roff.</w:t>
      </w:r>
      <w:r w:rsidR="00BF2547" w:rsidRPr="008429C9">
        <w:rPr>
          <w:rFonts w:cstheme="minorHAnsi"/>
          <w:lang w:val="tr-TR"/>
        </w:rPr>
        <w:t xml:space="preserve"> </w:t>
      </w:r>
      <w:r w:rsidR="001A7A8D" w:rsidRPr="008429C9">
        <w:rPr>
          <w:rFonts w:cstheme="minorHAnsi"/>
          <w:lang w:val="tr-TR"/>
        </w:rPr>
        <w:t>0-400V</w:t>
      </w:r>
      <w:r w:rsidR="00133042" w:rsidRPr="008429C9">
        <w:rPr>
          <w:rFonts w:cstheme="minorHAnsi"/>
          <w:lang w:val="tr-TR"/>
        </w:rPr>
        <w:t xml:space="preserve"> VDC.</w:t>
      </w:r>
      <w:r w:rsidR="001C1244" w:rsidRPr="008429C9">
        <w:rPr>
          <w:rFonts w:cstheme="minorHAnsi"/>
          <w:lang w:val="tr-TR"/>
        </w:rPr>
        <w:t xml:space="preserve"> </w:t>
      </w:r>
      <w:r w:rsidR="00577436" w:rsidRPr="008429C9">
        <w:rPr>
          <w:rFonts w:cstheme="minorHAnsi"/>
          <w:lang w:val="tr-TR"/>
        </w:rPr>
        <w:t xml:space="preserve">RL </w:t>
      </w:r>
      <w:r w:rsidR="001C1244" w:rsidRPr="008429C9">
        <w:rPr>
          <w:rFonts w:cstheme="minorHAnsi"/>
          <w:lang w:val="tr-TR"/>
        </w:rPr>
        <w:t>Load</w:t>
      </w:r>
      <w:r w:rsidR="00577436" w:rsidRPr="008429C9">
        <w:rPr>
          <w:rFonts w:cstheme="minorHAnsi"/>
          <w:lang w:val="tr-TR"/>
        </w:rPr>
        <w:t>. 40kHz fsw. 0.9 power factor. Sinusoidal PWM with 0.9 modulation index.</w:t>
      </w:r>
    </w:p>
    <w:p w14:paraId="687F7229" w14:textId="67422853" w:rsidR="002B7404" w:rsidRPr="008429C9" w:rsidRDefault="002B7404" w:rsidP="00452BBA">
      <w:pPr>
        <w:jc w:val="both"/>
        <w:rPr>
          <w:rFonts w:cstheme="minorHAnsi"/>
          <w:b/>
          <w:lang w:val="tr-TR"/>
        </w:rPr>
      </w:pPr>
      <w:r w:rsidRPr="008429C9">
        <w:rPr>
          <w:rFonts w:cstheme="minorHAnsi"/>
          <w:b/>
          <w:lang w:val="tr-TR"/>
        </w:rPr>
        <w:t>Steps:</w:t>
      </w:r>
    </w:p>
    <w:p w14:paraId="077FE085" w14:textId="77777777" w:rsidR="00436900" w:rsidRDefault="00B70FB8" w:rsidP="00452BBA">
      <w:pPr>
        <w:pStyle w:val="ListParagraph"/>
        <w:numPr>
          <w:ilvl w:val="0"/>
          <w:numId w:val="5"/>
        </w:numPr>
        <w:jc w:val="both"/>
        <w:rPr>
          <w:rFonts w:cstheme="minorHAnsi"/>
          <w:lang w:val="tr-TR"/>
        </w:rPr>
      </w:pPr>
      <w:r w:rsidRPr="008429C9">
        <w:rPr>
          <w:rFonts w:cstheme="minorHAnsi"/>
          <w:lang w:val="tr-TR"/>
        </w:rPr>
        <w:t>Series</w:t>
      </w:r>
      <w:r w:rsidR="00813F99" w:rsidRPr="008429C9">
        <w:rPr>
          <w:rFonts w:cstheme="minorHAnsi"/>
          <w:lang w:val="tr-TR"/>
        </w:rPr>
        <w:t xml:space="preserve"> connected inverters are tested at </w:t>
      </w:r>
      <w:r w:rsidRPr="008429C9">
        <w:rPr>
          <w:rFonts w:cstheme="minorHAnsi"/>
          <w:lang w:val="tr-TR"/>
        </w:rPr>
        <w:t xml:space="preserve">input voltages up to 400 V </w:t>
      </w:r>
      <w:r w:rsidR="00813F99" w:rsidRPr="008429C9">
        <w:rPr>
          <w:rFonts w:cstheme="minorHAnsi"/>
          <w:lang w:val="tr-TR"/>
        </w:rPr>
        <w:t>without interleaving</w:t>
      </w:r>
      <w:r w:rsidRPr="008429C9">
        <w:rPr>
          <w:rFonts w:cstheme="minorHAnsi"/>
          <w:lang w:val="tr-TR"/>
        </w:rPr>
        <w:t>. The DC voltage sharing of modules is recorded.</w:t>
      </w:r>
    </w:p>
    <w:p w14:paraId="54699497" w14:textId="13A5A135" w:rsidR="005C01BC" w:rsidRPr="008429C9" w:rsidRDefault="00B70FB8" w:rsidP="00452BBA">
      <w:pPr>
        <w:pStyle w:val="ListParagraph"/>
        <w:numPr>
          <w:ilvl w:val="0"/>
          <w:numId w:val="5"/>
        </w:numPr>
        <w:jc w:val="both"/>
        <w:rPr>
          <w:rFonts w:cstheme="minorHAnsi"/>
          <w:lang w:val="tr-TR"/>
        </w:rPr>
      </w:pPr>
      <w:r w:rsidRPr="008429C9">
        <w:rPr>
          <w:rFonts w:cstheme="minorHAnsi"/>
          <w:lang w:val="tr-TR"/>
        </w:rPr>
        <w:t>Phase-A currents of both modules</w:t>
      </w:r>
      <w:r w:rsidR="00813F99" w:rsidRPr="008429C9">
        <w:rPr>
          <w:rFonts w:cstheme="minorHAnsi"/>
          <w:lang w:val="tr-TR"/>
        </w:rPr>
        <w:t xml:space="preserve"> </w:t>
      </w:r>
      <w:r w:rsidRPr="008429C9">
        <w:rPr>
          <w:rFonts w:cstheme="minorHAnsi"/>
          <w:lang w:val="tr-TR"/>
        </w:rPr>
        <w:t xml:space="preserve">and DC bus voltage ripples </w:t>
      </w:r>
      <w:r w:rsidR="00813F99" w:rsidRPr="008429C9">
        <w:rPr>
          <w:rFonts w:cstheme="minorHAnsi"/>
          <w:lang w:val="tr-TR"/>
        </w:rPr>
        <w:t xml:space="preserve">are recorded </w:t>
      </w:r>
      <w:r w:rsidR="00436900">
        <w:rPr>
          <w:rFonts w:cstheme="minorHAnsi"/>
          <w:lang w:val="tr-TR"/>
        </w:rPr>
        <w:t xml:space="preserve">with </w:t>
      </w:r>
      <w:r w:rsidR="00813F99" w:rsidRPr="008429C9">
        <w:rPr>
          <w:rFonts w:cstheme="minorHAnsi"/>
          <w:lang w:val="tr-TR"/>
        </w:rPr>
        <w:t>standard current probes</w:t>
      </w:r>
      <w:r w:rsidRPr="008429C9">
        <w:rPr>
          <w:rFonts w:cstheme="minorHAnsi"/>
          <w:lang w:val="tr-TR"/>
        </w:rPr>
        <w:t xml:space="preserve"> and high voltage passive probes</w:t>
      </w:r>
      <w:r w:rsidR="00436900">
        <w:rPr>
          <w:rFonts w:cstheme="minorHAnsi"/>
          <w:lang w:val="tr-TR"/>
        </w:rPr>
        <w:t>.</w:t>
      </w:r>
    </w:p>
    <w:p w14:paraId="6B84A5D4" w14:textId="69525054" w:rsidR="00813F99" w:rsidRPr="008429C9" w:rsidRDefault="00B70FB8" w:rsidP="00452BBA">
      <w:pPr>
        <w:pStyle w:val="ListParagraph"/>
        <w:numPr>
          <w:ilvl w:val="0"/>
          <w:numId w:val="5"/>
        </w:numPr>
        <w:jc w:val="both"/>
        <w:rPr>
          <w:rFonts w:cstheme="minorHAnsi"/>
          <w:lang w:val="tr-TR"/>
        </w:rPr>
      </w:pPr>
      <w:r w:rsidRPr="008429C9">
        <w:rPr>
          <w:rFonts w:cstheme="minorHAnsi"/>
          <w:lang w:val="tr-TR"/>
        </w:rPr>
        <w:t xml:space="preserve">The </w:t>
      </w:r>
      <w:r w:rsidR="004D76CE" w:rsidRPr="008429C9">
        <w:rPr>
          <w:rFonts w:cstheme="minorHAnsi"/>
          <w:lang w:val="tr-TR"/>
        </w:rPr>
        <w:t xml:space="preserve">DC bus voltage ripple </w:t>
      </w:r>
      <w:r w:rsidRPr="008429C9">
        <w:rPr>
          <w:rFonts w:cstheme="minorHAnsi"/>
          <w:lang w:val="tr-TR"/>
        </w:rPr>
        <w:t>waveforms are obtained for large windows (up to 10 seconds) to be able to analyze the time-varying very low frequency harmonics on DC bus voltages.</w:t>
      </w:r>
    </w:p>
    <w:p w14:paraId="693A290E" w14:textId="2BC5F5B1" w:rsidR="00B70FB8" w:rsidRPr="008429C9" w:rsidRDefault="00B70FB8" w:rsidP="00452BBA">
      <w:pPr>
        <w:pStyle w:val="ListParagraph"/>
        <w:numPr>
          <w:ilvl w:val="0"/>
          <w:numId w:val="5"/>
        </w:numPr>
        <w:jc w:val="both"/>
        <w:rPr>
          <w:rFonts w:cstheme="minorHAnsi"/>
          <w:lang w:val="tr-TR"/>
        </w:rPr>
      </w:pPr>
      <w:r w:rsidRPr="008429C9">
        <w:rPr>
          <w:rFonts w:cstheme="minorHAnsi"/>
          <w:lang w:val="tr-TR"/>
        </w:rPr>
        <w:t>High voltage up to 540 V is applied to the control board DC bus main input. A series connected configuration is performed on the control board power layer and tested at low voltages. Unbalance is observed and analyzed.</w:t>
      </w:r>
    </w:p>
    <w:p w14:paraId="646F55E6" w14:textId="7369B49D" w:rsidR="008429C9" w:rsidRPr="008429C9" w:rsidRDefault="008429C9" w:rsidP="00452BBA">
      <w:pPr>
        <w:jc w:val="both"/>
        <w:rPr>
          <w:rFonts w:cstheme="minorHAnsi"/>
          <w:lang w:val="tr-TR"/>
        </w:rPr>
      </w:pPr>
      <w:r w:rsidRPr="008429C9">
        <w:rPr>
          <w:rFonts w:cstheme="minorHAnsi"/>
          <w:b/>
          <w:lang w:val="tr-TR"/>
        </w:rPr>
        <w:t>Results:</w:t>
      </w:r>
    </w:p>
    <w:p w14:paraId="77F24FAA" w14:textId="77531688" w:rsidR="008429C9" w:rsidRPr="008429C9" w:rsidRDefault="008429C9" w:rsidP="00452BBA">
      <w:pPr>
        <w:pStyle w:val="ListParagraph"/>
        <w:numPr>
          <w:ilvl w:val="0"/>
          <w:numId w:val="8"/>
        </w:numPr>
        <w:jc w:val="both"/>
        <w:rPr>
          <w:rFonts w:cstheme="minorHAnsi"/>
          <w:lang w:val="tr-TR"/>
        </w:rPr>
      </w:pPr>
      <w:r w:rsidRPr="008429C9">
        <w:rPr>
          <w:rFonts w:cstheme="minorHAnsi"/>
          <w:lang w:val="tr-TR"/>
        </w:rPr>
        <w:t>The unbalance in the DC bus voltages is lower (55%-45%) at low voltages and it increases up to (</w:t>
      </w:r>
      <w:r w:rsidR="00740173">
        <w:rPr>
          <w:rFonts w:cstheme="minorHAnsi"/>
          <w:lang w:val="tr-TR"/>
        </w:rPr>
        <w:t>6</w:t>
      </w:r>
      <w:r w:rsidRPr="008429C9">
        <w:rPr>
          <w:rFonts w:cstheme="minorHAnsi"/>
          <w:lang w:val="tr-TR"/>
        </w:rPr>
        <w:t>0%</w:t>
      </w:r>
      <w:r w:rsidR="00740173">
        <w:rPr>
          <w:rFonts w:cstheme="minorHAnsi"/>
          <w:lang w:val="tr-TR"/>
        </w:rPr>
        <w:t>-4</w:t>
      </w:r>
      <w:r w:rsidRPr="008429C9">
        <w:rPr>
          <w:rFonts w:cstheme="minorHAnsi"/>
          <w:lang w:val="tr-TR"/>
        </w:rPr>
        <w:t>0%) and converges around that value, as shown in Fig 1. The calculated unbalance was around 55%-45%. This situation should be analyzed.</w:t>
      </w:r>
    </w:p>
    <w:p w14:paraId="00BA3386" w14:textId="7433A433" w:rsidR="008429C9" w:rsidRDefault="008429C9" w:rsidP="00452BBA">
      <w:pPr>
        <w:jc w:val="center"/>
        <w:rPr>
          <w:rFonts w:cstheme="minorHAnsi"/>
          <w:lang w:val="tr-TR"/>
        </w:rPr>
      </w:pPr>
      <w:r w:rsidRPr="008429C9">
        <w:rPr>
          <w:rFonts w:cstheme="minorHAnsi"/>
          <w:lang w:val="en-US"/>
        </w:rPr>
        <w:drawing>
          <wp:inline distT="0" distB="0" distL="0" distR="0" wp14:anchorId="75D403C2" wp14:editId="37DE20FE">
            <wp:extent cx="2743200" cy="2058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8429C9">
        <w:rPr>
          <w:rFonts w:cstheme="minorHAnsi"/>
          <w:lang w:val="en-US"/>
        </w:rPr>
        <w:drawing>
          <wp:inline distT="0" distB="0" distL="0" distR="0" wp14:anchorId="348C824C" wp14:editId="35DF43BD">
            <wp:extent cx="2743200" cy="2058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p>
    <w:p w14:paraId="7C2F4085" w14:textId="6F9BF695" w:rsidR="00FB7049" w:rsidRPr="00FB7049" w:rsidRDefault="00FB7049" w:rsidP="00452BBA">
      <w:pPr>
        <w:jc w:val="center"/>
        <w:rPr>
          <w:rFonts w:cstheme="minorHAnsi"/>
          <w:i/>
          <w:sz w:val="20"/>
          <w:szCs w:val="20"/>
          <w:lang w:val="tr-TR"/>
        </w:rPr>
      </w:pPr>
      <w:r w:rsidRPr="00FB7049">
        <w:rPr>
          <w:rFonts w:cstheme="minorHAnsi"/>
          <w:i/>
          <w:sz w:val="20"/>
          <w:szCs w:val="20"/>
          <w:lang w:val="tr-TR"/>
        </w:rPr>
        <w:t>(a)</w:t>
      </w:r>
      <w:r w:rsidRPr="00FB7049">
        <w:rPr>
          <w:rFonts w:cstheme="minorHAnsi"/>
          <w:i/>
          <w:sz w:val="20"/>
          <w:szCs w:val="20"/>
          <w:lang w:val="tr-TR"/>
        </w:rPr>
        <w:tab/>
      </w:r>
      <w:r w:rsidRPr="00FB7049">
        <w:rPr>
          <w:rFonts w:cstheme="minorHAnsi"/>
          <w:i/>
          <w:sz w:val="20"/>
          <w:szCs w:val="20"/>
          <w:lang w:val="tr-TR"/>
        </w:rPr>
        <w:tab/>
      </w:r>
      <w:r w:rsidRPr="00FB7049">
        <w:rPr>
          <w:rFonts w:cstheme="minorHAnsi"/>
          <w:i/>
          <w:sz w:val="20"/>
          <w:szCs w:val="20"/>
          <w:lang w:val="tr-TR"/>
        </w:rPr>
        <w:tab/>
      </w:r>
      <w:r w:rsidRPr="00FB7049">
        <w:rPr>
          <w:rFonts w:cstheme="minorHAnsi"/>
          <w:i/>
          <w:sz w:val="20"/>
          <w:szCs w:val="20"/>
          <w:lang w:val="tr-TR"/>
        </w:rPr>
        <w:tab/>
      </w:r>
      <w:r w:rsidRPr="00FB7049">
        <w:rPr>
          <w:rFonts w:cstheme="minorHAnsi"/>
          <w:i/>
          <w:sz w:val="20"/>
          <w:szCs w:val="20"/>
          <w:lang w:val="tr-TR"/>
        </w:rPr>
        <w:tab/>
      </w:r>
      <w:r w:rsidRPr="00FB7049">
        <w:rPr>
          <w:rFonts w:cstheme="minorHAnsi"/>
          <w:i/>
          <w:sz w:val="20"/>
          <w:szCs w:val="20"/>
          <w:lang w:val="tr-TR"/>
        </w:rPr>
        <w:tab/>
        <w:t>(b)</w:t>
      </w:r>
    </w:p>
    <w:p w14:paraId="4448CBEB" w14:textId="082958C6" w:rsidR="008429C9" w:rsidRPr="008429C9" w:rsidRDefault="008429C9" w:rsidP="00452BBA">
      <w:pPr>
        <w:jc w:val="center"/>
        <w:rPr>
          <w:rFonts w:cstheme="minorHAnsi"/>
          <w:i/>
          <w:sz w:val="20"/>
          <w:szCs w:val="20"/>
          <w:lang w:val="tr-TR"/>
        </w:rPr>
      </w:pPr>
      <w:r w:rsidRPr="008429C9">
        <w:rPr>
          <w:rFonts w:cstheme="minorHAnsi"/>
          <w:i/>
          <w:sz w:val="20"/>
          <w:szCs w:val="20"/>
          <w:lang w:val="tr-TR"/>
        </w:rPr>
        <w:t>Fig. 1.</w:t>
      </w:r>
      <w:r w:rsidR="00FB7049">
        <w:rPr>
          <w:rFonts w:cstheme="minorHAnsi"/>
          <w:i/>
          <w:sz w:val="20"/>
          <w:szCs w:val="20"/>
          <w:lang w:val="tr-TR"/>
        </w:rPr>
        <w:t xml:space="preserve"> (a) Module DC bus voltages,</w:t>
      </w:r>
      <w:r w:rsidRPr="008429C9">
        <w:rPr>
          <w:rFonts w:cstheme="minorHAnsi"/>
          <w:i/>
          <w:sz w:val="20"/>
          <w:szCs w:val="20"/>
          <w:lang w:val="tr-TR"/>
        </w:rPr>
        <w:t xml:space="preserve"> </w:t>
      </w:r>
      <w:r w:rsidR="00FB7049">
        <w:rPr>
          <w:rFonts w:cstheme="minorHAnsi"/>
          <w:i/>
          <w:sz w:val="20"/>
          <w:szCs w:val="20"/>
          <w:lang w:val="tr-TR"/>
        </w:rPr>
        <w:t xml:space="preserve">(b) </w:t>
      </w:r>
      <w:r w:rsidRPr="008429C9">
        <w:rPr>
          <w:rFonts w:cstheme="minorHAnsi"/>
          <w:i/>
          <w:sz w:val="20"/>
          <w:szCs w:val="20"/>
          <w:lang w:val="tr-TR"/>
        </w:rPr>
        <w:t>Ratio of the bottom module DC bus voltage to the total DC bus voltage</w:t>
      </w:r>
    </w:p>
    <w:p w14:paraId="2E10C68E" w14:textId="3058D3A5" w:rsidR="008429C9" w:rsidRDefault="00495D95" w:rsidP="00452BBA">
      <w:pPr>
        <w:pStyle w:val="ListParagraph"/>
        <w:numPr>
          <w:ilvl w:val="0"/>
          <w:numId w:val="8"/>
        </w:numPr>
        <w:jc w:val="both"/>
        <w:rPr>
          <w:rFonts w:cstheme="minorHAnsi"/>
          <w:lang w:val="tr-TR"/>
        </w:rPr>
      </w:pPr>
      <w:r>
        <w:rPr>
          <w:rFonts w:cstheme="minorHAnsi"/>
          <w:lang w:val="tr-TR"/>
        </w:rPr>
        <w:lastRenderedPageBreak/>
        <w:t>Ripple waveforms of Top Module, Bottom Module and Total DC bus voltages are shown in Fig. 2 for different input voltages up to 400V.</w:t>
      </w:r>
    </w:p>
    <w:p w14:paraId="49C978F3" w14:textId="77777777" w:rsidR="00495D95" w:rsidRDefault="00495D95" w:rsidP="00452BBA">
      <w:pPr>
        <w:jc w:val="center"/>
        <w:rPr>
          <w:rFonts w:cstheme="minorHAnsi"/>
          <w:b/>
          <w:lang w:val="tr-TR"/>
        </w:rPr>
      </w:pPr>
      <w:r w:rsidRPr="008429C9">
        <w:rPr>
          <w:rFonts w:cstheme="minorHAnsi"/>
          <w:b/>
          <w:lang w:val="en-US"/>
        </w:rPr>
        <w:drawing>
          <wp:inline distT="0" distB="0" distL="0" distR="0" wp14:anchorId="5DD7632C" wp14:editId="2B0476B0">
            <wp:extent cx="2743200" cy="2058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8429C9">
        <w:rPr>
          <w:rFonts w:cstheme="minorHAnsi"/>
          <w:b/>
          <w:lang w:val="en-US"/>
        </w:rPr>
        <w:drawing>
          <wp:inline distT="0" distB="0" distL="0" distR="0" wp14:anchorId="654A0066" wp14:editId="62FE2750">
            <wp:extent cx="2743200" cy="2058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p>
    <w:p w14:paraId="7FAB4A04" w14:textId="5D631247" w:rsidR="00495D95" w:rsidRDefault="00495D95" w:rsidP="00452BBA">
      <w:pPr>
        <w:jc w:val="center"/>
        <w:rPr>
          <w:rFonts w:cstheme="minorHAnsi"/>
          <w:b/>
          <w:lang w:val="tr-TR"/>
        </w:rPr>
      </w:pPr>
      <w:r w:rsidRPr="00436900">
        <w:rPr>
          <w:rFonts w:cstheme="minorHAnsi"/>
          <w:b/>
          <w:lang w:val="en-US"/>
        </w:rPr>
        <w:drawing>
          <wp:inline distT="0" distB="0" distL="0" distR="0" wp14:anchorId="4B37153C" wp14:editId="1B366B3A">
            <wp:extent cx="2743200" cy="205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8C4004">
        <w:rPr>
          <w:rFonts w:cstheme="minorHAnsi"/>
          <w:b/>
          <w:lang w:val="en-US"/>
        </w:rPr>
        <w:drawing>
          <wp:inline distT="0" distB="0" distL="0" distR="0" wp14:anchorId="11BC4E0A" wp14:editId="000A916E">
            <wp:extent cx="2743200" cy="205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707070">
        <w:rPr>
          <w:rFonts w:cstheme="minorHAnsi"/>
          <w:b/>
          <w:lang w:val="en-US"/>
        </w:rPr>
        <w:drawing>
          <wp:inline distT="0" distB="0" distL="0" distR="0" wp14:anchorId="3079DA7D" wp14:editId="4DBFC9B9">
            <wp:extent cx="2743200" cy="205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C52390">
        <w:rPr>
          <w:rFonts w:cstheme="minorHAnsi"/>
          <w:b/>
          <w:lang w:val="en-US"/>
        </w:rPr>
        <w:drawing>
          <wp:inline distT="0" distB="0" distL="0" distR="0" wp14:anchorId="51AA9D4A" wp14:editId="19610CFB">
            <wp:extent cx="2743200" cy="2058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058545"/>
                    </a:xfrm>
                    <a:prstGeom prst="rect">
                      <a:avLst/>
                    </a:prstGeom>
                    <a:noFill/>
                    <a:ln>
                      <a:noFill/>
                    </a:ln>
                  </pic:spPr>
                </pic:pic>
              </a:graphicData>
            </a:graphic>
          </wp:inline>
        </w:drawing>
      </w:r>
      <w:r w:rsidRPr="000854D5">
        <w:rPr>
          <w:rFonts w:cstheme="minorHAnsi"/>
          <w:b/>
          <w:lang w:val="en-US"/>
        </w:rPr>
        <w:drawing>
          <wp:inline distT="0" distB="0" distL="0" distR="0" wp14:anchorId="3B3BBEA5" wp14:editId="34401726">
            <wp:extent cx="2286000" cy="1715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1715454"/>
                    </a:xfrm>
                    <a:prstGeom prst="rect">
                      <a:avLst/>
                    </a:prstGeom>
                    <a:noFill/>
                    <a:ln>
                      <a:noFill/>
                    </a:ln>
                  </pic:spPr>
                </pic:pic>
              </a:graphicData>
            </a:graphic>
          </wp:inline>
        </w:drawing>
      </w:r>
    </w:p>
    <w:p w14:paraId="3CC10396" w14:textId="13696BF4" w:rsidR="00452BBA" w:rsidRPr="00452BBA" w:rsidRDefault="00452BBA" w:rsidP="00452BBA">
      <w:pPr>
        <w:jc w:val="center"/>
        <w:rPr>
          <w:rFonts w:cstheme="minorHAnsi"/>
          <w:i/>
          <w:sz w:val="20"/>
          <w:szCs w:val="20"/>
          <w:lang w:val="tr-TR"/>
        </w:rPr>
      </w:pPr>
      <w:r w:rsidRPr="00452BBA">
        <w:rPr>
          <w:rFonts w:cstheme="minorHAnsi"/>
          <w:i/>
          <w:sz w:val="20"/>
          <w:szCs w:val="20"/>
          <w:lang w:val="tr-TR"/>
        </w:rPr>
        <w:t xml:space="preserve">Fig. 2. </w:t>
      </w:r>
      <w:r w:rsidRPr="00452BBA">
        <w:rPr>
          <w:rFonts w:cstheme="minorHAnsi"/>
          <w:i/>
          <w:sz w:val="20"/>
          <w:szCs w:val="20"/>
          <w:lang w:val="tr-TR"/>
        </w:rPr>
        <w:t>Ripple waveforms of Top Module, Bottom Module and Total DC bus voltages</w:t>
      </w:r>
    </w:p>
    <w:p w14:paraId="4E1ED813" w14:textId="7D1104FA" w:rsidR="007B462C" w:rsidRPr="00495D95" w:rsidRDefault="00894843" w:rsidP="00452BBA">
      <w:pPr>
        <w:jc w:val="both"/>
        <w:rPr>
          <w:rFonts w:cstheme="minorHAnsi"/>
          <w:lang w:val="tr-TR"/>
        </w:rPr>
      </w:pPr>
      <w:r>
        <w:rPr>
          <w:rFonts w:cstheme="minorHAnsi"/>
          <w:lang w:val="tr-TR"/>
        </w:rPr>
        <w:lastRenderedPageBreak/>
        <w:t xml:space="preserve">Previously, </w:t>
      </w:r>
      <w:r w:rsidR="007B462C">
        <w:rPr>
          <w:rFonts w:cstheme="minorHAnsi"/>
          <w:lang w:val="tr-TR"/>
        </w:rPr>
        <w:t>100 Hz</w:t>
      </w:r>
      <w:r>
        <w:rPr>
          <w:rFonts w:cstheme="minorHAnsi"/>
          <w:lang w:val="tr-TR"/>
        </w:rPr>
        <w:t xml:space="preserve"> components are observed on module DC bus voltages. However, they were completely out-of-phase, cancelling each other perfectly on the total DC bus voltage. It was suspected that these 100Hz components might be a result of phase unbalance in addition to module unbalance. In this test, additional third harmonic (of 100Hz) component is present in all the voltages. Since its frequency is 300 Hz, the rectifier is considered to be the cause of it. It has also been observed that, the 300 Hz component changes its phase in the order of seconds (can be seen in time) in the module voltages. 10-second-long sets of data are recorded to better understand this, which are covered in Section 4.</w:t>
      </w:r>
    </w:p>
    <w:p w14:paraId="28573FC5" w14:textId="4358B0FB" w:rsidR="00036406" w:rsidRDefault="00036406" w:rsidP="00036406">
      <w:pPr>
        <w:pStyle w:val="ListParagraph"/>
        <w:numPr>
          <w:ilvl w:val="0"/>
          <w:numId w:val="8"/>
        </w:numPr>
        <w:jc w:val="both"/>
        <w:rPr>
          <w:rFonts w:cstheme="minorHAnsi"/>
          <w:lang w:val="tr-TR"/>
        </w:rPr>
      </w:pPr>
      <w:r>
        <w:rPr>
          <w:rFonts w:cstheme="minorHAnsi"/>
          <w:lang w:val="tr-TR"/>
        </w:rPr>
        <w:t>Phase-A current</w:t>
      </w:r>
      <w:r>
        <w:rPr>
          <w:rFonts w:cstheme="minorHAnsi"/>
          <w:lang w:val="tr-TR"/>
        </w:rPr>
        <w:t xml:space="preserve"> waveforms of Top Module</w:t>
      </w:r>
      <w:r>
        <w:rPr>
          <w:rFonts w:cstheme="minorHAnsi"/>
          <w:lang w:val="tr-TR"/>
        </w:rPr>
        <w:t xml:space="preserve"> and</w:t>
      </w:r>
      <w:r>
        <w:rPr>
          <w:rFonts w:cstheme="minorHAnsi"/>
          <w:lang w:val="tr-TR"/>
        </w:rPr>
        <w:t xml:space="preserve"> Bottom Module are shown in Fig. </w:t>
      </w:r>
      <w:r>
        <w:rPr>
          <w:rFonts w:cstheme="minorHAnsi"/>
          <w:lang w:val="tr-TR"/>
        </w:rPr>
        <w:t>3</w:t>
      </w:r>
      <w:r>
        <w:rPr>
          <w:rFonts w:cstheme="minorHAnsi"/>
          <w:lang w:val="tr-TR"/>
        </w:rPr>
        <w:t xml:space="preserve"> for different input voltages up to 400V.</w:t>
      </w:r>
      <w:r>
        <w:rPr>
          <w:rFonts w:cstheme="minorHAnsi"/>
          <w:lang w:val="tr-TR"/>
        </w:rPr>
        <w:t xml:space="preserve"> (</w:t>
      </w:r>
      <w:r w:rsidRPr="00B64D80">
        <w:rPr>
          <w:rFonts w:cstheme="minorHAnsi"/>
          <w:i/>
          <w:lang w:val="tr-TR"/>
        </w:rPr>
        <w:t>150V ve 200V dataları eksik. Ya almayı unuttuk ya da kayboldu</w:t>
      </w:r>
      <w:r>
        <w:rPr>
          <w:rFonts w:cstheme="minorHAnsi"/>
          <w:lang w:val="tr-TR"/>
        </w:rPr>
        <w:t>).</w:t>
      </w:r>
    </w:p>
    <w:p w14:paraId="5B1A38D9" w14:textId="5B1F611F" w:rsidR="00036406" w:rsidRDefault="004C24A1" w:rsidP="00036406">
      <w:pPr>
        <w:jc w:val="center"/>
        <w:rPr>
          <w:rFonts w:cstheme="minorHAnsi"/>
          <w:lang w:val="tr-TR"/>
        </w:rPr>
      </w:pPr>
      <w:r w:rsidRPr="004C24A1">
        <w:rPr>
          <w:rFonts w:cstheme="minorHAnsi"/>
          <w:lang w:val="en-US"/>
        </w:rPr>
        <w:drawing>
          <wp:inline distT="0" distB="0" distL="0" distR="0" wp14:anchorId="4D937BFC" wp14:editId="30B5D291">
            <wp:extent cx="2743200" cy="20575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057564"/>
                    </a:xfrm>
                    <a:prstGeom prst="rect">
                      <a:avLst/>
                    </a:prstGeom>
                    <a:noFill/>
                    <a:ln>
                      <a:noFill/>
                    </a:ln>
                  </pic:spPr>
                </pic:pic>
              </a:graphicData>
            </a:graphic>
          </wp:inline>
        </w:drawing>
      </w:r>
      <w:r w:rsidR="00036406" w:rsidRPr="00036406">
        <w:rPr>
          <w:rFonts w:cstheme="minorHAnsi"/>
          <w:lang w:val="en-US"/>
        </w:rPr>
        <w:drawing>
          <wp:inline distT="0" distB="0" distL="0" distR="0" wp14:anchorId="62E28DB0" wp14:editId="47CB52E6">
            <wp:extent cx="2743200" cy="2057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57564"/>
                    </a:xfrm>
                    <a:prstGeom prst="rect">
                      <a:avLst/>
                    </a:prstGeom>
                    <a:noFill/>
                    <a:ln>
                      <a:noFill/>
                    </a:ln>
                  </pic:spPr>
                </pic:pic>
              </a:graphicData>
            </a:graphic>
          </wp:inline>
        </w:drawing>
      </w:r>
    </w:p>
    <w:p w14:paraId="67845AA5" w14:textId="2DF484F2" w:rsidR="00036406" w:rsidRDefault="00036406" w:rsidP="00036406">
      <w:pPr>
        <w:jc w:val="center"/>
        <w:rPr>
          <w:rFonts w:cstheme="minorHAnsi"/>
          <w:lang w:val="tr-TR"/>
        </w:rPr>
      </w:pPr>
      <w:r w:rsidRPr="00036406">
        <w:rPr>
          <w:rFonts w:cstheme="minorHAnsi"/>
          <w:lang w:val="en-US"/>
        </w:rPr>
        <w:drawing>
          <wp:inline distT="0" distB="0" distL="0" distR="0" wp14:anchorId="0A4A20CA" wp14:editId="0F7345EC">
            <wp:extent cx="2743200" cy="20575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057564"/>
                    </a:xfrm>
                    <a:prstGeom prst="rect">
                      <a:avLst/>
                    </a:prstGeom>
                    <a:noFill/>
                    <a:ln>
                      <a:noFill/>
                    </a:ln>
                  </pic:spPr>
                </pic:pic>
              </a:graphicData>
            </a:graphic>
          </wp:inline>
        </w:drawing>
      </w:r>
      <w:r w:rsidRPr="00036406">
        <w:rPr>
          <w:rFonts w:cstheme="minorHAnsi"/>
          <w:lang w:val="en-US"/>
        </w:rPr>
        <w:drawing>
          <wp:inline distT="0" distB="0" distL="0" distR="0" wp14:anchorId="646C1850" wp14:editId="61C8CE66">
            <wp:extent cx="2743200" cy="2057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057564"/>
                    </a:xfrm>
                    <a:prstGeom prst="rect">
                      <a:avLst/>
                    </a:prstGeom>
                    <a:noFill/>
                    <a:ln>
                      <a:noFill/>
                    </a:ln>
                  </pic:spPr>
                </pic:pic>
              </a:graphicData>
            </a:graphic>
          </wp:inline>
        </w:drawing>
      </w:r>
    </w:p>
    <w:p w14:paraId="6090B643" w14:textId="77777777" w:rsidR="00894843" w:rsidRDefault="00036406" w:rsidP="00894843">
      <w:pPr>
        <w:jc w:val="center"/>
        <w:rPr>
          <w:rFonts w:cstheme="minorHAnsi"/>
          <w:i/>
          <w:sz w:val="20"/>
          <w:szCs w:val="20"/>
          <w:lang w:val="tr-TR"/>
        </w:rPr>
      </w:pPr>
      <w:r w:rsidRPr="00036406">
        <w:rPr>
          <w:rFonts w:cstheme="minorHAnsi"/>
          <w:lang w:val="en-US"/>
        </w:rPr>
        <w:drawing>
          <wp:inline distT="0" distB="0" distL="0" distR="0" wp14:anchorId="397187AB" wp14:editId="4D4D0CF2">
            <wp:extent cx="2286000" cy="17146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6000" cy="1714637"/>
                    </a:xfrm>
                    <a:prstGeom prst="rect">
                      <a:avLst/>
                    </a:prstGeom>
                    <a:noFill/>
                    <a:ln>
                      <a:noFill/>
                    </a:ln>
                  </pic:spPr>
                </pic:pic>
              </a:graphicData>
            </a:graphic>
          </wp:inline>
        </w:drawing>
      </w:r>
    </w:p>
    <w:p w14:paraId="4718EACF" w14:textId="3726A4E5" w:rsidR="00894843" w:rsidRPr="00452BBA" w:rsidRDefault="00894843" w:rsidP="00894843">
      <w:pPr>
        <w:jc w:val="center"/>
        <w:rPr>
          <w:rFonts w:cstheme="minorHAnsi"/>
          <w:i/>
          <w:sz w:val="20"/>
          <w:szCs w:val="20"/>
          <w:lang w:val="tr-TR"/>
        </w:rPr>
      </w:pPr>
      <w:r>
        <w:rPr>
          <w:rFonts w:cstheme="minorHAnsi"/>
          <w:i/>
          <w:sz w:val="20"/>
          <w:szCs w:val="20"/>
          <w:lang w:val="tr-TR"/>
        </w:rPr>
        <w:t xml:space="preserve">Fig. 3. </w:t>
      </w:r>
      <w:r w:rsidRPr="00894843">
        <w:rPr>
          <w:rFonts w:cstheme="minorHAnsi"/>
          <w:i/>
          <w:sz w:val="20"/>
          <w:szCs w:val="20"/>
          <w:lang w:val="tr-TR"/>
        </w:rPr>
        <w:t>Phase-A current waveforms of Top Module and Bottom Module</w:t>
      </w:r>
    </w:p>
    <w:p w14:paraId="6D0C1804" w14:textId="2E197D2F" w:rsidR="00894843" w:rsidRDefault="00894843" w:rsidP="00036406">
      <w:pPr>
        <w:jc w:val="both"/>
        <w:rPr>
          <w:rFonts w:cstheme="minorHAnsi"/>
          <w:lang w:val="tr-TR"/>
        </w:rPr>
      </w:pPr>
      <w:r>
        <w:rPr>
          <w:rFonts w:cstheme="minorHAnsi"/>
          <w:lang w:val="tr-TR"/>
        </w:rPr>
        <w:lastRenderedPageBreak/>
        <w:t xml:space="preserve">The ripples of phase-A currents are quite different. Magnitude, phase and ripple content of these currents should be studied via simulation. </w:t>
      </w:r>
    </w:p>
    <w:p w14:paraId="6BEE6C65" w14:textId="77777777" w:rsidR="00B17128" w:rsidRPr="00D37158" w:rsidRDefault="00B17128" w:rsidP="005B6738">
      <w:pPr>
        <w:pStyle w:val="ListParagraph"/>
        <w:numPr>
          <w:ilvl w:val="0"/>
          <w:numId w:val="8"/>
        </w:numPr>
        <w:jc w:val="both"/>
        <w:rPr>
          <w:rFonts w:cstheme="minorHAnsi"/>
          <w:i/>
          <w:lang w:val="tr-TR"/>
        </w:rPr>
      </w:pPr>
      <w:r w:rsidRPr="00D37158">
        <w:rPr>
          <w:rFonts w:cstheme="minorHAnsi"/>
          <w:i/>
          <w:lang w:val="tr-TR"/>
        </w:rPr>
        <w:t>Buraya 10 saniyelik waveformların FFT analizleri gelecek.</w:t>
      </w:r>
    </w:p>
    <w:p w14:paraId="7D498AC6" w14:textId="4E2CC0C8" w:rsidR="00D17986" w:rsidRDefault="00D17986" w:rsidP="00D17986">
      <w:pPr>
        <w:jc w:val="both"/>
        <w:rPr>
          <w:rFonts w:cstheme="minorHAnsi"/>
          <w:lang w:val="tr-TR"/>
        </w:rPr>
      </w:pPr>
    </w:p>
    <w:p w14:paraId="25EC9DA9" w14:textId="77777777" w:rsidR="00B17128" w:rsidRPr="00D17986" w:rsidRDefault="00B17128" w:rsidP="00D17986">
      <w:pPr>
        <w:jc w:val="both"/>
        <w:rPr>
          <w:rFonts w:cstheme="minorHAnsi"/>
          <w:lang w:val="tr-TR"/>
        </w:rPr>
      </w:pPr>
    </w:p>
    <w:p w14:paraId="3EBF869A" w14:textId="620AB035" w:rsidR="00D17986" w:rsidRDefault="00B64D80" w:rsidP="00036406">
      <w:pPr>
        <w:pStyle w:val="ListParagraph"/>
        <w:numPr>
          <w:ilvl w:val="0"/>
          <w:numId w:val="8"/>
        </w:numPr>
        <w:jc w:val="both"/>
        <w:rPr>
          <w:rFonts w:cstheme="minorHAnsi"/>
          <w:lang w:val="tr-TR"/>
        </w:rPr>
      </w:pPr>
      <w:r>
        <w:rPr>
          <w:rFonts w:cstheme="minorHAnsi"/>
          <w:lang w:val="tr-TR"/>
        </w:rPr>
        <w:t>540V is successfully applied to the control board main DC bus input with no module connections. A 4-series configuration is achieved on the control board power stage and it is tested with low input voltages. Unbalance and some oscillations are observed on the voltages where only capacitors are present (no inverter, no load). A resistive circuit should be applied to each module. The resistor selection should be studied and this topic should be researched from the literature.</w:t>
      </w:r>
    </w:p>
    <w:p w14:paraId="445252A2" w14:textId="77777777" w:rsidR="00B70FB8" w:rsidRPr="008429C9" w:rsidRDefault="00761970" w:rsidP="00452BBA">
      <w:pPr>
        <w:jc w:val="both"/>
        <w:rPr>
          <w:rFonts w:cstheme="minorHAnsi"/>
          <w:b/>
          <w:lang w:val="tr-TR"/>
        </w:rPr>
      </w:pPr>
      <w:r w:rsidRPr="008429C9">
        <w:rPr>
          <w:rFonts w:cstheme="minorHAnsi"/>
          <w:b/>
          <w:lang w:val="tr-TR"/>
        </w:rPr>
        <w:t xml:space="preserve">Next time: </w:t>
      </w:r>
    </w:p>
    <w:p w14:paraId="51FDBEAE" w14:textId="619E9AEA" w:rsidR="00761970" w:rsidRPr="008429C9" w:rsidRDefault="00B70FB8" w:rsidP="00452BBA">
      <w:pPr>
        <w:pStyle w:val="ListParagraph"/>
        <w:numPr>
          <w:ilvl w:val="0"/>
          <w:numId w:val="7"/>
        </w:numPr>
        <w:jc w:val="both"/>
        <w:rPr>
          <w:rFonts w:cstheme="minorHAnsi"/>
          <w:lang w:val="tr-TR"/>
        </w:rPr>
      </w:pPr>
      <w:r w:rsidRPr="008429C9">
        <w:rPr>
          <w:rFonts w:cstheme="minorHAnsi"/>
          <w:lang w:val="tr-TR"/>
        </w:rPr>
        <w:t xml:space="preserve">A resistor-based balancing </w:t>
      </w:r>
      <w:r w:rsidR="00650786">
        <w:rPr>
          <w:rFonts w:cstheme="minorHAnsi"/>
          <w:lang w:val="tr-TR"/>
        </w:rPr>
        <w:t xml:space="preserve">circuit </w:t>
      </w:r>
      <w:r w:rsidRPr="008429C9">
        <w:rPr>
          <w:rFonts w:cstheme="minorHAnsi"/>
          <w:lang w:val="tr-TR"/>
        </w:rPr>
        <w:t>will be applied to the control board.</w:t>
      </w:r>
    </w:p>
    <w:p w14:paraId="20B8B692" w14:textId="3637F3C7" w:rsidR="00B70FB8" w:rsidRPr="008429C9" w:rsidRDefault="00B70FB8" w:rsidP="00452BBA">
      <w:pPr>
        <w:pStyle w:val="ListParagraph"/>
        <w:numPr>
          <w:ilvl w:val="0"/>
          <w:numId w:val="7"/>
        </w:numPr>
        <w:jc w:val="both"/>
        <w:rPr>
          <w:rFonts w:cstheme="minorHAnsi"/>
          <w:lang w:val="tr-TR"/>
        </w:rPr>
      </w:pPr>
      <w:r w:rsidRPr="008429C9">
        <w:rPr>
          <w:rFonts w:cstheme="minorHAnsi"/>
          <w:lang w:val="tr-TR"/>
        </w:rPr>
        <w:t>After balancing is achieved</w:t>
      </w:r>
      <w:r w:rsidR="00650786">
        <w:rPr>
          <w:rFonts w:cstheme="minorHAnsi"/>
          <w:lang w:val="tr-TR"/>
        </w:rPr>
        <w:t xml:space="preserve"> on the control board</w:t>
      </w:r>
      <w:r w:rsidRPr="008429C9">
        <w:rPr>
          <w:rFonts w:cstheme="minorHAnsi"/>
          <w:lang w:val="tr-TR"/>
        </w:rPr>
        <w:t>, 4-series, 4-parallel and 2-series/2-parallel connections will be tested.</w:t>
      </w:r>
    </w:p>
    <w:p w14:paraId="77033A4D" w14:textId="77777777" w:rsidR="00B70FB8" w:rsidRPr="008429C9" w:rsidRDefault="00B70FB8" w:rsidP="00452BBA">
      <w:pPr>
        <w:pStyle w:val="ListParagraph"/>
        <w:numPr>
          <w:ilvl w:val="0"/>
          <w:numId w:val="7"/>
        </w:numPr>
        <w:jc w:val="both"/>
        <w:rPr>
          <w:rFonts w:cstheme="minorHAnsi"/>
          <w:lang w:val="tr-TR"/>
        </w:rPr>
      </w:pPr>
      <w:r w:rsidRPr="008429C9">
        <w:rPr>
          <w:rFonts w:cstheme="minorHAnsi"/>
          <w:lang w:val="tr-TR"/>
        </w:rPr>
        <w:t>Integration of the control board with a single module will be achieved testing the following:</w:t>
      </w:r>
    </w:p>
    <w:p w14:paraId="03112673" w14:textId="77777777" w:rsidR="00B70FB8" w:rsidRPr="008429C9" w:rsidRDefault="00B70FB8" w:rsidP="00452BBA">
      <w:pPr>
        <w:pStyle w:val="ListParagraph"/>
        <w:numPr>
          <w:ilvl w:val="1"/>
          <w:numId w:val="7"/>
        </w:numPr>
        <w:jc w:val="both"/>
        <w:rPr>
          <w:rFonts w:cstheme="minorHAnsi"/>
          <w:lang w:val="tr-TR"/>
        </w:rPr>
      </w:pPr>
      <w:r w:rsidRPr="008429C9">
        <w:rPr>
          <w:rFonts w:cstheme="minorHAnsi"/>
          <w:lang w:val="tr-TR"/>
        </w:rPr>
        <w:t>PWM</w:t>
      </w:r>
    </w:p>
    <w:p w14:paraId="43E7EDA7" w14:textId="77777777" w:rsidR="00B70FB8" w:rsidRPr="008429C9" w:rsidRDefault="00B70FB8" w:rsidP="00452BBA">
      <w:pPr>
        <w:pStyle w:val="ListParagraph"/>
        <w:numPr>
          <w:ilvl w:val="1"/>
          <w:numId w:val="7"/>
        </w:numPr>
        <w:jc w:val="both"/>
        <w:rPr>
          <w:rFonts w:cstheme="minorHAnsi"/>
          <w:lang w:val="tr-TR"/>
        </w:rPr>
      </w:pPr>
      <w:r w:rsidRPr="008429C9">
        <w:rPr>
          <w:rFonts w:cstheme="minorHAnsi"/>
          <w:lang w:val="tr-TR"/>
        </w:rPr>
        <w:t>Current measurement (to be observed on CCS)</w:t>
      </w:r>
    </w:p>
    <w:p w14:paraId="6DDC2924" w14:textId="237CB7BC" w:rsidR="00B70FB8" w:rsidRPr="008429C9" w:rsidRDefault="00B70FB8" w:rsidP="00452BBA">
      <w:pPr>
        <w:pStyle w:val="ListParagraph"/>
        <w:numPr>
          <w:ilvl w:val="1"/>
          <w:numId w:val="7"/>
        </w:numPr>
        <w:jc w:val="both"/>
        <w:rPr>
          <w:rFonts w:cstheme="minorHAnsi"/>
          <w:lang w:val="tr-TR"/>
        </w:rPr>
      </w:pPr>
      <w:r w:rsidRPr="008429C9">
        <w:rPr>
          <w:rFonts w:cstheme="minorHAnsi"/>
          <w:lang w:val="tr-TR"/>
        </w:rPr>
        <w:t xml:space="preserve">Inverter operation with RL load at 300V and 2 kW. </w:t>
      </w:r>
    </w:p>
    <w:p w14:paraId="5333EE09" w14:textId="54261D15" w:rsidR="00E245E0" w:rsidRDefault="00E245E0" w:rsidP="00452BBA">
      <w:pPr>
        <w:jc w:val="both"/>
        <w:rPr>
          <w:rFonts w:cstheme="minorHAnsi"/>
          <w:b/>
          <w:lang w:val="tr-TR"/>
        </w:rPr>
      </w:pPr>
    </w:p>
    <w:p w14:paraId="1622A94C" w14:textId="77777777" w:rsidR="004F76CE" w:rsidRPr="008429C9" w:rsidRDefault="004F76CE" w:rsidP="00452BBA">
      <w:pPr>
        <w:jc w:val="both"/>
        <w:rPr>
          <w:rFonts w:cstheme="minorHAnsi"/>
          <w:b/>
          <w:lang w:val="tr-TR"/>
        </w:rPr>
      </w:pPr>
    </w:p>
    <w:p w14:paraId="3930AF19" w14:textId="77777777" w:rsidR="001A5BE7" w:rsidRPr="008429C9" w:rsidRDefault="001A5BE7" w:rsidP="00452BBA">
      <w:pPr>
        <w:jc w:val="both"/>
        <w:rPr>
          <w:rFonts w:cstheme="minorHAnsi"/>
          <w:b/>
          <w:lang w:val="tr-TR"/>
        </w:rPr>
      </w:pPr>
    </w:p>
    <w:sectPr w:rsidR="001A5BE7" w:rsidRPr="008429C9" w:rsidSect="008429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C600A" w14:textId="77777777" w:rsidR="00FF0BD3" w:rsidRDefault="00FF0BD3" w:rsidP="004D06B6">
      <w:pPr>
        <w:spacing w:after="0" w:line="240" w:lineRule="auto"/>
      </w:pPr>
      <w:r>
        <w:separator/>
      </w:r>
    </w:p>
  </w:endnote>
  <w:endnote w:type="continuationSeparator" w:id="0">
    <w:p w14:paraId="4612E4B1" w14:textId="77777777" w:rsidR="00FF0BD3" w:rsidRDefault="00FF0BD3" w:rsidP="004D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CA394" w14:textId="77777777" w:rsidR="00FF0BD3" w:rsidRDefault="00FF0BD3" w:rsidP="004D06B6">
      <w:pPr>
        <w:spacing w:after="0" w:line="240" w:lineRule="auto"/>
      </w:pPr>
      <w:r>
        <w:separator/>
      </w:r>
    </w:p>
  </w:footnote>
  <w:footnote w:type="continuationSeparator" w:id="0">
    <w:p w14:paraId="08954438" w14:textId="77777777" w:rsidR="00FF0BD3" w:rsidRDefault="00FF0BD3" w:rsidP="004D0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568BE"/>
    <w:multiLevelType w:val="hybridMultilevel"/>
    <w:tmpl w:val="ED56C006"/>
    <w:lvl w:ilvl="0" w:tplc="412A63C0">
      <w:start w:val="1"/>
      <w:numFmt w:val="decimal"/>
      <w:lvlText w:val="%1."/>
      <w:lvlJc w:val="left"/>
      <w:pPr>
        <w:ind w:left="720" w:hanging="360"/>
      </w:pPr>
      <w:rPr>
        <w:rFonts w:hint="default"/>
        <w:b/>
      </w:rPr>
    </w:lvl>
    <w:lvl w:ilvl="1" w:tplc="268C4D02">
      <w:start w:val="1"/>
      <w:numFmt w:val="lowerLetter"/>
      <w:lvlText w:val="%2."/>
      <w:lvlJc w:val="left"/>
      <w:pPr>
        <w:ind w:left="1440" w:hanging="360"/>
      </w:pPr>
      <w:rPr>
        <w:b/>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782D85"/>
    <w:multiLevelType w:val="hybridMultilevel"/>
    <w:tmpl w:val="255CA4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3C53039"/>
    <w:multiLevelType w:val="hybridMultilevel"/>
    <w:tmpl w:val="F3D865A8"/>
    <w:lvl w:ilvl="0" w:tplc="425E5E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65EF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125D07"/>
    <w:multiLevelType w:val="hybridMultilevel"/>
    <w:tmpl w:val="CDBA0AF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4A16774"/>
    <w:multiLevelType w:val="hybridMultilevel"/>
    <w:tmpl w:val="F126E77A"/>
    <w:lvl w:ilvl="0" w:tplc="F9A4BD10">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38149B"/>
    <w:multiLevelType w:val="hybridMultilevel"/>
    <w:tmpl w:val="60EA8B00"/>
    <w:lvl w:ilvl="0" w:tplc="FA0669E2">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63177"/>
    <w:multiLevelType w:val="hybridMultilevel"/>
    <w:tmpl w:val="F56CF4A6"/>
    <w:lvl w:ilvl="0" w:tplc="4AAACCE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55595"/>
    <w:multiLevelType w:val="hybridMultilevel"/>
    <w:tmpl w:val="C534F31E"/>
    <w:lvl w:ilvl="0" w:tplc="4AAACCE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981471"/>
    <w:multiLevelType w:val="hybridMultilevel"/>
    <w:tmpl w:val="478AF76C"/>
    <w:lvl w:ilvl="0" w:tplc="DFEE72EC">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7D19696D"/>
    <w:multiLevelType w:val="hybridMultilevel"/>
    <w:tmpl w:val="4D922A92"/>
    <w:lvl w:ilvl="0" w:tplc="4872A6B0">
      <w:start w:val="1"/>
      <w:numFmt w:val="lowerLetter"/>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9"/>
  </w:num>
  <w:num w:numId="7">
    <w:abstractNumId w:val="6"/>
  </w:num>
  <w:num w:numId="8">
    <w:abstractNumId w:val="7"/>
  </w:num>
  <w:num w:numId="9">
    <w:abstractNumId w:val="1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BAA"/>
    <w:rsid w:val="00013151"/>
    <w:rsid w:val="00036406"/>
    <w:rsid w:val="000365F0"/>
    <w:rsid w:val="0004124F"/>
    <w:rsid w:val="00073735"/>
    <w:rsid w:val="00083317"/>
    <w:rsid w:val="000854D5"/>
    <w:rsid w:val="000974B8"/>
    <w:rsid w:val="000A1319"/>
    <w:rsid w:val="000A7820"/>
    <w:rsid w:val="000B70FB"/>
    <w:rsid w:val="000D1610"/>
    <w:rsid w:val="001046B8"/>
    <w:rsid w:val="00105F33"/>
    <w:rsid w:val="0010744C"/>
    <w:rsid w:val="00117AD2"/>
    <w:rsid w:val="00133042"/>
    <w:rsid w:val="0016702A"/>
    <w:rsid w:val="001A5BE7"/>
    <w:rsid w:val="001A7A8D"/>
    <w:rsid w:val="001C1244"/>
    <w:rsid w:val="001C1CF7"/>
    <w:rsid w:val="001C6550"/>
    <w:rsid w:val="001D1DFB"/>
    <w:rsid w:val="001F07D3"/>
    <w:rsid w:val="001F7E18"/>
    <w:rsid w:val="0020323B"/>
    <w:rsid w:val="00216BCC"/>
    <w:rsid w:val="00225C94"/>
    <w:rsid w:val="002401F0"/>
    <w:rsid w:val="00285B93"/>
    <w:rsid w:val="0029543A"/>
    <w:rsid w:val="002A10C1"/>
    <w:rsid w:val="002B0551"/>
    <w:rsid w:val="002B3E5B"/>
    <w:rsid w:val="002B7404"/>
    <w:rsid w:val="002D4A04"/>
    <w:rsid w:val="002E1F99"/>
    <w:rsid w:val="002E2C8F"/>
    <w:rsid w:val="00313E0D"/>
    <w:rsid w:val="00331244"/>
    <w:rsid w:val="00333739"/>
    <w:rsid w:val="00335A1E"/>
    <w:rsid w:val="00364298"/>
    <w:rsid w:val="003A3B07"/>
    <w:rsid w:val="003B297E"/>
    <w:rsid w:val="003D0EE9"/>
    <w:rsid w:val="003D6742"/>
    <w:rsid w:val="003D7FB6"/>
    <w:rsid w:val="003E11DC"/>
    <w:rsid w:val="003F76A5"/>
    <w:rsid w:val="003F79C4"/>
    <w:rsid w:val="00421ED9"/>
    <w:rsid w:val="0042402F"/>
    <w:rsid w:val="004277C7"/>
    <w:rsid w:val="00436900"/>
    <w:rsid w:val="00452BBA"/>
    <w:rsid w:val="004532F1"/>
    <w:rsid w:val="0047754B"/>
    <w:rsid w:val="00491C9D"/>
    <w:rsid w:val="0049556F"/>
    <w:rsid w:val="00495BF1"/>
    <w:rsid w:val="00495D95"/>
    <w:rsid w:val="004A1013"/>
    <w:rsid w:val="004C24A1"/>
    <w:rsid w:val="004D06B6"/>
    <w:rsid w:val="004D76CE"/>
    <w:rsid w:val="004E14AB"/>
    <w:rsid w:val="004E6682"/>
    <w:rsid w:val="004F0551"/>
    <w:rsid w:val="004F76CE"/>
    <w:rsid w:val="005173F1"/>
    <w:rsid w:val="0052205B"/>
    <w:rsid w:val="00525BD9"/>
    <w:rsid w:val="005419A6"/>
    <w:rsid w:val="00562A30"/>
    <w:rsid w:val="00577436"/>
    <w:rsid w:val="00580261"/>
    <w:rsid w:val="005A150E"/>
    <w:rsid w:val="005A2BF7"/>
    <w:rsid w:val="005C01BC"/>
    <w:rsid w:val="005C04BC"/>
    <w:rsid w:val="005F11E0"/>
    <w:rsid w:val="005F2D55"/>
    <w:rsid w:val="005F364F"/>
    <w:rsid w:val="006300A5"/>
    <w:rsid w:val="00650786"/>
    <w:rsid w:val="006B1666"/>
    <w:rsid w:val="006B27D2"/>
    <w:rsid w:val="006C67DD"/>
    <w:rsid w:val="006E15CD"/>
    <w:rsid w:val="00707070"/>
    <w:rsid w:val="00713556"/>
    <w:rsid w:val="00730FB3"/>
    <w:rsid w:val="00740173"/>
    <w:rsid w:val="00761970"/>
    <w:rsid w:val="00790AF9"/>
    <w:rsid w:val="007929B3"/>
    <w:rsid w:val="00795914"/>
    <w:rsid w:val="007A6706"/>
    <w:rsid w:val="007B462C"/>
    <w:rsid w:val="007C3E7E"/>
    <w:rsid w:val="007F2923"/>
    <w:rsid w:val="00813D18"/>
    <w:rsid w:val="00813F99"/>
    <w:rsid w:val="00821371"/>
    <w:rsid w:val="00825C46"/>
    <w:rsid w:val="008429C9"/>
    <w:rsid w:val="00844DB0"/>
    <w:rsid w:val="00872912"/>
    <w:rsid w:val="00892B49"/>
    <w:rsid w:val="00894843"/>
    <w:rsid w:val="008B0CF5"/>
    <w:rsid w:val="008C4004"/>
    <w:rsid w:val="008F7BAA"/>
    <w:rsid w:val="0092273C"/>
    <w:rsid w:val="0093405A"/>
    <w:rsid w:val="00971DBE"/>
    <w:rsid w:val="00983513"/>
    <w:rsid w:val="009D076A"/>
    <w:rsid w:val="009E6906"/>
    <w:rsid w:val="009F3DCE"/>
    <w:rsid w:val="00A03CEF"/>
    <w:rsid w:val="00A11989"/>
    <w:rsid w:val="00A164F8"/>
    <w:rsid w:val="00A2520F"/>
    <w:rsid w:val="00A71A56"/>
    <w:rsid w:val="00A73DD7"/>
    <w:rsid w:val="00A74B7B"/>
    <w:rsid w:val="00A8706D"/>
    <w:rsid w:val="00AC4A7B"/>
    <w:rsid w:val="00AE3412"/>
    <w:rsid w:val="00AF4F3C"/>
    <w:rsid w:val="00B17128"/>
    <w:rsid w:val="00B35E07"/>
    <w:rsid w:val="00B64D80"/>
    <w:rsid w:val="00B70FB8"/>
    <w:rsid w:val="00B813EB"/>
    <w:rsid w:val="00B94958"/>
    <w:rsid w:val="00B95117"/>
    <w:rsid w:val="00BC0050"/>
    <w:rsid w:val="00BD2ADD"/>
    <w:rsid w:val="00BD317C"/>
    <w:rsid w:val="00BF2547"/>
    <w:rsid w:val="00C04746"/>
    <w:rsid w:val="00C13FEE"/>
    <w:rsid w:val="00C52390"/>
    <w:rsid w:val="00C646C6"/>
    <w:rsid w:val="00C67302"/>
    <w:rsid w:val="00CA541A"/>
    <w:rsid w:val="00CA575F"/>
    <w:rsid w:val="00CC742E"/>
    <w:rsid w:val="00CE14B9"/>
    <w:rsid w:val="00D16E1F"/>
    <w:rsid w:val="00D17986"/>
    <w:rsid w:val="00D37158"/>
    <w:rsid w:val="00D75A8A"/>
    <w:rsid w:val="00DA06DF"/>
    <w:rsid w:val="00E1120A"/>
    <w:rsid w:val="00E20A37"/>
    <w:rsid w:val="00E245E0"/>
    <w:rsid w:val="00E34854"/>
    <w:rsid w:val="00E34B64"/>
    <w:rsid w:val="00E50488"/>
    <w:rsid w:val="00E76E18"/>
    <w:rsid w:val="00E83F3B"/>
    <w:rsid w:val="00EA54F5"/>
    <w:rsid w:val="00EB083D"/>
    <w:rsid w:val="00EB4935"/>
    <w:rsid w:val="00EC78DC"/>
    <w:rsid w:val="00F15329"/>
    <w:rsid w:val="00F476A2"/>
    <w:rsid w:val="00F717A2"/>
    <w:rsid w:val="00FB7049"/>
    <w:rsid w:val="00FF0B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FDB42"/>
  <w15:chartTrackingRefBased/>
  <w15:docId w15:val="{6F7E5C1F-A3EC-4C72-8995-BF078816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GB"/>
    </w:rPr>
  </w:style>
  <w:style w:type="paragraph" w:styleId="Heading1">
    <w:name w:val="heading 1"/>
    <w:basedOn w:val="Normal"/>
    <w:next w:val="Normal"/>
    <w:link w:val="Heading1Char"/>
    <w:uiPriority w:val="9"/>
    <w:qFormat/>
    <w:rsid w:val="004D06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6B6"/>
    <w:pPr>
      <w:tabs>
        <w:tab w:val="center" w:pos="4536"/>
        <w:tab w:val="right" w:pos="9072"/>
      </w:tabs>
      <w:spacing w:after="0" w:line="240" w:lineRule="auto"/>
    </w:pPr>
  </w:style>
  <w:style w:type="character" w:customStyle="1" w:styleId="HeaderChar">
    <w:name w:val="Header Char"/>
    <w:basedOn w:val="DefaultParagraphFont"/>
    <w:link w:val="Header"/>
    <w:uiPriority w:val="99"/>
    <w:rsid w:val="004D06B6"/>
    <w:rPr>
      <w:noProof/>
      <w:lang w:val="en-GB"/>
    </w:rPr>
  </w:style>
  <w:style w:type="paragraph" w:styleId="Footer">
    <w:name w:val="footer"/>
    <w:basedOn w:val="Normal"/>
    <w:link w:val="FooterChar"/>
    <w:uiPriority w:val="99"/>
    <w:unhideWhenUsed/>
    <w:rsid w:val="004D06B6"/>
    <w:pPr>
      <w:tabs>
        <w:tab w:val="center" w:pos="4536"/>
        <w:tab w:val="right" w:pos="9072"/>
      </w:tabs>
      <w:spacing w:after="0" w:line="240" w:lineRule="auto"/>
    </w:pPr>
  </w:style>
  <w:style w:type="character" w:customStyle="1" w:styleId="FooterChar">
    <w:name w:val="Footer Char"/>
    <w:basedOn w:val="DefaultParagraphFont"/>
    <w:link w:val="Footer"/>
    <w:uiPriority w:val="99"/>
    <w:rsid w:val="004D06B6"/>
    <w:rPr>
      <w:noProof/>
      <w:lang w:val="en-GB"/>
    </w:rPr>
  </w:style>
  <w:style w:type="character" w:customStyle="1" w:styleId="Heading1Char">
    <w:name w:val="Heading 1 Char"/>
    <w:basedOn w:val="DefaultParagraphFont"/>
    <w:link w:val="Heading1"/>
    <w:uiPriority w:val="9"/>
    <w:rsid w:val="004D06B6"/>
    <w:rPr>
      <w:rFonts w:asciiTheme="majorHAnsi" w:eastAsiaTheme="majorEastAsia" w:hAnsiTheme="majorHAnsi" w:cstheme="majorBidi"/>
      <w:noProof/>
      <w:color w:val="2F5496" w:themeColor="accent1" w:themeShade="BF"/>
      <w:sz w:val="32"/>
      <w:szCs w:val="32"/>
      <w:lang w:val="en-GB"/>
    </w:rPr>
  </w:style>
  <w:style w:type="paragraph" w:styleId="ListParagraph">
    <w:name w:val="List Paragraph"/>
    <w:basedOn w:val="Normal"/>
    <w:uiPriority w:val="34"/>
    <w:qFormat/>
    <w:rsid w:val="004D06B6"/>
    <w:pPr>
      <w:ind w:left="720"/>
      <w:contextualSpacing/>
    </w:pPr>
  </w:style>
  <w:style w:type="character" w:styleId="CommentReference">
    <w:name w:val="annotation reference"/>
    <w:basedOn w:val="DefaultParagraphFont"/>
    <w:uiPriority w:val="99"/>
    <w:semiHidden/>
    <w:unhideWhenUsed/>
    <w:rsid w:val="000D1610"/>
    <w:rPr>
      <w:sz w:val="16"/>
      <w:szCs w:val="16"/>
    </w:rPr>
  </w:style>
  <w:style w:type="paragraph" w:styleId="CommentText">
    <w:name w:val="annotation text"/>
    <w:basedOn w:val="Normal"/>
    <w:link w:val="CommentTextChar"/>
    <w:uiPriority w:val="99"/>
    <w:semiHidden/>
    <w:unhideWhenUsed/>
    <w:rsid w:val="000D1610"/>
    <w:pPr>
      <w:spacing w:line="240" w:lineRule="auto"/>
    </w:pPr>
    <w:rPr>
      <w:sz w:val="20"/>
      <w:szCs w:val="20"/>
    </w:rPr>
  </w:style>
  <w:style w:type="character" w:customStyle="1" w:styleId="CommentTextChar">
    <w:name w:val="Comment Text Char"/>
    <w:basedOn w:val="DefaultParagraphFont"/>
    <w:link w:val="CommentText"/>
    <w:uiPriority w:val="99"/>
    <w:semiHidden/>
    <w:rsid w:val="000D1610"/>
    <w:rPr>
      <w:noProof/>
      <w:sz w:val="20"/>
      <w:szCs w:val="20"/>
      <w:lang w:val="en-GB"/>
    </w:rPr>
  </w:style>
  <w:style w:type="paragraph" w:styleId="CommentSubject">
    <w:name w:val="annotation subject"/>
    <w:basedOn w:val="CommentText"/>
    <w:next w:val="CommentText"/>
    <w:link w:val="CommentSubjectChar"/>
    <w:uiPriority w:val="99"/>
    <w:semiHidden/>
    <w:unhideWhenUsed/>
    <w:rsid w:val="000D1610"/>
    <w:rPr>
      <w:b/>
      <w:bCs/>
    </w:rPr>
  </w:style>
  <w:style w:type="character" w:customStyle="1" w:styleId="CommentSubjectChar">
    <w:name w:val="Comment Subject Char"/>
    <w:basedOn w:val="CommentTextChar"/>
    <w:link w:val="CommentSubject"/>
    <w:uiPriority w:val="99"/>
    <w:semiHidden/>
    <w:rsid w:val="000D1610"/>
    <w:rPr>
      <w:b/>
      <w:bCs/>
      <w:noProof/>
      <w:sz w:val="20"/>
      <w:szCs w:val="20"/>
      <w:lang w:val="en-GB"/>
    </w:rPr>
  </w:style>
  <w:style w:type="paragraph" w:styleId="BalloonText">
    <w:name w:val="Balloon Text"/>
    <w:basedOn w:val="Normal"/>
    <w:link w:val="BalloonTextChar"/>
    <w:uiPriority w:val="99"/>
    <w:semiHidden/>
    <w:unhideWhenUsed/>
    <w:rsid w:val="000D16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610"/>
    <w:rPr>
      <w:rFonts w:ascii="Segoe UI" w:hAnsi="Segoe UI" w:cs="Segoe UI"/>
      <w:noProof/>
      <w:sz w:val="18"/>
      <w:szCs w:val="18"/>
      <w:lang w:val="en-GB"/>
    </w:rPr>
  </w:style>
  <w:style w:type="table" w:styleId="TableGrid">
    <w:name w:val="Table Grid"/>
    <w:basedOn w:val="TableNormal"/>
    <w:uiPriority w:val="39"/>
    <w:rsid w:val="00D75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18DCA05-A150-4E06-86EE-E92ED3ED7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2351</TotalTime>
  <Pages>4</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KARAKAYA</dc:creator>
  <cp:keywords/>
  <dc:description/>
  <cp:lastModifiedBy>Windows User</cp:lastModifiedBy>
  <cp:revision>135</cp:revision>
  <cp:lastPrinted>2019-08-04T12:11:00Z</cp:lastPrinted>
  <dcterms:created xsi:type="dcterms:W3CDTF">2019-02-28T15:19:00Z</dcterms:created>
  <dcterms:modified xsi:type="dcterms:W3CDTF">2019-08-04T12:14:00Z</dcterms:modified>
</cp:coreProperties>
</file>