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pPr w:leftFromText="141" w:rightFromText="141" w:vertAnchor="text" w:horzAnchor="margin" w:tblpY="-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268"/>
        <w:gridCol w:w="4320"/>
        <w:gridCol w:w="2769"/>
      </w:tblGrid>
      <w:tr w14:paraId="2C09ED3B" w14:textId="77777777" w:rsidTr="00897A7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cantSplit/>
          <w:trHeight w:hRule="exact" w:val="2461"/>
        </w:trPr>
        <w:tc>
          <w:tcPr>
            <w:tcW w:w="2268" w:type="dxa"/>
            <w:noWrap/>
            <w:tcMar>
              <w:top w:w="0" w:type="dxa"/>
              <w:left w:w="0" w:type="dxa"/>
              <w:bottom w:w="0" w:type="dxa"/>
              <w:right w:w="0" w:type="dxa"/>
            </w:tcMar>
            <w:tcFitText/>
            <w:vAlign w:val="bottom"/>
          </w:tcPr>
          <w:p w:rsidR="00FE5DA3" w:rsidRPr="00596E58" w:rsidP="00FE5DA3" w14:paraId="2EC9C543" w14:textId="77777777">
            <w:pPr>
              <w:pStyle w:val="NoSpacing"/>
              <w:rPr>
                <w:rStyle w:val="Strong"/>
                <w:rFonts w:cs="Arial"/>
                <w:b w:val="0"/>
                <w:bCs w:val="0"/>
              </w:rPr>
            </w:pPr>
            <w:r w:rsidRPr="00596E58">
              <w:rPr>
                <w:rStyle w:val="Strong"/>
                <w:rFonts w:cs="Arial"/>
                <w:b w:val="0"/>
                <w:bCs w:val="0"/>
                <w:noProof/>
              </w:rPr>
              <w:drawing>
                <wp:inline>
                  <wp:extent cx="1562735" cy="156273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5"/>
                          <a:stretch>
                            <a:fillRect/>
                          </a:stretch>
                        </pic:blipFill>
                        <pic:spPr>
                          <a:xfrm>
                            <a:off x="0" y="0"/>
                            <a:ext cx="1562735" cy="1562735"/>
                          </a:xfrm>
                          <a:prstGeom prst="rect">
                            <a:avLst/>
                          </a:prstGeom>
                        </pic:spPr>
                      </pic:pic>
                    </a:graphicData>
                  </a:graphic>
                </wp:inline>
              </w:drawing>
            </w:r>
          </w:p>
        </w:tc>
        <w:tc>
          <w:tcPr>
            <w:tcW w:w="7089" w:type="dxa"/>
            <w:gridSpan w:val="2"/>
            <w:tcMar>
              <w:left w:w="340" w:type="dxa"/>
              <w:right w:w="0" w:type="dxa"/>
            </w:tcMar>
            <w:vAlign w:val="bottom"/>
          </w:tcPr>
          <w:p w:rsidR="00FE5DA3" w:rsidP="00FE5DA3" w14:paraId="0DA15FFB" w14:textId="77777777">
            <w:pPr>
              <w:pStyle w:val="Heading2"/>
              <w:outlineLvl w:val="1"/>
              <w:rPr>
                <w:rStyle w:val="Strong"/>
                <w:rFonts w:cs="Arial"/>
                <w:b w:val="0"/>
                <w:color w:val="333333"/>
                <w:sz w:val="28"/>
              </w:rPr>
            </w:pPr>
            <w:r w:rsidRPr="009806BB">
              <w:rPr>
                <w:rStyle w:val="Rubrik1Char"/>
                <w:rFonts w:cs="Arial"/>
                <w:bCs/>
                <w:color w:val="555555"/>
                <w:sz w:val="44"/>
                <w:szCs w:val="44"/>
              </w:rPr>
              <w:t>Jacob Wikmark</w:t>
            </w:r>
            <w:r w:rsidRPr="009806BB">
              <w:rPr>
                <w:rStyle w:val="Rubrik1Char"/>
                <w:rFonts w:cs="Arial"/>
              </w:rPr>
              <w:br/>
            </w:r>
            <w:r w:rsidRPr="009806BB">
              <w:rPr>
                <w:rStyle w:val="Strong"/>
                <w:rFonts w:cs="Arial"/>
                <w:bCs w:val="0"/>
                <w:color w:val="FF00FF"/>
                <w:sz w:val="28"/>
              </w:rPr>
              <w:t>/</w:t>
            </w:r>
            <w:r w:rsidRPr="009806BB">
              <w:rPr>
                <w:rStyle w:val="Strong"/>
                <w:rFonts w:cs="Arial"/>
                <w:sz w:val="28"/>
              </w:rPr>
              <w:t xml:space="preserve"> </w:t>
            </w:r>
            <w:r w:rsidRPr="009806BB">
              <w:rPr>
                <w:rStyle w:val="Strong"/>
                <w:rFonts w:cs="Arial"/>
                <w:b w:val="0"/>
                <w:noProof/>
                <w:color w:val="333333"/>
                <w:sz w:val="28"/>
              </w:rPr>
              <w:t>Senior Software Engineer</w:t>
            </w:r>
          </w:p>
          <w:p w:rsidR="00FE5DA3" w:rsidRPr="00B34767" w:rsidP="00FE5DA3" w14:paraId="02EBD2FD" w14:textId="77777777">
            <w:pPr>
              <w:rPr>
                <w:sz w:val="12"/>
                <w:szCs w:val="12"/>
              </w:rPr>
            </w:pPr>
          </w:p>
        </w:tc>
      </w:tr>
      <w:tr w14:paraId="3823DA20" w14:textId="77777777" w:rsidTr="005F5CBC">
        <w:tblPrEx>
          <w:tblW w:w="0" w:type="auto"/>
          <w:tblLayout w:type="fixed"/>
          <w:tblLook w:val="04A0"/>
        </w:tblPrEx>
        <w:trPr>
          <w:cantSplit/>
          <w:trHeight w:val="9823"/>
        </w:trPr>
        <w:tc>
          <w:tcPr>
            <w:tcW w:w="6588" w:type="dxa"/>
            <w:gridSpan w:val="2"/>
            <w:tcMar>
              <w:top w:w="567" w:type="dxa"/>
              <w:left w:w="0" w:type="dxa"/>
              <w:right w:w="567" w:type="dxa"/>
            </w:tcMar>
          </w:tcPr>
          <w:p w:rsidR="00FE5DA3" w:rsidP="00FE5DA3" w14:paraId="4E7000A5" w14:textId="77777777">
            <w:pPr>
              <w:jc w:val="both"/>
              <w:rPr>
                <w:rStyle w:val="Strong"/>
                <w:rFonts w:cs="Arial"/>
                <w:b w:val="0"/>
                <w:color w:val="333333"/>
                <w:sz w:val="20"/>
              </w:rPr>
            </w:pPr>
            <w:r w:rsidRPr="009806BB">
              <w:rPr>
                <w:rStyle w:val="Strong"/>
                <w:rFonts w:cs="Arial"/>
                <w:b w:val="0"/>
                <w:noProof/>
                <w:color w:val="333333"/>
                <w:sz w:val="20"/>
              </w:rPr>
              <w:t>Jacob is a senior software engineer with experience in building developer-focused solutions, cloud platforms and AI-driven applications. He has extensive experience with Python, APIs, distributed architectures, and Azure/Azure DevOps, incl. CI/CD, infrastructure, deployment automation and platform development. He has developed internal support tooling, web applications and integrations, giving him relevant experience for developer-facing platforms. Jacob has contributed to an AI commerce agent PoC on Azure using Python and Azure AI Foundry, providing experience applying AI technologies in product development. His knowledge of IKEA systems, product information APIs and his data-driven approach to software development, makes him well suited to contribute to the evolution of the ADP platform.</w:t>
            </w:r>
          </w:p>
          <w:p w:rsidR="00FE5DA3" w:rsidRPr="00505071" w:rsidP="00FE5DA3" w14:paraId="39D5A6BD" w14:textId="77777777">
            <w:pPr>
              <w:rPr>
                <w:rStyle w:val="Strong"/>
                <w:rFonts w:cs="Arial"/>
                <w:b w:val="0"/>
                <w:sz w:val="36"/>
                <w:szCs w:val="36"/>
              </w:rPr>
            </w:pPr>
          </w:p>
          <w:p w:rsidR="00FE5DA3" w:rsidRPr="009806BB" w:rsidP="00FE5DA3" w14:paraId="546A709C" w14:textId="77777777">
            <w:pPr>
              <w:pStyle w:val="Heading2"/>
              <w:outlineLvl w:val="1"/>
              <w:rPr>
                <w:rFonts w:cs="Arial"/>
                <w:color w:val="555555"/>
              </w:rPr>
            </w:pPr>
            <w:r w:rsidRPr="009806BB">
              <w:rPr>
                <w:rStyle w:val="Strong"/>
                <w:rFonts w:cs="Arial"/>
                <w:bCs w:val="0"/>
                <w:color w:val="FF00FF"/>
                <w:sz w:val="28"/>
              </w:rPr>
              <w:t>/</w:t>
            </w:r>
            <w:r w:rsidRPr="009806BB">
              <w:rPr>
                <w:rStyle w:val="Strong"/>
                <w:rFonts w:cs="Arial"/>
                <w:sz w:val="28"/>
              </w:rPr>
              <w:t xml:space="preserve"> </w:t>
            </w:r>
            <w:r w:rsidRPr="009806BB">
              <w:rPr>
                <w:rFonts w:cs="Arial"/>
                <w:noProof/>
                <w:color w:val="555555"/>
              </w:rPr>
              <w:t>Highlighted assignments</w:t>
            </w:r>
          </w:p>
          <w:p w:rsidR="00FE5DA3" w:rsidRPr="00681D03" w:rsidP="00FE5DA3" w14:paraId="126EE33F" w14:textId="77777777">
            <w:pPr>
              <w:rPr>
                <w:rFonts w:cs="Arial"/>
                <w:sz w:val="12"/>
                <w:szCs w:val="12"/>
              </w:rPr>
            </w:pPr>
          </w:p>
          <w:p w:rsidR="00FE5DA3" w:rsidP="00FE5DA3" w14:paraId="4310A1CE" w14:textId="77777777">
            <w:pPr>
              <w:rPr>
                <w:rFonts w:cs="Arial"/>
                <w:b/>
                <w:noProof/>
                <w:color w:val="333333"/>
                <w:sz w:val="20"/>
                <w:szCs w:val="24"/>
              </w:rPr>
            </w:pPr>
            <w:r w:rsidRPr="009806BB">
              <w:rPr>
                <w:rFonts w:cs="Arial"/>
                <w:b/>
                <w:noProof/>
                <w:color w:val="333333"/>
                <w:sz w:val="20"/>
                <w:szCs w:val="24"/>
              </w:rPr>
              <w:t>Fullstack software devloper/engineer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10"/>
              <w:gridCol w:w="30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360" w:type="dxa"/>
                  <w:tcBorders>
                    <w:top w:val="nil"/>
                    <w:left w:val="nil"/>
                    <w:bottom w:val="nil"/>
                    <w:right w:val="nil"/>
                  </w:tcBorders>
                  <w:tcMar>
                    <w:left w:w="0" w:type="dxa"/>
                    <w:bottom w:w="80" w:type="dxa"/>
                  </w:tcMar>
                </w:tcPr>
                <w:p w:rsidRPr="009806BB" w:rsidP="00FE5DA3">
                  <w:pPr>
                    <w:pStyle w:val="NoSpacing"/>
                    <w:jc w:val="left"/>
                    <w:rPr>
                      <w:rFonts w:cs="Arial"/>
                      <w:b w:val="0"/>
                      <w:noProof/>
                      <w:color w:val="333333"/>
                      <w:sz w:val="17"/>
                      <w:szCs w:val="24"/>
                    </w:rPr>
                  </w:pPr>
                  <w:r w:rsidRPr="009806BB">
                    <w:rPr>
                      <w:rFonts w:cs="Arial"/>
                      <w:b w:val="0"/>
                      <w:noProof/>
                      <w:color w:val="333333"/>
                      <w:sz w:val="17"/>
                      <w:szCs w:val="24"/>
                    </w:rPr>
                    <w:t>Inter IKEA</w:t>
                  </w:r>
                </w:p>
              </w:tc>
              <w:tc>
                <w:tcPr>
                  <w:tcW w:w="360" w:type="dxa"/>
                  <w:tcBorders>
                    <w:top w:val="nil"/>
                    <w:left w:val="nil"/>
                    <w:bottom w:val="nil"/>
                    <w:right w:val="nil"/>
                  </w:tcBorders>
                  <w:tcMar>
                    <w:left w:w="0" w:type="dxa"/>
                    <w:bottom w:w="80" w:type="dxa"/>
                    <w:right w:w="0" w:type="dxa"/>
                  </w:tcMar>
                </w:tcPr>
                <w:p w:rsidRPr="009806BB" w:rsidP="00FE5DA3">
                  <w:pPr>
                    <w:pStyle w:val="NoSpacing"/>
                    <w:jc w:val="right"/>
                    <w:rPr>
                      <w:rFonts w:cs="Arial"/>
                      <w:b w:val="0"/>
                      <w:noProof/>
                      <w:color w:val="333333"/>
                      <w:sz w:val="17"/>
                      <w:szCs w:val="24"/>
                    </w:rPr>
                  </w:pPr>
                  <w:r w:rsidRPr="009806BB">
                    <w:rPr>
                      <w:rFonts w:cs="Arial"/>
                      <w:b w:val="0"/>
                      <w:noProof/>
                      <w:color w:val="333333"/>
                      <w:sz w:val="17"/>
                      <w:szCs w:val="24"/>
                    </w:rPr>
                    <w:t>Nov 2020 - Ongoing</w:t>
                  </w:r>
                </w:p>
              </w:tc>
            </w:tr>
          </w:tbl>
          <w:p w:rsidRPr="009806BB" w:rsidP="00FE5DA3">
            <w:pPr>
              <w:pStyle w:val="NoSpacing"/>
              <w:jc w:val="both"/>
              <w:rPr>
                <w:rFonts w:cs="Arial"/>
                <w:b w:val="0"/>
                <w:noProof/>
                <w:color w:val="333333"/>
                <w:sz w:val="17"/>
                <w:szCs w:val="24"/>
              </w:rPr>
            </w:pPr>
            <w:r w:rsidRPr="009806BB">
              <w:rPr>
                <w:rFonts w:cs="Arial"/>
                <w:b w:val="0"/>
                <w:noProof/>
                <w:color w:val="333333"/>
                <w:sz w:val="17"/>
                <w:szCs w:val="24"/>
              </w:rPr>
              <w:t>Jacob has recently been a part of a four-person team that developed a proof of concept for an e-commerce agent. The solution was built using an agent-to-agent architecture, with models hosted in Azure AI Foundry and integrated with several IKEA APIs for product search, listing, comparison and shopping cart interactions. The backend was developed in Python, while the frontend was built in React/TS.</w:t>
            </w:r>
          </w:p>
          <w:p w:rsidRPr="009806BB" w:rsidP="00FE5DA3">
            <w:pPr>
              <w:pStyle w:val="NoSpacing"/>
              <w:jc w:val="both"/>
              <w:rPr>
                <w:rFonts w:cs="Arial"/>
                <w:b w:val="0"/>
                <w:noProof/>
                <w:color w:val="333333"/>
                <w:sz w:val="17"/>
                <w:szCs w:val="24"/>
              </w:rPr>
            </w:pPr>
          </w:p>
          <w:p w:rsidP="00FE5DA3">
            <w:pPr>
              <w:pStyle w:val="NoSpacing"/>
              <w:jc w:val="both"/>
              <w:rPr>
                <w:b/>
                <w:color w:val="333333"/>
                <w:sz w:val="20"/>
              </w:rPr>
            </w:pPr>
            <w:r>
              <w:rPr>
                <w:b/>
                <w:color w:val="333333"/>
                <w:sz w:val="20"/>
              </w:rPr>
              <w:t>Tester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10"/>
              <w:gridCol w:w="30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360" w:type="dxa"/>
                  <w:tcBorders>
                    <w:top w:val="nil"/>
                    <w:left w:val="nil"/>
                    <w:bottom w:val="nil"/>
                    <w:right w:val="nil"/>
                  </w:tcBorders>
                  <w:tcMar>
                    <w:left w:w="0" w:type="dxa"/>
                    <w:bottom w:w="80" w:type="dxa"/>
                    <w:right w:w="0" w:type="dxa"/>
                  </w:tcMar>
                </w:tcPr>
                <w:p w:rsidP="00FE5DA3">
                  <w:pPr>
                    <w:pStyle w:val="NoSpacing"/>
                    <w:jc w:val="left"/>
                    <w:rPr>
                      <w:b w:val="0"/>
                      <w:color w:val="333333"/>
                      <w:sz w:val="17"/>
                    </w:rPr>
                  </w:pPr>
                  <w:r>
                    <w:rPr>
                      <w:b w:val="0"/>
                      <w:color w:val="333333"/>
                      <w:sz w:val="17"/>
                    </w:rPr>
                    <w:t>Kentima AB</w:t>
                  </w:r>
                </w:p>
              </w:tc>
              <w:tc>
                <w:tcPr>
                  <w:tcW w:w="360" w:type="dxa"/>
                  <w:tcBorders>
                    <w:top w:val="nil"/>
                    <w:left w:val="nil"/>
                    <w:bottom w:val="nil"/>
                    <w:right w:val="nil"/>
                  </w:tcBorders>
                  <w:tcMar>
                    <w:left w:w="0" w:type="dxa"/>
                    <w:bottom w:w="80" w:type="dxa"/>
                    <w:right w:w="0" w:type="dxa"/>
                  </w:tcMar>
                </w:tcPr>
                <w:p w:rsidP="00FE5DA3">
                  <w:pPr>
                    <w:pStyle w:val="NoSpacing"/>
                    <w:jc w:val="right"/>
                    <w:rPr>
                      <w:b w:val="0"/>
                      <w:color w:val="333333"/>
                      <w:sz w:val="17"/>
                    </w:rPr>
                  </w:pPr>
                  <w:r>
                    <w:rPr>
                      <w:b w:val="0"/>
                      <w:color w:val="333333"/>
                      <w:sz w:val="17"/>
                    </w:rPr>
                    <w:t>Nov 2018 - Sept 2020</w:t>
                  </w:r>
                </w:p>
              </w:tc>
            </w:tr>
          </w:tbl>
          <w:p w:rsidP="00FE5DA3">
            <w:pPr>
              <w:pStyle w:val="NoSpacing"/>
              <w:jc w:val="both"/>
            </w:pPr>
            <w:r>
              <w:rPr>
                <w:b w:val="0"/>
                <w:color w:val="333333"/>
                <w:sz w:val="17"/>
              </w:rPr>
              <w:t>Worked with testing of a HMI/SCADA application. Developed GUI test automation frameworks, ran database integration tests, built maintenance and support tooling. Ensured specification compliance. Ran hardware tests on physical devices with industrial interfaces.</w:t>
            </w:r>
          </w:p>
          <w:p w:rsidR="00FE5DA3" w:rsidRPr="00505071" w:rsidP="00FE5DA3" w14:paraId="701C4555" w14:textId="77777777">
            <w:pPr>
              <w:rPr>
                <w:rStyle w:val="Strong"/>
                <w:rFonts w:cs="Arial"/>
                <w:b w:val="0"/>
                <w:bCs w:val="0"/>
                <w:noProof/>
                <w:sz w:val="36"/>
                <w:szCs w:val="36"/>
              </w:rPr>
            </w:pPr>
          </w:p>
          <w:p w:rsidR="00FE5DA3" w:rsidRPr="009806BB" w:rsidP="00FE5DA3" w14:paraId="079CC47F" w14:textId="77777777">
            <w:pPr>
              <w:pStyle w:val="Heading2"/>
              <w:outlineLvl w:val="1"/>
              <w:rPr>
                <w:rStyle w:val="Strong"/>
                <w:rFonts w:cs="Arial"/>
                <w:b w:val="0"/>
                <w:bCs w:val="0"/>
                <w:noProof/>
                <w:color w:val="555555"/>
              </w:rPr>
            </w:pPr>
            <w:r w:rsidRPr="009806BB">
              <w:rPr>
                <w:rStyle w:val="Strong"/>
                <w:rFonts w:cs="Arial"/>
                <w:bCs w:val="0"/>
                <w:color w:val="FF00FF"/>
                <w:sz w:val="28"/>
              </w:rPr>
              <w:t>/</w:t>
            </w:r>
            <w:r w:rsidRPr="009806BB">
              <w:rPr>
                <w:rStyle w:val="Strong"/>
                <w:rFonts w:cs="Arial"/>
                <w:sz w:val="28"/>
              </w:rPr>
              <w:t xml:space="preserve"> </w:t>
            </w:r>
            <w:r w:rsidRPr="009806BB">
              <w:rPr>
                <w:rStyle w:val="Strong"/>
                <w:rFonts w:cs="Arial"/>
                <w:b w:val="0"/>
                <w:bCs w:val="0"/>
                <w:noProof/>
                <w:color w:val="555555"/>
              </w:rPr>
              <w:t>Highlighted education</w:t>
            </w:r>
          </w:p>
          <w:p w:rsidR="00FE5DA3" w:rsidRPr="00681D03" w:rsidP="00FE5DA3" w14:paraId="242ADDEE" w14:textId="77777777">
            <w:pPr>
              <w:rPr>
                <w:rFonts w:cs="Arial"/>
                <w:bCs/>
                <w:noProof/>
                <w:sz w:val="12"/>
                <w:szCs w:val="12"/>
              </w:rPr>
            </w:pPr>
          </w:p>
          <w:tbl>
            <w:tblPr>
              <w:tblW w:w="5000" w:type="pct"/>
              <w:tblLayout w:type="fixed"/>
              <w:tblCellMar>
                <w:left w:w="108" w:type="dxa"/>
                <w:right w:w="108" w:type="dxa"/>
              </w:tblCellMar>
            </w:tblPr>
            <w:tblGrid>
              <w:gridCol w:w="3010"/>
              <w:gridCol w:w="3011"/>
            </w:tblGrid>
            <w:tr>
              <w:tblPrEx>
                <w:tblW w:w="5000" w:type="pct"/>
                <w:tblLayout w:type="fixed"/>
                <w:tblCellMar>
                  <w:left w:w="108" w:type="dxa"/>
                  <w:right w:w="108" w:type="dxa"/>
                </w:tblCellMar>
              </w:tblPrEx>
              <w:tc>
                <w:tcPr>
                  <w:tcW w:w="360" w:type="dxa"/>
                  <w:tcMar>
                    <w:left w:w="0" w:type="dxa"/>
                    <w:bottom w:w="80" w:type="dxa"/>
                    <w:right w:w="0" w:type="dxa"/>
                  </w:tcMar>
                </w:tcPr>
                <w:p w:rsidRPr="009806BB" w:rsidP="007357B8">
                  <w:pPr>
                    <w:spacing w:after="0"/>
                    <w:jc w:val="left"/>
                    <w:rPr>
                      <w:rFonts w:cs="Arial"/>
                      <w:b/>
                      <w:bCs/>
                      <w:color w:val="333333"/>
                      <w:sz w:val="20"/>
                      <w:szCs w:val="24"/>
                    </w:rPr>
                  </w:pPr>
                  <w:r w:rsidRPr="009806BB">
                    <w:rPr>
                      <w:rFonts w:cs="Arial"/>
                      <w:b/>
                      <w:bCs/>
                      <w:color w:val="333333"/>
                      <w:sz w:val="20"/>
                      <w:szCs w:val="24"/>
                    </w:rPr>
                    <w:t>Mathematics</w:t>
                  </w:r>
                </w:p>
                <w:p w:rsidRPr="009806BB" w:rsidP="007357B8">
                  <w:pPr>
                    <w:spacing w:after="0"/>
                    <w:jc w:val="left"/>
                    <w:rPr>
                      <w:rFonts w:cs="Arial"/>
                      <w:b w:val="0"/>
                      <w:bCs/>
                      <w:color w:val="333333"/>
                      <w:sz w:val="17"/>
                      <w:szCs w:val="24"/>
                    </w:rPr>
                  </w:pPr>
                  <w:r w:rsidRPr="009806BB">
                    <w:rPr>
                      <w:rFonts w:cs="Arial"/>
                      <w:b w:val="0"/>
                      <w:bCs/>
                      <w:color w:val="333333"/>
                      <w:sz w:val="17"/>
                      <w:szCs w:val="24"/>
                    </w:rPr>
                    <w:t>Lund University</w:t>
                  </w:r>
                  <w:r w:rsidRPr="009806BB">
                    <w:rPr>
                      <w:rFonts w:cs="Arial"/>
                      <w:b w:val="0"/>
                      <w:bCs/>
                      <w:color w:val="333333"/>
                      <w:sz w:val="17"/>
                      <w:szCs w:val="24"/>
                    </w:rPr>
                    <w:t xml:space="preserve"> (Lund)</w:t>
                  </w:r>
                </w:p>
                <w:p w:rsidRPr="009806BB" w:rsidP="007357B8">
                  <w:pPr>
                    <w:spacing w:after="0"/>
                    <w:jc w:val="left"/>
                    <w:rPr>
                      <w:rFonts w:cs="Arial"/>
                      <w:b w:val="0"/>
                      <w:bCs/>
                      <w:color w:val="333333"/>
                      <w:sz w:val="17"/>
                      <w:szCs w:val="24"/>
                    </w:rPr>
                  </w:pPr>
                </w:p>
              </w:tc>
              <w:tc>
                <w:tcPr>
                  <w:tcW w:w="360" w:type="dxa"/>
                  <w:tcMar>
                    <w:left w:w="0" w:type="dxa"/>
                    <w:bottom w:w="80" w:type="dxa"/>
                    <w:right w:w="0" w:type="dxa"/>
                  </w:tcMar>
                </w:tcPr>
                <w:p w:rsidRPr="009806BB" w:rsidP="007357B8">
                  <w:pPr>
                    <w:spacing w:after="0"/>
                    <w:jc w:val="right"/>
                    <w:rPr>
                      <w:rFonts w:cs="Arial"/>
                      <w:b w:val="0"/>
                      <w:bCs/>
                      <w:color w:val="333333"/>
                      <w:sz w:val="17"/>
                      <w:szCs w:val="24"/>
                    </w:rPr>
                  </w:pPr>
                  <w:r w:rsidRPr="009806BB">
                    <w:rPr>
                      <w:rFonts w:cs="Arial"/>
                      <w:b w:val="0"/>
                      <w:bCs/>
                      <w:color w:val="333333"/>
                      <w:sz w:val="17"/>
                      <w:szCs w:val="24"/>
                    </w:rPr>
                    <w:t>2010 - 2016</w:t>
                  </w:r>
                </w:p>
              </w:tc>
            </w:tr>
          </w:tbl>
          <w:p w:rsidR="007357B8" w:rsidP="007357B8" w14:paraId="604DA7D1" w14:textId="2EEF4172">
            <w:pPr>
              <w:rPr>
                <w:rFonts w:cs="Arial"/>
                <w:bCs/>
                <w:noProof/>
                <w:szCs w:val="24"/>
              </w:rPr>
            </w:pPr>
          </w:p>
          <w:p w:rsidR="007357B8" w:rsidRPr="007357B8" w:rsidP="007357B8" w14:paraId="1B90CA3B" w14:textId="1E2BDDBC">
            <w:pPr>
              <w:tabs>
                <w:tab w:val="left" w:pos="4095"/>
              </w:tabs>
              <w:rPr>
                <w:rFonts w:cs="Arial"/>
                <w:szCs w:val="24"/>
              </w:rPr>
            </w:pPr>
            <w:r>
              <w:rPr>
                <w:rFonts w:cs="Arial"/>
                <w:szCs w:val="24"/>
              </w:rPr>
              <w:tab/>
            </w:r>
          </w:p>
        </w:tc>
        <w:tc>
          <w:tcPr>
            <w:tcW w:w="2769" w:type="dxa"/>
            <w:tcMar>
              <w:top w:w="567" w:type="dxa"/>
              <w:left w:w="108" w:type="dxa"/>
              <w:right w:w="0" w:type="dxa"/>
            </w:tcMar>
          </w:tcPr>
          <w:p w:rsidR="00FE5DA3" w:rsidRPr="009806BB" w:rsidP="00FE5DA3" w14:paraId="5C83676E" w14:textId="77777777">
            <w:pPr>
              <w:rPr>
                <w:rFonts w:cs="Arial"/>
                <w:b/>
                <w:bCs/>
                <w:color w:val="333333"/>
                <w:sz w:val="20"/>
                <w:szCs w:val="17"/>
              </w:rPr>
            </w:pPr>
            <w:r w:rsidRPr="009806BB">
              <w:rPr>
                <w:rFonts w:cs="Arial"/>
                <w:b/>
                <w:color w:val="333333"/>
                <w:sz w:val="20"/>
                <w:szCs w:val="17"/>
              </w:rPr>
              <w:t>Techniques</w:t>
            </w:r>
          </w:p>
          <w:p>
            <w:pPr>
              <w:rPr>
                <w:rFonts w:ascii="Arial" w:eastAsia="Arial" w:hAnsi="Arial" w:cs="Arial"/>
                <w:sz w:val="17"/>
              </w:rPr>
            </w:pPr>
            <w:r>
              <w:rPr>
                <w:rFonts w:ascii="Arial" w:eastAsia="Arial" w:hAnsi="Arial" w:cs="Arial"/>
                <w:sz w:val="17"/>
              </w:rPr>
              <w:t>Python</w:t>
            </w:r>
          </w:p>
          <w:p>
            <w:pPr>
              <w:rPr>
                <w:rFonts w:ascii="Arial" w:eastAsia="Arial" w:hAnsi="Arial" w:cs="Arial"/>
                <w:sz w:val="17"/>
              </w:rPr>
            </w:pPr>
            <w:r>
              <w:rPr>
                <w:rFonts w:ascii="Arial" w:eastAsia="Arial" w:hAnsi="Arial" w:cs="Arial"/>
                <w:sz w:val="17"/>
              </w:rPr>
              <w:t>API</w:t>
            </w:r>
          </w:p>
          <w:p>
            <w:pPr>
              <w:rPr>
                <w:rFonts w:ascii="Arial" w:eastAsia="Arial" w:hAnsi="Arial" w:cs="Arial"/>
                <w:sz w:val="17"/>
              </w:rPr>
            </w:pPr>
            <w:r>
              <w:rPr>
                <w:rFonts w:ascii="Arial" w:eastAsia="Arial" w:hAnsi="Arial" w:cs="Arial"/>
                <w:sz w:val="17"/>
              </w:rPr>
              <w:t>Node.js</w:t>
            </w:r>
          </w:p>
          <w:p>
            <w:pPr>
              <w:rPr>
                <w:rFonts w:ascii="Arial" w:eastAsia="Arial" w:hAnsi="Arial" w:cs="Arial"/>
                <w:sz w:val="17"/>
              </w:rPr>
            </w:pPr>
            <w:r>
              <w:rPr>
                <w:rFonts w:ascii="Arial" w:eastAsia="Arial" w:hAnsi="Arial" w:cs="Arial"/>
                <w:sz w:val="17"/>
              </w:rPr>
              <w:t>Express.js JavaScript library</w:t>
            </w:r>
          </w:p>
          <w:p>
            <w:pPr>
              <w:rPr>
                <w:rFonts w:ascii="Arial" w:eastAsia="Arial" w:hAnsi="Arial" w:cs="Arial"/>
                <w:sz w:val="17"/>
              </w:rPr>
            </w:pPr>
            <w:r>
              <w:rPr>
                <w:rFonts w:ascii="Arial" w:eastAsia="Arial" w:hAnsi="Arial" w:cs="Arial"/>
                <w:sz w:val="17"/>
              </w:rPr>
              <w:t>TypeScript</w:t>
            </w:r>
          </w:p>
          <w:p>
            <w:pPr>
              <w:rPr>
                <w:rFonts w:ascii="Arial" w:eastAsia="Arial" w:hAnsi="Arial" w:cs="Arial"/>
                <w:sz w:val="17"/>
              </w:rPr>
            </w:pPr>
            <w:r>
              <w:rPr>
                <w:rFonts w:ascii="Arial" w:eastAsia="Arial" w:hAnsi="Arial" w:cs="Arial"/>
                <w:sz w:val="17"/>
              </w:rPr>
              <w:t>React.js</w:t>
            </w:r>
          </w:p>
          <w:p>
            <w:pPr>
              <w:rPr>
                <w:rFonts w:ascii="Arial" w:eastAsia="Arial" w:hAnsi="Arial" w:cs="Arial"/>
                <w:sz w:val="17"/>
              </w:rPr>
            </w:pPr>
            <w:r>
              <w:rPr>
                <w:rFonts w:ascii="Arial" w:eastAsia="Arial" w:hAnsi="Arial" w:cs="Arial"/>
                <w:sz w:val="17"/>
              </w:rPr>
              <w:t>Flask</w:t>
            </w:r>
          </w:p>
          <w:p>
            <w:pPr>
              <w:rPr>
                <w:rFonts w:ascii="Arial" w:eastAsia="Arial" w:hAnsi="Arial" w:cs="Arial"/>
                <w:b/>
                <w:color w:val="333333"/>
                <w:sz w:val="20"/>
              </w:rPr>
            </w:pPr>
            <w:r>
              <w:rPr>
                <w:rFonts w:ascii="Arial" w:eastAsia="Arial" w:hAnsi="Arial" w:cs="Arial"/>
                <w:sz w:val="17"/>
              </w:rPr>
              <w:br/>
            </w:r>
            <w:r>
              <w:rPr>
                <w:rFonts w:ascii="Arial" w:eastAsia="Arial" w:hAnsi="Arial" w:cs="Arial"/>
                <w:b/>
                <w:color w:val="333333"/>
                <w:sz w:val="20"/>
              </w:rPr>
              <w:t>Platforms</w:t>
            </w:r>
          </w:p>
          <w:p>
            <w:pPr>
              <w:rPr>
                <w:rFonts w:ascii="Arial" w:eastAsia="Arial" w:hAnsi="Arial" w:cs="Arial"/>
                <w:sz w:val="17"/>
              </w:rPr>
            </w:pPr>
            <w:r>
              <w:rPr>
                <w:rFonts w:ascii="Arial" w:eastAsia="Arial" w:hAnsi="Arial" w:cs="Arial"/>
                <w:sz w:val="17"/>
              </w:rPr>
              <w:t>Microsoft Azure</w:t>
            </w:r>
          </w:p>
          <w:p>
            <w:pPr>
              <w:rPr>
                <w:rFonts w:ascii="Arial" w:eastAsia="Arial" w:hAnsi="Arial" w:cs="Arial"/>
                <w:sz w:val="17"/>
              </w:rPr>
            </w:pPr>
            <w:r>
              <w:rPr>
                <w:rFonts w:ascii="Arial" w:eastAsia="Arial" w:hAnsi="Arial" w:cs="Arial"/>
                <w:sz w:val="17"/>
              </w:rPr>
              <w:t>Microsoft SQL Server</w:t>
            </w:r>
          </w:p>
          <w:p>
            <w:pPr>
              <w:rPr>
                <w:rFonts w:ascii="Arial" w:eastAsia="Arial" w:hAnsi="Arial" w:cs="Arial"/>
                <w:sz w:val="17"/>
              </w:rPr>
            </w:pPr>
            <w:r>
              <w:rPr>
                <w:rFonts w:ascii="Arial" w:eastAsia="Arial" w:hAnsi="Arial" w:cs="Arial"/>
                <w:sz w:val="17"/>
              </w:rPr>
              <w:t>Linux</w:t>
            </w:r>
          </w:p>
          <w:p>
            <w:pPr>
              <w:rPr>
                <w:rFonts w:ascii="Arial" w:eastAsia="Arial" w:hAnsi="Arial" w:cs="Arial"/>
                <w:b/>
                <w:color w:val="333333"/>
                <w:sz w:val="20"/>
              </w:rPr>
            </w:pPr>
            <w:r>
              <w:rPr>
                <w:rFonts w:ascii="Arial" w:eastAsia="Arial" w:hAnsi="Arial" w:cs="Arial"/>
                <w:sz w:val="17"/>
              </w:rPr>
              <w:br/>
            </w:r>
            <w:r>
              <w:rPr>
                <w:rFonts w:ascii="Arial" w:eastAsia="Arial" w:hAnsi="Arial" w:cs="Arial"/>
                <w:b/>
                <w:color w:val="333333"/>
                <w:sz w:val="20"/>
              </w:rPr>
              <w:t>Tools</w:t>
            </w:r>
          </w:p>
          <w:p>
            <w:pPr>
              <w:rPr>
                <w:rFonts w:ascii="Arial" w:eastAsia="Arial" w:hAnsi="Arial" w:cs="Arial"/>
                <w:sz w:val="17"/>
              </w:rPr>
            </w:pPr>
            <w:r>
              <w:rPr>
                <w:rFonts w:ascii="Arial" w:eastAsia="Arial" w:hAnsi="Arial" w:cs="Arial"/>
                <w:sz w:val="17"/>
              </w:rPr>
              <w:t>PyTest</w:t>
            </w:r>
          </w:p>
          <w:p>
            <w:pPr>
              <w:rPr>
                <w:rFonts w:ascii="Arial" w:eastAsia="Arial" w:hAnsi="Arial" w:cs="Arial"/>
                <w:sz w:val="17"/>
              </w:rPr>
            </w:pPr>
            <w:r>
              <w:rPr>
                <w:rFonts w:ascii="Arial" w:eastAsia="Arial" w:hAnsi="Arial" w:cs="Arial"/>
                <w:sz w:val="17"/>
              </w:rPr>
              <w:t>Bash</w:t>
            </w:r>
          </w:p>
          <w:p>
            <w:pPr>
              <w:rPr>
                <w:rFonts w:ascii="Arial" w:eastAsia="Arial" w:hAnsi="Arial" w:cs="Arial"/>
                <w:sz w:val="17"/>
              </w:rPr>
            </w:pPr>
            <w:r>
              <w:rPr>
                <w:rFonts w:ascii="Arial" w:eastAsia="Arial" w:hAnsi="Arial" w:cs="Arial"/>
                <w:sz w:val="17"/>
              </w:rPr>
              <w:t>Playwright</w:t>
            </w:r>
          </w:p>
          <w:p>
            <w:pPr>
              <w:rPr>
                <w:rFonts w:ascii="Arial" w:eastAsia="Arial" w:hAnsi="Arial" w:cs="Arial"/>
                <w:b/>
                <w:color w:val="333333"/>
                <w:sz w:val="20"/>
              </w:rPr>
            </w:pPr>
            <w:r>
              <w:rPr>
                <w:rFonts w:ascii="Arial" w:eastAsia="Arial" w:hAnsi="Arial" w:cs="Arial"/>
                <w:sz w:val="17"/>
              </w:rPr>
              <w:br/>
            </w:r>
            <w:r>
              <w:rPr>
                <w:rFonts w:ascii="Arial" w:eastAsia="Arial" w:hAnsi="Arial" w:cs="Arial"/>
                <w:b/>
                <w:color w:val="333333"/>
                <w:sz w:val="20"/>
              </w:rPr>
              <w:t>Methods &amp; Processes</w:t>
            </w:r>
          </w:p>
          <w:p>
            <w:pPr>
              <w:rPr>
                <w:rFonts w:ascii="Arial" w:eastAsia="Arial" w:hAnsi="Arial" w:cs="Arial"/>
                <w:sz w:val="17"/>
              </w:rPr>
            </w:pPr>
            <w:r>
              <w:rPr>
                <w:rFonts w:ascii="Arial" w:eastAsia="Arial" w:hAnsi="Arial" w:cs="Arial"/>
                <w:sz w:val="17"/>
              </w:rPr>
              <w:t>Integrations</w:t>
            </w:r>
          </w:p>
          <w:p>
            <w:pPr>
              <w:rPr>
                <w:rFonts w:ascii="Arial" w:eastAsia="Arial" w:hAnsi="Arial" w:cs="Arial"/>
                <w:b/>
                <w:color w:val="333333"/>
                <w:sz w:val="20"/>
              </w:rPr>
            </w:pPr>
            <w:r>
              <w:rPr>
                <w:rFonts w:ascii="Arial" w:eastAsia="Arial" w:hAnsi="Arial" w:cs="Arial"/>
                <w:sz w:val="17"/>
              </w:rPr>
              <w:br/>
            </w:r>
            <w:r>
              <w:rPr>
                <w:rFonts w:ascii="Arial" w:eastAsia="Arial" w:hAnsi="Arial" w:cs="Arial"/>
                <w:b/>
                <w:color w:val="333333"/>
                <w:sz w:val="20"/>
              </w:rPr>
              <w:t>Uncategorized</w:t>
            </w:r>
          </w:p>
          <w:p>
            <w:pPr>
              <w:rPr>
                <w:rFonts w:ascii="Arial" w:eastAsia="Arial" w:hAnsi="Arial" w:cs="Arial"/>
                <w:sz w:val="17"/>
              </w:rPr>
            </w:pPr>
            <w:r>
              <w:rPr>
                <w:rFonts w:ascii="Arial" w:eastAsia="Arial" w:hAnsi="Arial" w:cs="Arial"/>
                <w:sz w:val="17"/>
              </w:rPr>
              <w:t>Azure AI Foundry Agents</w:t>
            </w:r>
          </w:p>
          <w:p>
            <w:pPr>
              <w:rPr>
                <w:rFonts w:ascii="Arial" w:eastAsia="Arial" w:hAnsi="Arial" w:cs="Arial"/>
                <w:sz w:val="17"/>
              </w:rPr>
            </w:pPr>
            <w:r>
              <w:rPr>
                <w:rFonts w:ascii="Arial" w:eastAsia="Arial" w:hAnsi="Arial" w:cs="Arial"/>
                <w:sz w:val="17"/>
              </w:rPr>
              <w:t>OpenCode</w:t>
            </w:r>
          </w:p>
          <w:p>
            <w:pPr>
              <w:rPr>
                <w:rFonts w:ascii="Arial" w:eastAsia="Arial" w:hAnsi="Arial" w:cs="Arial"/>
                <w:sz w:val="17"/>
              </w:rPr>
            </w:pPr>
            <w:r>
              <w:rPr>
                <w:rFonts w:ascii="Arial" w:eastAsia="Arial" w:hAnsi="Arial" w:cs="Arial"/>
                <w:sz w:val="17"/>
              </w:rPr>
              <w:t>CI/CD &amp; DevOps</w:t>
            </w:r>
          </w:p>
          <w:p>
            <w:pPr>
              <w:rPr>
                <w:rFonts w:ascii="Arial" w:eastAsia="Arial" w:hAnsi="Arial" w:cs="Arial"/>
                <w:sz w:val="17"/>
              </w:rPr>
            </w:pPr>
          </w:p>
        </w:tc>
      </w:tr>
    </w:tbl>
    <w:p w:rsidR="00D146D4" w:rsidRPr="00D146D4" w:rsidP="00D146D4" w14:paraId="64121863" w14:textId="1DBB3163">
      <w:pPr>
        <w:tabs>
          <w:tab w:val="left" w:pos="3900"/>
        </w:tabs>
        <w:sectPr w:rsidSect="00BB4EEC">
          <w:headerReference w:type="default" r:id="rId6"/>
          <w:footerReference w:type="default" r:id="rId7"/>
          <w:pgSz w:w="11909" w:h="16834" w:code="9"/>
          <w:pgMar w:top="1701" w:right="851" w:bottom="720" w:left="1701" w:header="454" w:footer="0" w:gutter="0"/>
          <w:cols w:space="720"/>
          <w:docGrid w:linePitch="360"/>
        </w:sectPr>
      </w:pPr>
    </w:p>
    <w:p w:rsidR="00D176B3" w:rsidP="00E235F0" w14:paraId="7AD488E8" w14:textId="43B10149">
      <w:pPr>
        <w:pStyle w:val="Heading2"/>
        <w:rPr>
          <w:rFonts w:cs="Arial"/>
          <w:noProof/>
          <w:color w:val="555555"/>
        </w:rPr>
      </w:pPr>
      <w:r w:rsidRPr="009806BB">
        <w:rPr>
          <w:rStyle w:val="Strong"/>
          <w:rFonts w:cs="Arial"/>
          <w:bCs w:val="0"/>
          <w:color w:val="FF00FF"/>
          <w:sz w:val="28"/>
        </w:rPr>
        <w:t>/</w:t>
      </w:r>
      <w:r w:rsidRPr="009806BB">
        <w:rPr>
          <w:rStyle w:val="Strong"/>
          <w:rFonts w:cs="Arial"/>
          <w:sz w:val="28"/>
        </w:rPr>
        <w:t xml:space="preserve"> </w:t>
      </w:r>
      <w:r w:rsidRPr="009806BB" w:rsidR="00A510D5">
        <w:rPr>
          <w:rFonts w:cs="Arial"/>
          <w:noProof/>
          <w:color w:val="555555"/>
        </w:rPr>
        <w:t>Relevant projects and assignments</w:t>
      </w:r>
    </w:p>
    <w:p w:rsidR="00AD7226" w:rsidRPr="00AD7226" w:rsidP="00AD7226" w14:paraId="788B31FF" w14:textId="77777777">
      <w:pPr>
        <w:spacing w:after="0" w:line="240" w:lineRule="auto"/>
        <w:rPr>
          <w:sz w:val="12"/>
          <w:szCs w:val="12"/>
        </w:rPr>
      </w:pPr>
    </w:p>
    <w:p w:rsidR="009F4C82" w:rsidRPr="00E235F0" w:rsidP="00336444" w14:paraId="274FCFAB" w14:textId="71BCBFC7">
      <w:pPr>
        <w:spacing w:after="0" w:line="240" w:lineRule="auto"/>
        <w:rPr>
          <w:rFonts w:cs="Arial"/>
          <w:b/>
          <w:bCs/>
          <w:color w:val="333333"/>
          <w:sz w:val="20"/>
          <w:szCs w:val="24"/>
        </w:rPr>
      </w:pPr>
      <w:r w:rsidRPr="009806BB" w:rsidR="00A510D5">
        <w:rPr>
          <w:rFonts w:cs="Arial"/>
          <w:b/>
          <w:bCs/>
          <w:color w:val="333333"/>
          <w:sz w:val="20"/>
          <w:szCs w:val="24"/>
        </w:rPr>
        <w:t>Inter IKEA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747"/>
        <w:gridCol w:w="37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nil"/>
              <w:left w:val="nil"/>
              <w:bottom w:val="nil"/>
              <w:right w:val="nil"/>
            </w:tcBorders>
            <w:tcMar>
              <w:left w:w="0" w:type="dxa"/>
              <w:bottom w:w="80" w:type="dxa"/>
              <w:right w:w="0" w:type="dxa"/>
            </w:tcMar>
          </w:tcPr>
          <w:p w:rsidR="00A510D5" w:rsidRPr="009806BB" w:rsidP="00336444">
            <w:pPr>
              <w:spacing w:after="0" w:line="240" w:lineRule="auto"/>
              <w:jc w:val="left"/>
              <w:rPr>
                <w:rFonts w:cs="Arial"/>
                <w:b w:val="0"/>
                <w:bCs/>
                <w:color w:val="333333"/>
                <w:sz w:val="17"/>
                <w:szCs w:val="24"/>
              </w:rPr>
            </w:pPr>
            <w:r w:rsidRPr="009806BB">
              <w:rPr>
                <w:rFonts w:cs="Arial"/>
                <w:b w:val="0"/>
                <w:bCs/>
                <w:color w:val="333333"/>
                <w:sz w:val="17"/>
                <w:szCs w:val="24"/>
              </w:rPr>
              <w:t>Senior Software Engineer</w:t>
            </w:r>
          </w:p>
        </w:tc>
        <w:tc>
          <w:tcPr>
            <w:tcBorders>
              <w:top w:val="nil"/>
              <w:left w:val="nil"/>
              <w:bottom w:val="nil"/>
              <w:right w:val="nil"/>
            </w:tcBorders>
            <w:tcMar>
              <w:left w:w="0" w:type="dxa"/>
              <w:bottom w:w="80" w:type="dxa"/>
              <w:right w:w="0" w:type="dxa"/>
            </w:tcMar>
          </w:tcPr>
          <w:p w:rsidR="00A510D5" w:rsidRPr="009806BB" w:rsidP="00336444">
            <w:pPr>
              <w:spacing w:after="0" w:line="240" w:lineRule="auto"/>
              <w:jc w:val="right"/>
              <w:rPr>
                <w:rFonts w:cs="Arial"/>
                <w:b w:val="0"/>
                <w:bCs/>
                <w:color w:val="333333"/>
                <w:sz w:val="17"/>
                <w:szCs w:val="24"/>
              </w:rPr>
            </w:pPr>
            <w:r w:rsidRPr="009806BB">
              <w:rPr>
                <w:rFonts w:cs="Arial"/>
                <w:b w:val="0"/>
                <w:bCs/>
                <w:color w:val="333333"/>
                <w:sz w:val="17"/>
                <w:szCs w:val="24"/>
              </w:rPr>
              <w:t>Nov 2020 - Ongoing</w:t>
            </w:r>
          </w:p>
        </w:tc>
      </w:tr>
    </w:tbl>
    <w:p w:rsidR="00A510D5" w:rsidRPr="009806BB" w:rsidP="00336444">
      <w:pPr>
        <w:spacing w:after="0" w:line="240" w:lineRule="auto"/>
        <w:jc w:val="both"/>
        <w:rPr>
          <w:rFonts w:cs="Arial"/>
          <w:b w:val="0"/>
          <w:bCs/>
          <w:color w:val="333333"/>
          <w:sz w:val="17"/>
          <w:szCs w:val="24"/>
        </w:rPr>
      </w:pPr>
      <w:r w:rsidRPr="009806BB">
        <w:rPr>
          <w:rFonts w:cs="Arial"/>
          <w:b w:val="0"/>
          <w:bCs/>
          <w:color w:val="333333"/>
          <w:sz w:val="17"/>
          <w:szCs w:val="24"/>
        </w:rPr>
        <w:t>Jacob works with a global SaaS e-commerce platform for IKEA retail franchisees, currently serving users across 15 markets worldwide. He contributes throughout the entire software development lifecycle, including solution design, development, testing, deployment, operations, and incident management. He has experience working with APIs, integrations, SQL and NoSQL databases, CI/CD pipelines, cloud services, and modern software engineering practices.</w:t>
      </w:r>
    </w:p>
    <w:p w:rsidR="00A510D5" w:rsidRPr="009806BB" w:rsidP="00336444">
      <w:pPr>
        <w:spacing w:after="0" w:line="240" w:lineRule="auto"/>
        <w:jc w:val="both"/>
        <w:rPr>
          <w:rFonts w:cs="Arial"/>
          <w:b w:val="0"/>
          <w:bCs/>
          <w:color w:val="333333"/>
          <w:sz w:val="17"/>
          <w:szCs w:val="24"/>
        </w:rPr>
      </w:pPr>
    </w:p>
    <w:p w:rsidR="00A510D5" w:rsidRPr="009806BB" w:rsidP="00336444">
      <w:pPr>
        <w:spacing w:after="0" w:line="240" w:lineRule="auto"/>
        <w:jc w:val="both"/>
        <w:rPr>
          <w:rFonts w:cs="Arial"/>
          <w:b w:val="0"/>
          <w:bCs/>
          <w:color w:val="333333"/>
          <w:sz w:val="17"/>
          <w:szCs w:val="24"/>
        </w:rPr>
      </w:pPr>
      <w:r w:rsidRPr="009806BB">
        <w:rPr>
          <w:rFonts w:cs="Arial"/>
          <w:b w:val="0"/>
          <w:bCs/>
          <w:color w:val="333333"/>
          <w:sz w:val="17"/>
          <w:szCs w:val="24"/>
        </w:rPr>
        <w:t>A significant part of Jacob’s work involves integrating external systems and payment services, troubleshooting production systems, supporting business-critical applications, and ensuring reliable service delivery across multiple markets. He is actively involved in architecture discussions, quality assurance, release management, and operational support.</w:t>
      </w:r>
    </w:p>
    <w:p w:rsidR="00A510D5" w:rsidRPr="009806BB" w:rsidP="00336444">
      <w:pPr>
        <w:spacing w:after="0" w:line="240" w:lineRule="auto"/>
        <w:jc w:val="both"/>
        <w:rPr>
          <w:rFonts w:cs="Arial"/>
          <w:b w:val="0"/>
          <w:bCs/>
          <w:color w:val="333333"/>
          <w:sz w:val="17"/>
          <w:szCs w:val="24"/>
        </w:rPr>
      </w:pPr>
    </w:p>
    <w:p w:rsidR="00A510D5" w:rsidRPr="009806BB" w:rsidP="00336444">
      <w:pPr>
        <w:spacing w:after="0" w:line="240" w:lineRule="auto"/>
        <w:jc w:val="both"/>
        <w:rPr>
          <w:rFonts w:cs="Arial"/>
          <w:b w:val="0"/>
          <w:bCs/>
          <w:color w:val="333333"/>
          <w:sz w:val="17"/>
          <w:szCs w:val="24"/>
        </w:rPr>
      </w:pPr>
      <w:r w:rsidRPr="009806BB">
        <w:rPr>
          <w:rFonts w:cs="Arial"/>
          <w:b w:val="0"/>
          <w:bCs/>
          <w:color w:val="333333"/>
          <w:sz w:val="17"/>
          <w:szCs w:val="24"/>
        </w:rPr>
        <w:t>Jacob was also part of a four-person team that developed a proof of concept for an AI-powered e-commerce agent. The solution was built using an agent-to-agent architecture, with models hosted in Azure AI Foundry and integrated with multiple IKEA APIs for product search, product listing, comparison, and shopping cart interactions. The backend was developed in Python and the frontend in React (TypeScript).</w:t>
      </w:r>
    </w:p>
    <w:p w:rsidR="00A510D5" w:rsidRPr="009806BB" w:rsidP="00336444">
      <w:pPr>
        <w:spacing w:after="0" w:line="240" w:lineRule="auto"/>
        <w:jc w:val="both"/>
        <w:rPr>
          <w:rFonts w:cs="Arial"/>
          <w:b w:val="0"/>
          <w:bCs/>
          <w:color w:val="333333"/>
          <w:sz w:val="17"/>
          <w:szCs w:val="24"/>
        </w:rPr>
      </w:pPr>
    </w:p>
    <w:p w:rsidR="00A510D5" w:rsidRPr="009806BB" w:rsidP="00336444">
      <w:pPr>
        <w:spacing w:after="0" w:line="240" w:lineRule="auto"/>
        <w:jc w:val="both"/>
        <w:rPr>
          <w:rFonts w:cs="Arial"/>
          <w:b w:val="0"/>
          <w:bCs/>
          <w:color w:val="333333"/>
          <w:sz w:val="17"/>
          <w:szCs w:val="24"/>
        </w:rPr>
      </w:pPr>
      <w:r w:rsidRPr="009806BB">
        <w:rPr>
          <w:rFonts w:cs="Arial"/>
          <w:b w:val="0"/>
          <w:bCs/>
          <w:color w:val="333333"/>
          <w:sz w:val="17"/>
          <w:szCs w:val="24"/>
        </w:rPr>
        <w:t>He has extensive experience managing releases to production, maintaining CI/CD pipelines, writing automated end-to-end tests, and handling incident response and operational support in a large-scale international e-commerce environment.</w:t>
      </w:r>
    </w:p>
    <w:p w:rsidP="00336444">
      <w:pPr>
        <w:spacing w:before="0" w:after="0" w:line="240" w:lineRule="auto"/>
        <w:jc w:val="left"/>
        <w:rPr>
          <w:b/>
          <w:color w:val="333333"/>
          <w:sz w:val="20"/>
        </w:rPr>
      </w:pPr>
      <w:r w:rsidRPr="009806BB" w:rsidR="00A510D5">
        <w:rPr>
          <w:rFonts w:cs="Arial"/>
          <w:b w:val="0"/>
          <w:bCs/>
          <w:color w:val="333333"/>
          <w:sz w:val="17"/>
          <w:szCs w:val="24"/>
        </w:rPr>
        <w:br/>
      </w:r>
      <w:r>
        <w:rPr>
          <w:i w:val="0"/>
          <w:color w:val="4B6455"/>
          <w:sz w:val="17"/>
        </w:rPr>
        <w:t>Integrations</w:t>
      </w:r>
      <w:r>
        <w:rPr>
          <w:i w:val="0"/>
          <w:color w:val="4B6455"/>
          <w:sz w:val="17"/>
        </w:rPr>
        <w:t xml:space="preserve">, </w:t>
      </w:r>
      <w:r>
        <w:rPr>
          <w:i w:val="0"/>
          <w:color w:val="4B6455"/>
          <w:sz w:val="17"/>
        </w:rPr>
        <w:t>Selenium</w:t>
      </w:r>
      <w:r>
        <w:rPr>
          <w:i w:val="0"/>
          <w:color w:val="4B6455"/>
          <w:sz w:val="17"/>
        </w:rPr>
        <w:t xml:space="preserve">, </w:t>
      </w:r>
      <w:r>
        <w:rPr>
          <w:i w:val="0"/>
          <w:color w:val="4B6455"/>
          <w:sz w:val="17"/>
        </w:rPr>
        <w:t>Microsoft Azure</w:t>
      </w:r>
      <w:r>
        <w:rPr>
          <w:i w:val="0"/>
          <w:color w:val="4B6455"/>
          <w:sz w:val="17"/>
        </w:rPr>
        <w:t xml:space="preserve">, </w:t>
      </w:r>
      <w:r>
        <w:rPr>
          <w:i w:val="0"/>
          <w:color w:val="4B6455"/>
          <w:sz w:val="17"/>
        </w:rPr>
        <w:t>Node.js</w:t>
      </w:r>
      <w:r>
        <w:rPr>
          <w:i w:val="0"/>
          <w:color w:val="4B6455"/>
          <w:sz w:val="17"/>
        </w:rPr>
        <w:t xml:space="preserve">, </w:t>
      </w:r>
      <w:r>
        <w:rPr>
          <w:i w:val="0"/>
          <w:color w:val="4B6455"/>
          <w:sz w:val="17"/>
        </w:rPr>
        <w:t>Express.js JavaScript library</w:t>
      </w:r>
      <w:r>
        <w:rPr>
          <w:i w:val="0"/>
          <w:color w:val="4B6455"/>
          <w:sz w:val="17"/>
        </w:rPr>
        <w:t xml:space="preserve">, </w:t>
      </w:r>
      <w:r>
        <w:rPr>
          <w:i w:val="0"/>
          <w:color w:val="4B6455"/>
          <w:sz w:val="17"/>
        </w:rPr>
        <w:t>TypeScript</w:t>
      </w:r>
      <w:r>
        <w:rPr>
          <w:i w:val="0"/>
          <w:color w:val="4B6455"/>
          <w:sz w:val="17"/>
        </w:rPr>
        <w:t xml:space="preserve">, </w:t>
      </w:r>
      <w:r>
        <w:rPr>
          <w:i w:val="0"/>
          <w:color w:val="4B6455"/>
          <w:sz w:val="17"/>
        </w:rPr>
        <w:t>API</w:t>
      </w:r>
      <w:r>
        <w:rPr>
          <w:i w:val="0"/>
          <w:color w:val="4B6455"/>
          <w:sz w:val="17"/>
        </w:rPr>
        <w:t xml:space="preserve">, </w:t>
      </w:r>
      <w:r>
        <w:rPr>
          <w:i w:val="0"/>
          <w:color w:val="4B6455"/>
          <w:sz w:val="17"/>
        </w:rPr>
        <w:t>Python</w:t>
      </w:r>
      <w:r>
        <w:rPr>
          <w:i w:val="0"/>
          <w:color w:val="4B6455"/>
          <w:sz w:val="17"/>
        </w:rPr>
        <w:t xml:space="preserve">, </w:t>
      </w:r>
      <w:r>
        <w:rPr>
          <w:i w:val="0"/>
          <w:color w:val="4B6455"/>
          <w:sz w:val="17"/>
        </w:rPr>
        <w:t>React.js</w:t>
      </w:r>
      <w:r>
        <w:rPr>
          <w:i w:val="0"/>
          <w:color w:val="4B6455"/>
          <w:sz w:val="17"/>
        </w:rPr>
        <w:t xml:space="preserve">, </w:t>
      </w:r>
      <w:r>
        <w:rPr>
          <w:i w:val="0"/>
          <w:color w:val="4B6455"/>
          <w:sz w:val="17"/>
        </w:rPr>
        <w:t>OpenCode</w:t>
      </w:r>
      <w:r>
        <w:rPr>
          <w:i w:val="0"/>
          <w:color w:val="4B6455"/>
          <w:sz w:val="17"/>
        </w:rPr>
        <w:t xml:space="preserve">, </w:t>
      </w:r>
      <w:r>
        <w:rPr>
          <w:i w:val="0"/>
          <w:color w:val="4B6455"/>
          <w:sz w:val="17"/>
        </w:rPr>
        <w:t>Azure AI Foundry Agents</w:t>
      </w:r>
      <w:r>
        <w:br/>
      </w:r>
      <w:r>
        <w:br/>
      </w:r>
      <w:r>
        <w:rPr>
          <w:b/>
          <w:color w:val="333333"/>
          <w:sz w:val="20"/>
        </w:rPr>
        <w:t>Kentima 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gridCol w:w="65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nil"/>
              <w:left w:val="nil"/>
              <w:bottom w:val="nil"/>
              <w:right w:val="nil"/>
            </w:tcBorders>
            <w:tcMar>
              <w:left w:w="0" w:type="dxa"/>
              <w:bottom w:w="80" w:type="dxa"/>
              <w:right w:w="0" w:type="dxa"/>
            </w:tcMar>
          </w:tcPr>
          <w:p w:rsidP="00336444">
            <w:pPr>
              <w:spacing w:before="0" w:after="0" w:line="240" w:lineRule="auto"/>
              <w:jc w:val="left"/>
              <w:rPr>
                <w:b w:val="0"/>
                <w:color w:val="333333"/>
                <w:sz w:val="17"/>
              </w:rPr>
            </w:pPr>
            <w:r>
              <w:rPr>
                <w:b w:val="0"/>
                <w:color w:val="333333"/>
                <w:sz w:val="17"/>
              </w:rPr>
              <w:t>Tester</w:t>
            </w:r>
          </w:p>
        </w:tc>
        <w:tc>
          <w:tcPr>
            <w:tcBorders>
              <w:top w:val="nil"/>
              <w:left w:val="nil"/>
              <w:bottom w:val="nil"/>
              <w:right w:val="nil"/>
            </w:tcBorders>
            <w:tcMar>
              <w:left w:w="0" w:type="dxa"/>
              <w:bottom w:w="80" w:type="dxa"/>
              <w:right w:w="0" w:type="dxa"/>
            </w:tcMar>
          </w:tcPr>
          <w:p w:rsidP="00336444">
            <w:pPr>
              <w:spacing w:before="0" w:after="0" w:line="240" w:lineRule="auto"/>
              <w:jc w:val="right"/>
              <w:rPr>
                <w:b w:val="0"/>
                <w:color w:val="333333"/>
                <w:sz w:val="17"/>
              </w:rPr>
            </w:pPr>
            <w:r>
              <w:rPr>
                <w:b w:val="0"/>
                <w:color w:val="333333"/>
                <w:sz w:val="17"/>
              </w:rPr>
              <w:t>Nov 2018 - Sept 2020</w:t>
            </w:r>
          </w:p>
        </w:tc>
      </w:tr>
    </w:tbl>
    <w:p w:rsidP="00336444">
      <w:pPr>
        <w:spacing w:before="0" w:after="0" w:line="240" w:lineRule="auto"/>
        <w:jc w:val="both"/>
        <w:rPr>
          <w:b w:val="0"/>
          <w:color w:val="333333"/>
          <w:sz w:val="17"/>
        </w:rPr>
      </w:pPr>
      <w:r>
        <w:rPr>
          <w:b w:val="0"/>
          <w:color w:val="333333"/>
          <w:sz w:val="17"/>
        </w:rPr>
        <w:t>Worked with testing of a HMI/SCADA application. Developed GUI test automation frameworks, ran database integration tests, built maintenance and support tooling. Ensured specification compliance. Ran hardware tests on physical devices with industrial interfaces.</w:t>
      </w:r>
    </w:p>
    <w:p w:rsidP="00336444">
      <w:pPr>
        <w:spacing w:before="0" w:after="0" w:line="240" w:lineRule="auto"/>
        <w:jc w:val="left"/>
        <w:rPr>
          <w:b/>
          <w:color w:val="333333"/>
          <w:sz w:val="20"/>
        </w:rPr>
      </w:pPr>
      <w:r>
        <w:rPr>
          <w:b w:val="0"/>
          <w:color w:val="333333"/>
          <w:sz w:val="17"/>
        </w:rPr>
        <w:br/>
      </w:r>
      <w:r>
        <w:rPr>
          <w:i w:val="0"/>
          <w:color w:val="4B6455"/>
          <w:sz w:val="17"/>
        </w:rPr>
        <w:t>TCP/IP</w:t>
      </w:r>
      <w:r>
        <w:rPr>
          <w:i w:val="0"/>
          <w:color w:val="4B6455"/>
          <w:sz w:val="17"/>
        </w:rPr>
        <w:t xml:space="preserve">, </w:t>
      </w:r>
      <w:r>
        <w:rPr>
          <w:i w:val="0"/>
          <w:color w:val="4B6455"/>
          <w:sz w:val="17"/>
        </w:rPr>
        <w:t>Linux</w:t>
      </w:r>
      <w:r>
        <w:rPr>
          <w:i w:val="0"/>
          <w:color w:val="4B6455"/>
          <w:sz w:val="17"/>
        </w:rPr>
        <w:t xml:space="preserve">, </w:t>
      </w:r>
      <w:r>
        <w:rPr>
          <w:i w:val="0"/>
          <w:color w:val="4B6455"/>
          <w:sz w:val="17"/>
        </w:rPr>
        <w:t>Microsoft SQL Server</w:t>
      </w:r>
      <w:r>
        <w:rPr>
          <w:i w:val="0"/>
          <w:color w:val="4B6455"/>
          <w:sz w:val="17"/>
        </w:rPr>
        <w:t xml:space="preserve">, </w:t>
      </w:r>
      <w:r>
        <w:rPr>
          <w:i w:val="0"/>
          <w:color w:val="4B6455"/>
          <w:sz w:val="17"/>
        </w:rPr>
        <w:t>SQLite</w:t>
      </w:r>
      <w:r>
        <w:rPr>
          <w:i w:val="0"/>
          <w:color w:val="4B6455"/>
          <w:sz w:val="17"/>
        </w:rPr>
        <w:t xml:space="preserve">, </w:t>
      </w:r>
      <w:r>
        <w:rPr>
          <w:i w:val="0"/>
          <w:color w:val="4B6455"/>
          <w:sz w:val="17"/>
        </w:rPr>
        <w:t>Bash</w:t>
      </w:r>
      <w:r>
        <w:rPr>
          <w:i w:val="0"/>
          <w:color w:val="4B6455"/>
          <w:sz w:val="17"/>
        </w:rPr>
        <w:t xml:space="preserve">, </w:t>
      </w:r>
      <w:r>
        <w:rPr>
          <w:i w:val="0"/>
          <w:color w:val="4B6455"/>
          <w:sz w:val="17"/>
        </w:rPr>
        <w:t>Modbus</w:t>
      </w:r>
      <w:r>
        <w:rPr>
          <w:i w:val="0"/>
          <w:color w:val="4B6455"/>
          <w:sz w:val="17"/>
        </w:rPr>
        <w:t xml:space="preserve">, </w:t>
      </w:r>
      <w:r>
        <w:rPr>
          <w:i w:val="0"/>
          <w:color w:val="4B6455"/>
          <w:sz w:val="17"/>
        </w:rPr>
        <w:t>PyTest</w:t>
      </w:r>
      <w:r>
        <w:rPr>
          <w:i w:val="0"/>
          <w:color w:val="4B6455"/>
          <w:sz w:val="17"/>
        </w:rPr>
        <w:t xml:space="preserve">, </w:t>
      </w:r>
      <w:r>
        <w:rPr>
          <w:i w:val="0"/>
          <w:color w:val="4B6455"/>
          <w:sz w:val="17"/>
        </w:rPr>
        <w:t>Python</w:t>
      </w:r>
      <w:r>
        <w:rPr>
          <w:i w:val="0"/>
          <w:color w:val="4B6455"/>
          <w:sz w:val="17"/>
        </w:rPr>
        <w:t xml:space="preserve">, </w:t>
      </w:r>
      <w:r>
        <w:rPr>
          <w:i w:val="0"/>
          <w:color w:val="4B6455"/>
          <w:sz w:val="17"/>
        </w:rPr>
        <w:t>OPC UA</w:t>
      </w:r>
      <w:r>
        <w:br/>
      </w:r>
      <w:r>
        <w:br/>
      </w:r>
      <w:r>
        <w:rPr>
          <w:b/>
          <w:color w:val="333333"/>
          <w:sz w:val="20"/>
        </w:rPr>
        <w:t>LTH, Faculty of engineering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74"/>
        <w:gridCol w:w="431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nil"/>
              <w:left w:val="nil"/>
              <w:bottom w:val="nil"/>
              <w:right w:val="nil"/>
            </w:tcBorders>
            <w:tcMar>
              <w:left w:w="0" w:type="dxa"/>
              <w:bottom w:w="80" w:type="dxa"/>
              <w:right w:w="0" w:type="dxa"/>
            </w:tcMar>
          </w:tcPr>
          <w:p w:rsidP="00336444">
            <w:pPr>
              <w:spacing w:before="0" w:after="0" w:line="240" w:lineRule="auto"/>
              <w:jc w:val="left"/>
              <w:rPr>
                <w:b w:val="0"/>
                <w:color w:val="333333"/>
                <w:sz w:val="17"/>
              </w:rPr>
            </w:pPr>
            <w:r>
              <w:rPr>
                <w:b w:val="0"/>
                <w:color w:val="333333"/>
                <w:sz w:val="17"/>
              </w:rPr>
              <w:t>Project employment</w:t>
            </w:r>
          </w:p>
        </w:tc>
        <w:tc>
          <w:tcPr>
            <w:tcBorders>
              <w:top w:val="nil"/>
              <w:left w:val="nil"/>
              <w:bottom w:val="nil"/>
              <w:right w:val="nil"/>
            </w:tcBorders>
            <w:tcMar>
              <w:left w:w="0" w:type="dxa"/>
              <w:bottom w:w="80" w:type="dxa"/>
              <w:right w:w="0" w:type="dxa"/>
            </w:tcMar>
          </w:tcPr>
          <w:p w:rsidP="00336444">
            <w:pPr>
              <w:spacing w:before="0" w:after="0" w:line="240" w:lineRule="auto"/>
              <w:jc w:val="right"/>
              <w:rPr>
                <w:b w:val="0"/>
                <w:color w:val="333333"/>
                <w:sz w:val="17"/>
              </w:rPr>
            </w:pPr>
            <w:r>
              <w:rPr>
                <w:b w:val="0"/>
                <w:color w:val="333333"/>
                <w:sz w:val="17"/>
              </w:rPr>
              <w:t>Feb 2018 - Mar 2018</w:t>
            </w:r>
          </w:p>
        </w:tc>
      </w:tr>
    </w:tbl>
    <w:p w:rsidP="00336444">
      <w:pPr>
        <w:spacing w:before="0" w:after="0" w:line="240" w:lineRule="auto"/>
        <w:jc w:val="both"/>
        <w:rPr>
          <w:b w:val="0"/>
          <w:color w:val="333333"/>
          <w:sz w:val="17"/>
        </w:rPr>
      </w:pPr>
      <w:r>
        <w:rPr>
          <w:b w:val="0"/>
          <w:color w:val="333333"/>
          <w:sz w:val="17"/>
        </w:rPr>
        <w:t>Built GUI for lab exercises using Julia.</w:t>
      </w:r>
    </w:p>
    <w:p w:rsidP="00336444">
      <w:pPr>
        <w:spacing w:before="0" w:after="0" w:line="240" w:lineRule="auto"/>
        <w:jc w:val="left"/>
      </w:pPr>
      <w:r>
        <w:rPr>
          <w:b w:val="0"/>
          <w:color w:val="333333"/>
          <w:sz w:val="17"/>
        </w:rPr>
        <w:br/>
      </w:r>
      <w:r>
        <w:rPr>
          <w:i w:val="0"/>
          <w:color w:val="4B6455"/>
          <w:sz w:val="17"/>
        </w:rPr>
        <w:t>Julia</w:t>
      </w:r>
      <w:r>
        <w:br/>
      </w:r>
      <w:r>
        <w:br/>
      </w:r>
    </w:p>
    <w:p w:rsidR="00D176B3" w:rsidP="00E235F0" w14:paraId="3E93D681" w14:textId="6C5811F7">
      <w:pPr>
        <w:pStyle w:val="Heading2"/>
        <w:rPr>
          <w:rFonts w:cs="Arial"/>
          <w:noProof/>
          <w:color w:val="555555"/>
        </w:rPr>
      </w:pPr>
      <w:r w:rsidRPr="009806BB">
        <w:rPr>
          <w:rStyle w:val="Strong"/>
          <w:rFonts w:cs="Arial"/>
          <w:bCs w:val="0"/>
          <w:color w:val="FF00FF"/>
          <w:sz w:val="28"/>
        </w:rPr>
        <w:t>/</w:t>
      </w:r>
      <w:r w:rsidRPr="009806BB">
        <w:rPr>
          <w:rStyle w:val="Strong"/>
          <w:rFonts w:cs="Arial"/>
          <w:sz w:val="28"/>
        </w:rPr>
        <w:t xml:space="preserve"> </w:t>
      </w:r>
      <w:r w:rsidRPr="009806BB" w:rsidR="00A510D5">
        <w:rPr>
          <w:rFonts w:cs="Arial"/>
          <w:noProof/>
          <w:color w:val="555555"/>
        </w:rPr>
        <w:t>Past employments</w:t>
      </w:r>
    </w:p>
    <w:p w:rsidR="00AD7226" w:rsidRPr="00AD7226" w:rsidP="00AD7226" w14:paraId="09B6161D" w14:textId="77777777">
      <w:pPr>
        <w:spacing w:after="0" w:line="240" w:lineRule="auto"/>
        <w:rPr>
          <w:sz w:val="12"/>
          <w:szCs w:val="12"/>
        </w:rPr>
      </w:pPr>
    </w:p>
    <w:tbl>
      <w:tblPr>
        <w:tblW w:w="5000" w:type="pct"/>
        <w:tblCellMar>
          <w:left w:w="108" w:type="dxa"/>
          <w:right w:w="108" w:type="dxa"/>
        </w:tblCellMar>
      </w:tblPr>
      <w:tblGrid>
        <w:gridCol w:w="5396"/>
        <w:gridCol w:w="3091"/>
      </w:tblGrid>
      <w:tr>
        <w:tblPrEx>
          <w:tblW w:w="5000" w:type="pct"/>
          <w:tblCellMar>
            <w:left w:w="108" w:type="dxa"/>
            <w:right w:w="108" w:type="dxa"/>
          </w:tblCellMar>
        </w:tblPrEx>
        <w:tc>
          <w:tcPr>
            <w:tcMar>
              <w:left w:w="0" w:type="dxa"/>
              <w:bottom w:w="80" w:type="dxa"/>
              <w:right w:w="0" w:type="dxa"/>
            </w:tcMar>
          </w:tcPr>
          <w:p w:rsidP="00336444">
            <w:pPr>
              <w:spacing w:after="0" w:line="240" w:lineRule="auto"/>
              <w:jc w:val="left"/>
            </w:pPr>
            <w:r w:rsidRPr="009806BB">
              <w:rPr>
                <w:rFonts w:cs="Arial"/>
                <w:b/>
                <w:bCs/>
                <w:color w:val="333333"/>
                <w:sz w:val="20"/>
                <w:szCs w:val="24"/>
              </w:rPr>
              <w:t>Knowit</w:t>
            </w:r>
          </w:p>
        </w:tc>
        <w:tc>
          <w:tcPr>
            <w:tcMar>
              <w:left w:w="0" w:type="dxa"/>
              <w:bottom w:w="80" w:type="dxa"/>
              <w:right w:w="0" w:type="dxa"/>
            </w:tcMar>
          </w:tcPr>
          <w:p w:rsidP="00336444">
            <w:pPr>
              <w:spacing w:after="0" w:line="240" w:lineRule="auto"/>
              <w:jc w:val="right"/>
              <w:rPr>
                <w:color w:val="333333"/>
                <w:sz w:val="17"/>
              </w:rPr>
            </w:pPr>
            <w:r>
              <w:rPr>
                <w:color w:val="333333"/>
                <w:sz w:val="17"/>
              </w:rPr>
              <w:t>Nov 2020 - Ongoing</w:t>
            </w:r>
          </w:p>
          <w:p w:rsidP="00336444">
            <w:pPr>
              <w:spacing w:after="0" w:line="240" w:lineRule="auto"/>
              <w:jc w:val="right"/>
              <w:rPr>
                <w:color w:val="333333"/>
                <w:sz w:val="17"/>
              </w:rPr>
            </w:pPr>
          </w:p>
        </w:tc>
      </w:tr>
      <w:tr>
        <w:tblPrEx>
          <w:tblW w:w="5000" w:type="pct"/>
          <w:tblCellMar>
            <w:left w:w="108" w:type="dxa"/>
            <w:right w:w="108" w:type="dxa"/>
          </w:tblCellMar>
        </w:tblPrEx>
        <w:tc>
          <w:tcPr>
            <w:tcMar>
              <w:left w:w="0" w:type="dxa"/>
              <w:bottom w:w="80" w:type="dxa"/>
              <w:right w:w="0" w:type="dxa"/>
            </w:tcMar>
          </w:tcPr>
          <w:p w:rsidP="00336444">
            <w:pPr>
              <w:spacing w:after="0" w:line="240" w:lineRule="auto"/>
              <w:jc w:val="left"/>
            </w:pPr>
            <w:r>
              <w:rPr>
                <w:b/>
                <w:color w:val="333333"/>
                <w:sz w:val="20"/>
              </w:rPr>
              <w:t>Kentima AB</w:t>
            </w:r>
          </w:p>
        </w:tc>
        <w:tc>
          <w:tcPr>
            <w:tcMar>
              <w:left w:w="0" w:type="dxa"/>
              <w:bottom w:w="80" w:type="dxa"/>
              <w:right w:w="0" w:type="dxa"/>
            </w:tcMar>
          </w:tcPr>
          <w:p w:rsidP="00336444">
            <w:pPr>
              <w:spacing w:after="0" w:line="240" w:lineRule="auto"/>
              <w:jc w:val="right"/>
              <w:rPr>
                <w:color w:val="333333"/>
                <w:sz w:val="17"/>
              </w:rPr>
            </w:pPr>
            <w:r>
              <w:rPr>
                <w:color w:val="333333"/>
                <w:sz w:val="17"/>
              </w:rPr>
              <w:t>Nov 2018 - Sept 2020</w:t>
            </w:r>
          </w:p>
          <w:p w:rsidP="00336444">
            <w:pPr>
              <w:spacing w:after="0" w:line="240" w:lineRule="auto"/>
              <w:jc w:val="right"/>
              <w:rPr>
                <w:color w:val="333333"/>
                <w:sz w:val="17"/>
              </w:rPr>
            </w:pPr>
          </w:p>
        </w:tc>
      </w:tr>
      <w:tr>
        <w:tblPrEx>
          <w:tblW w:w="5000" w:type="pct"/>
          <w:tblCellMar>
            <w:left w:w="108" w:type="dxa"/>
            <w:right w:w="108" w:type="dxa"/>
          </w:tblCellMar>
        </w:tblPrEx>
        <w:tc>
          <w:tcPr>
            <w:tcMar>
              <w:left w:w="0" w:type="dxa"/>
              <w:bottom w:w="80" w:type="dxa"/>
              <w:right w:w="0" w:type="dxa"/>
            </w:tcMar>
          </w:tcPr>
          <w:p w:rsidP="00336444">
            <w:pPr>
              <w:spacing w:after="0" w:line="240" w:lineRule="auto"/>
              <w:jc w:val="left"/>
            </w:pPr>
            <w:r>
              <w:rPr>
                <w:b/>
                <w:color w:val="333333"/>
                <w:sz w:val="20"/>
              </w:rPr>
              <w:t>Lund tekniska högskola, LTH</w:t>
            </w:r>
          </w:p>
        </w:tc>
        <w:tc>
          <w:tcPr>
            <w:tcMar>
              <w:left w:w="0" w:type="dxa"/>
              <w:bottom w:w="80" w:type="dxa"/>
              <w:right w:w="0" w:type="dxa"/>
            </w:tcMar>
          </w:tcPr>
          <w:p w:rsidP="00336444">
            <w:pPr>
              <w:spacing w:after="0" w:line="240" w:lineRule="auto"/>
              <w:jc w:val="right"/>
              <w:rPr>
                <w:color w:val="333333"/>
                <w:sz w:val="17"/>
              </w:rPr>
            </w:pPr>
            <w:r>
              <w:rPr>
                <w:color w:val="333333"/>
                <w:sz w:val="17"/>
              </w:rPr>
              <w:t>Feb 2018 - Mar 2018</w:t>
            </w:r>
          </w:p>
          <w:p w:rsidP="00336444">
            <w:pPr>
              <w:spacing w:after="0" w:line="240" w:lineRule="auto"/>
              <w:jc w:val="right"/>
              <w:rPr>
                <w:color w:val="333333"/>
                <w:sz w:val="17"/>
              </w:rPr>
            </w:pPr>
          </w:p>
        </w:tc>
      </w:tr>
    </w:tbl>
    <w:p w:rsidR="009F4C82" w:rsidRPr="00E235F0" w:rsidP="00336444" w14:paraId="6470DB25" w14:textId="711625FC">
      <w:pPr>
        <w:spacing w:after="0" w:line="240" w:lineRule="auto"/>
        <w:rPr>
          <w:rFonts w:cs="Arial"/>
          <w:bCs/>
          <w:szCs w:val="24"/>
        </w:rPr>
      </w:pPr>
    </w:p>
    <w:p w:rsidR="00D176B3" w:rsidP="00E235F0" w14:paraId="1FDA051A" w14:textId="297B00DF">
      <w:pPr>
        <w:pStyle w:val="Heading2"/>
        <w:rPr>
          <w:rStyle w:val="Strong"/>
          <w:rFonts w:cs="Arial"/>
          <w:b w:val="0"/>
          <w:bCs w:val="0"/>
          <w:color w:val="555555"/>
        </w:rPr>
      </w:pPr>
      <w:r w:rsidRPr="009806BB">
        <w:rPr>
          <w:rStyle w:val="Strong"/>
          <w:rFonts w:cs="Arial"/>
          <w:bCs w:val="0"/>
          <w:color w:val="FF00FF"/>
          <w:sz w:val="28"/>
        </w:rPr>
        <w:t>/</w:t>
      </w:r>
      <w:r w:rsidRPr="009806BB">
        <w:rPr>
          <w:rStyle w:val="Strong"/>
          <w:rFonts w:cs="Arial"/>
          <w:sz w:val="28"/>
        </w:rPr>
        <w:t xml:space="preserve"> </w:t>
      </w:r>
      <w:r w:rsidRPr="009806BB" w:rsidR="009F578E">
        <w:rPr>
          <w:rStyle w:val="Strong"/>
          <w:rFonts w:cs="Arial"/>
          <w:b w:val="0"/>
          <w:bCs w:val="0"/>
          <w:color w:val="555555"/>
        </w:rPr>
        <w:t>Education</w:t>
      </w:r>
    </w:p>
    <w:p w:rsidR="00AD7226" w:rsidRPr="00AD7226" w:rsidP="00AD7226" w14:paraId="6EDD3689" w14:textId="77777777">
      <w:pPr>
        <w:spacing w:after="0" w:line="240" w:lineRule="auto"/>
        <w:rPr>
          <w:sz w:val="12"/>
          <w:szCs w:val="12"/>
        </w:rPr>
      </w:pPr>
    </w:p>
    <w:tbl>
      <w:tblPr>
        <w:tblW w:w="5000" w:type="pct"/>
        <w:tblCellMar>
          <w:left w:w="108" w:type="dxa"/>
          <w:right w:w="108" w:type="dxa"/>
        </w:tblCellMar>
      </w:tblPr>
      <w:tblGrid>
        <w:gridCol w:w="6583"/>
        <w:gridCol w:w="1904"/>
      </w:tblGrid>
      <w:tr>
        <w:tblPrEx>
          <w:tblW w:w="5000" w:type="pct"/>
          <w:tblCellMar>
            <w:left w:w="108" w:type="dxa"/>
            <w:right w:w="108" w:type="dxa"/>
          </w:tblCellMar>
        </w:tblPrEx>
        <w:tc>
          <w:tcPr>
            <w:tcMar>
              <w:left w:w="0" w:type="dxa"/>
              <w:bottom w:w="80" w:type="dxa"/>
              <w:right w:w="0" w:type="dxa"/>
            </w:tcMar>
          </w:tcPr>
          <w:p w:rsidRPr="009806BB" w:rsidP="008B333E">
            <w:pPr>
              <w:spacing w:after="0" w:line="240" w:lineRule="auto"/>
              <w:jc w:val="left"/>
              <w:rPr>
                <w:rFonts w:cs="Arial"/>
                <w:b w:val="0"/>
                <w:bCs/>
                <w:color w:val="333333"/>
                <w:sz w:val="17"/>
                <w:szCs w:val="24"/>
              </w:rPr>
            </w:pPr>
            <w:r w:rsidRPr="009806BB">
              <w:rPr>
                <w:rFonts w:cs="Arial"/>
                <w:b/>
                <w:bCs/>
                <w:color w:val="333333"/>
                <w:sz w:val="20"/>
                <w:szCs w:val="24"/>
              </w:rPr>
              <w:t xml:space="preserve">Mathematics </w:t>
            </w:r>
            <w:r w:rsidRPr="009806BB">
              <w:rPr>
                <w:rFonts w:cs="Arial"/>
                <w:b/>
                <w:bCs/>
                <w:color w:val="333333"/>
                <w:sz w:val="20"/>
                <w:szCs w:val="24"/>
              </w:rPr>
              <w:br/>
            </w:r>
            <w:r w:rsidRPr="009806BB">
              <w:rPr>
                <w:rFonts w:cs="Arial"/>
                <w:b w:val="0"/>
                <w:bCs/>
                <w:color w:val="333333"/>
                <w:sz w:val="17"/>
                <w:szCs w:val="24"/>
              </w:rPr>
              <w:t>Lund University (Lund)</w:t>
            </w:r>
          </w:p>
          <w:p w:rsidRPr="009806BB" w:rsidP="008B333E">
            <w:pPr>
              <w:spacing w:after="0" w:line="240" w:lineRule="auto"/>
              <w:jc w:val="left"/>
              <w:rPr>
                <w:rFonts w:cs="Arial"/>
                <w:b w:val="0"/>
                <w:bCs/>
                <w:color w:val="333333"/>
                <w:sz w:val="17"/>
                <w:szCs w:val="24"/>
              </w:rPr>
            </w:pPr>
          </w:p>
        </w:tc>
        <w:tc>
          <w:tcPr>
            <w:tcMar>
              <w:left w:w="0" w:type="dxa"/>
              <w:bottom w:w="80" w:type="dxa"/>
              <w:right w:w="0" w:type="dxa"/>
            </w:tcMar>
          </w:tcPr>
          <w:p w:rsidRPr="009806BB" w:rsidP="008B333E">
            <w:pPr>
              <w:spacing w:after="0" w:line="240" w:lineRule="auto"/>
              <w:jc w:val="right"/>
              <w:rPr>
                <w:rFonts w:cs="Arial"/>
                <w:b w:val="0"/>
                <w:bCs/>
                <w:color w:val="333333"/>
                <w:sz w:val="17"/>
                <w:szCs w:val="24"/>
              </w:rPr>
            </w:pPr>
            <w:r w:rsidRPr="009806BB">
              <w:rPr>
                <w:rFonts w:cs="Arial"/>
                <w:b w:val="0"/>
                <w:bCs/>
                <w:color w:val="333333"/>
                <w:sz w:val="17"/>
                <w:szCs w:val="24"/>
              </w:rPr>
              <w:t>2010 - 2016</w:t>
            </w:r>
          </w:p>
        </w:tc>
      </w:tr>
    </w:tbl>
    <w:p w:rsidR="009F4C82" w:rsidRPr="00E235F0" w:rsidP="008B333E" w14:paraId="448440FA" w14:textId="79BC1593">
      <w:pPr>
        <w:spacing w:after="0" w:line="240" w:lineRule="auto"/>
        <w:rPr>
          <w:rFonts w:cs="Arial"/>
          <w:bCs/>
          <w:szCs w:val="24"/>
        </w:rPr>
      </w:pPr>
    </w:p>
    <w:p w:rsidR="00AD7226" w:rsidRPr="00AD7226" w:rsidP="00AD7226" w14:paraId="17818D00" w14:textId="77777777">
      <w:pPr>
        <w:spacing w:after="0" w:line="240" w:lineRule="auto"/>
        <w:rPr>
          <w:sz w:val="12"/>
          <w:szCs w:val="12"/>
        </w:rPr>
      </w:pPr>
    </w:p>
    <w:p w:rsidR="00D176B3" w:rsidP="00E235F0" w14:paraId="401558D5" w14:textId="23F12FE6">
      <w:pPr>
        <w:pStyle w:val="Heading2"/>
        <w:rPr>
          <w:rFonts w:cs="Arial"/>
          <w:noProof/>
          <w:color w:val="555555"/>
        </w:rPr>
      </w:pPr>
      <w:r w:rsidRPr="009806BB">
        <w:rPr>
          <w:rStyle w:val="Strong"/>
          <w:rFonts w:cs="Arial"/>
          <w:bCs w:val="0"/>
          <w:color w:val="FF00FF"/>
          <w:sz w:val="28"/>
        </w:rPr>
        <w:t>/</w:t>
      </w:r>
      <w:r w:rsidRPr="009806BB">
        <w:rPr>
          <w:rStyle w:val="Strong"/>
          <w:rFonts w:cs="Arial"/>
          <w:sz w:val="28"/>
        </w:rPr>
        <w:t xml:space="preserve"> </w:t>
      </w:r>
      <w:r w:rsidRPr="009806BB" w:rsidR="00DE7964">
        <w:rPr>
          <w:rFonts w:cs="Arial"/>
          <w:noProof/>
          <w:color w:val="555555"/>
        </w:rPr>
        <w:t>Language skills</w:t>
      </w:r>
    </w:p>
    <w:p w:rsidR="00AD7226" w:rsidRPr="00AD7226" w:rsidP="00AD7226" w14:paraId="76C75B66" w14:textId="77777777">
      <w:pPr>
        <w:spacing w:after="0" w:line="240" w:lineRule="auto"/>
        <w:rPr>
          <w:sz w:val="12"/>
          <w:szCs w:val="12"/>
        </w:rPr>
      </w:pPr>
    </w:p>
    <w:tbl>
      <w:tblPr>
        <w:tblW w:w="5000" w:type="pct"/>
        <w:tblCellMar>
          <w:left w:w="108" w:type="dxa"/>
          <w:right w:w="108" w:type="dxa"/>
        </w:tblCellMar>
      </w:tblPr>
      <w:tblGrid>
        <w:gridCol w:w="2284"/>
        <w:gridCol w:w="6203"/>
      </w:tblGrid>
      <w:tr>
        <w:tblPrEx>
          <w:tblW w:w="5000" w:type="pct"/>
          <w:tblCellMar>
            <w:left w:w="108" w:type="dxa"/>
            <w:right w:w="108" w:type="dxa"/>
          </w:tblCellMar>
        </w:tblPrEx>
        <w:tc>
          <w:tcPr>
            <w:tcMar>
              <w:left w:w="0" w:type="dxa"/>
              <w:bottom w:w="80" w:type="dxa"/>
              <w:right w:w="0" w:type="dxa"/>
            </w:tcMar>
          </w:tcPr>
          <w:p w:rsidR="00DE7964" w:rsidRPr="009806BB" w:rsidP="00336444">
            <w:pPr>
              <w:spacing w:after="0" w:line="240" w:lineRule="auto"/>
              <w:jc w:val="left"/>
              <w:rPr>
                <w:rFonts w:cs="Arial"/>
                <w:b/>
                <w:bCs/>
                <w:color w:val="333333"/>
                <w:sz w:val="20"/>
                <w:szCs w:val="24"/>
              </w:rPr>
            </w:pPr>
            <w:r w:rsidRPr="009806BB">
              <w:rPr>
                <w:rFonts w:cs="Arial"/>
                <w:b/>
                <w:bCs/>
                <w:color w:val="333333"/>
                <w:sz w:val="20"/>
                <w:szCs w:val="24"/>
              </w:rPr>
              <w:t>Swedish</w:t>
            </w:r>
          </w:p>
        </w:tc>
        <w:tc>
          <w:tcPr>
            <w:tcMar>
              <w:left w:w="0" w:type="dxa"/>
              <w:bottom w:w="80" w:type="dxa"/>
              <w:right w:w="0" w:type="dxa"/>
            </w:tcMar>
          </w:tcPr>
          <w:p w:rsidR="00DE7964" w:rsidRPr="009806BB" w:rsidP="00336444">
            <w:pPr>
              <w:spacing w:after="0" w:line="240" w:lineRule="auto"/>
              <w:jc w:val="right"/>
              <w:rPr>
                <w:rFonts w:cs="Arial"/>
                <w:b w:val="0"/>
                <w:bCs/>
                <w:color w:val="333333"/>
                <w:sz w:val="17"/>
                <w:szCs w:val="24"/>
              </w:rPr>
            </w:pPr>
            <w:r w:rsidRPr="009806BB">
              <w:rPr>
                <w:rFonts w:cs="Arial"/>
                <w:b w:val="0"/>
                <w:bCs/>
                <w:color w:val="333333"/>
                <w:sz w:val="17"/>
                <w:szCs w:val="24"/>
              </w:rPr>
              <w:t>Native or bilingual proficiency</w:t>
            </w:r>
          </w:p>
          <w:p w:rsidP="00336444">
            <w:pPr>
              <w:spacing w:after="0" w:line="240" w:lineRule="auto"/>
              <w:jc w:val="right"/>
            </w:pPr>
          </w:p>
        </w:tc>
      </w:tr>
      <w:tr>
        <w:tblPrEx>
          <w:tblW w:w="5000" w:type="pct"/>
          <w:tblCellMar>
            <w:left w:w="108" w:type="dxa"/>
            <w:right w:w="108" w:type="dxa"/>
          </w:tblCellMar>
        </w:tblPrEx>
        <w:tc>
          <w:tcPr>
            <w:tcMar>
              <w:left w:w="0" w:type="dxa"/>
              <w:bottom w:w="80" w:type="dxa"/>
              <w:right w:w="0" w:type="dxa"/>
            </w:tcMar>
          </w:tcPr>
          <w:p w:rsidP="00336444">
            <w:pPr>
              <w:spacing w:after="0" w:line="240" w:lineRule="auto"/>
              <w:jc w:val="left"/>
              <w:rPr>
                <w:b/>
                <w:color w:val="333333"/>
                <w:sz w:val="20"/>
              </w:rPr>
            </w:pPr>
            <w:r>
              <w:rPr>
                <w:b/>
                <w:color w:val="333333"/>
                <w:sz w:val="20"/>
              </w:rPr>
              <w:t>English</w:t>
            </w:r>
          </w:p>
        </w:tc>
        <w:tc>
          <w:tcPr>
            <w:tcMar>
              <w:left w:w="0" w:type="dxa"/>
              <w:bottom w:w="80" w:type="dxa"/>
              <w:right w:w="0" w:type="dxa"/>
            </w:tcMar>
          </w:tcPr>
          <w:p w:rsidP="00336444">
            <w:pPr>
              <w:spacing w:after="0" w:line="240" w:lineRule="auto"/>
              <w:jc w:val="right"/>
              <w:rPr>
                <w:b w:val="0"/>
                <w:color w:val="333333"/>
                <w:sz w:val="17"/>
              </w:rPr>
            </w:pPr>
            <w:r>
              <w:rPr>
                <w:b w:val="0"/>
                <w:color w:val="333333"/>
                <w:sz w:val="17"/>
              </w:rPr>
              <w:t>Full professional proficiency</w:t>
            </w:r>
          </w:p>
          <w:p w:rsidP="00336444">
            <w:pPr>
              <w:spacing w:after="0" w:line="240" w:lineRule="auto"/>
              <w:jc w:val="right"/>
            </w:pPr>
          </w:p>
        </w:tc>
      </w:tr>
      <w:tr>
        <w:tblPrEx>
          <w:tblW w:w="5000" w:type="pct"/>
          <w:tblCellMar>
            <w:left w:w="108" w:type="dxa"/>
            <w:right w:w="108" w:type="dxa"/>
          </w:tblCellMar>
        </w:tblPrEx>
        <w:tc>
          <w:tcPr>
            <w:tcMar>
              <w:left w:w="0" w:type="dxa"/>
              <w:bottom w:w="80" w:type="dxa"/>
              <w:right w:w="0" w:type="dxa"/>
            </w:tcMar>
          </w:tcPr>
          <w:p w:rsidP="00336444">
            <w:pPr>
              <w:spacing w:after="0" w:line="240" w:lineRule="auto"/>
              <w:jc w:val="left"/>
              <w:rPr>
                <w:b/>
                <w:color w:val="333333"/>
                <w:sz w:val="20"/>
              </w:rPr>
            </w:pPr>
            <w:r>
              <w:rPr>
                <w:b/>
                <w:color w:val="333333"/>
                <w:sz w:val="20"/>
              </w:rPr>
              <w:t>French</w:t>
            </w:r>
          </w:p>
        </w:tc>
        <w:tc>
          <w:tcPr>
            <w:tcMar>
              <w:left w:w="0" w:type="dxa"/>
              <w:bottom w:w="80" w:type="dxa"/>
              <w:right w:w="0" w:type="dxa"/>
            </w:tcMar>
          </w:tcPr>
          <w:p w:rsidP="00336444">
            <w:pPr>
              <w:spacing w:after="0" w:line="240" w:lineRule="auto"/>
              <w:jc w:val="right"/>
              <w:rPr>
                <w:b w:val="0"/>
                <w:color w:val="333333"/>
                <w:sz w:val="17"/>
              </w:rPr>
            </w:pPr>
            <w:r>
              <w:rPr>
                <w:b w:val="0"/>
                <w:color w:val="333333"/>
                <w:sz w:val="17"/>
              </w:rPr>
              <w:t>Elementary proficiency</w:t>
            </w:r>
          </w:p>
          <w:p w:rsidP="00336444">
            <w:pPr>
              <w:spacing w:after="0" w:line="240" w:lineRule="auto"/>
              <w:jc w:val="right"/>
            </w:pPr>
          </w:p>
        </w:tc>
      </w:tr>
    </w:tbl>
    <w:p w:rsidR="009F4C82" w:rsidRPr="00E235F0" w:rsidP="00336444" w14:paraId="7237B7F0" w14:textId="4C9738C3">
      <w:pPr>
        <w:spacing w:after="0" w:line="240" w:lineRule="auto"/>
        <w:rPr>
          <w:rFonts w:cs="Arial"/>
          <w:bCs/>
          <w:szCs w:val="24"/>
        </w:rPr>
      </w:pPr>
    </w:p>
    <w:p w:rsidR="00AD7226" w:rsidRPr="00AD7226" w:rsidP="00AD7226" w14:paraId="7CDA4E71" w14:textId="77777777">
      <w:pPr>
        <w:spacing w:after="0" w:line="240" w:lineRule="auto"/>
        <w:rPr>
          <w:sz w:val="12"/>
          <w:szCs w:val="12"/>
        </w:rPr>
      </w:pPr>
    </w:p>
    <w:p w:rsidR="005E4E5D" w:rsidRPr="005E4E5D" w:rsidP="00B056B1" w14:paraId="03724961" w14:textId="0BC8ED51">
      <w:pPr>
        <w:tabs>
          <w:tab w:val="left" w:pos="1907"/>
        </w:tabs>
        <w:rPr>
          <w:rFonts w:cs="Arial"/>
          <w:szCs w:val="24"/>
        </w:rPr>
      </w:pPr>
    </w:p>
    <w:sectPr w:rsidSect="00151BA2">
      <w:pgSz w:w="11909" w:h="16834" w:code="9"/>
      <w:pgMar w:top="1701" w:right="1701" w:bottom="1418" w:left="1701" w:header="454"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B4EEC" w:rsidRPr="00DA085E" w:rsidP="00E67C61" w14:paraId="36D55D1F" w14:textId="77777777">
    <w:pPr>
      <w:pStyle w:val="Footer"/>
      <w:rPr>
        <w:rFonts w:cs="Arial"/>
        <w:sz w:val="12"/>
        <w:szCs w:val="12"/>
        <w:lang w:val="sv-SE"/>
      </w:rPr>
    </w:pPr>
    <w:r w:rsidRPr="00DA085E">
      <w:rPr>
        <w:rFonts w:cs="Arial"/>
        <w:sz w:val="12"/>
        <w:szCs w:val="12"/>
        <w:lang w:val="sv-SE"/>
      </w:rPr>
      <w:t xml:space="preserve">  </w:t>
    </w:r>
  </w:p>
  <w:tbl>
    <w:tblPr>
      <w:tblStyle w:val="TableGrid"/>
      <w:tblW w:w="11341"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1"/>
      <w:gridCol w:w="5250"/>
    </w:tblGrid>
    <w:tr w14:paraId="3B933447" w14:textId="77777777" w:rsidTr="00A96AE3">
      <w:tblPrEx>
        <w:tblW w:w="11341"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6091" w:type="dxa"/>
        </w:tcPr>
        <w:p w:rsidR="00BB4EEC" w:rsidP="00E67C61" w14:paraId="4B9F4409" w14:textId="25D2BAA7">
          <w:pPr>
            <w:pStyle w:val="Footer"/>
            <w:rPr>
              <w:rFonts w:cs="Arial"/>
              <w:b/>
              <w:sz w:val="12"/>
              <w:szCs w:val="12"/>
              <w:lang w:val="sv-SE"/>
            </w:rPr>
          </w:pPr>
          <w:r>
            <w:rPr>
              <w:rFonts w:cs="Arial"/>
              <w:noProof/>
              <w:sz w:val="12"/>
              <w:szCs w:val="12"/>
              <w:lang w:val="sv-SE"/>
            </w:rPr>
            <w:t xml:space="preserve">Knowit, </w:t>
          </w:r>
          <w:r>
            <w:rPr>
              <w:rFonts w:cs="Arial"/>
              <w:noProof/>
              <w:sz w:val="12"/>
              <w:szCs w:val="12"/>
              <w:lang w:val="sv-SE"/>
            </w:rPr>
            <w:t xml:space="preserve">Vågskrivargatan 5, </w:t>
          </w:r>
          <w:r>
            <w:rPr>
              <w:rFonts w:cs="Arial"/>
              <w:noProof/>
              <w:sz w:val="12"/>
              <w:szCs w:val="12"/>
              <w:lang w:val="sv-SE"/>
            </w:rPr>
            <w:t xml:space="preserve">803 20 GÄVLE, </w:t>
          </w:r>
          <w:r>
            <w:rPr>
              <w:rFonts w:cs="Arial"/>
              <w:b/>
              <w:noProof/>
              <w:sz w:val="12"/>
              <w:szCs w:val="12"/>
              <w:lang w:val="sv-SE"/>
            </w:rPr>
            <w:t>www.knowit.eu</w:t>
          </w:r>
        </w:p>
      </w:tc>
      <w:tc>
        <w:tcPr>
          <w:tcW w:w="5250" w:type="dxa"/>
        </w:tcPr>
        <w:p w:rsidR="00BB4EEC" w:rsidRPr="00127231" w:rsidP="00BB4EEC" w14:paraId="3801E3F6" w14:textId="25601ABF">
          <w:pPr>
            <w:pStyle w:val="Footer"/>
            <w:jc w:val="right"/>
            <w:rPr>
              <w:rFonts w:cs="Arial"/>
              <w:sz w:val="12"/>
              <w:szCs w:val="12"/>
              <w:lang w:val="sv-SE"/>
            </w:rPr>
          </w:pPr>
          <w:r w:rsidRPr="00127231">
            <w:rPr>
              <w:rFonts w:cs="Arial"/>
              <w:sz w:val="12"/>
              <w:szCs w:val="12"/>
              <w:lang w:val="sv-SE"/>
            </w:rPr>
            <w:t xml:space="preserve">                                                                                                                                   </w:t>
          </w:r>
          <w:r w:rsidRPr="00127231" w:rsidR="00127231">
            <w:rPr>
              <w:rFonts w:cs="Arial"/>
              <w:sz w:val="12"/>
              <w:szCs w:val="12"/>
              <w:lang w:val="sv-SE"/>
            </w:rPr>
            <w:t xml:space="preserve"> </w:t>
          </w:r>
          <w:r w:rsidRPr="00127231" w:rsidR="00127231">
            <w:rPr>
              <w:rFonts w:cs="Arial"/>
              <w:sz w:val="12"/>
              <w:szCs w:val="12"/>
              <w:lang w:val="sv-SE"/>
            </w:rPr>
            <w:fldChar w:fldCharType="begin"/>
          </w:r>
          <w:r w:rsidRPr="00127231" w:rsidR="00127231">
            <w:rPr>
              <w:rFonts w:cs="Arial"/>
              <w:sz w:val="12"/>
              <w:szCs w:val="12"/>
              <w:lang w:val="sv-SE"/>
            </w:rPr>
            <w:instrText>PAGE  \* Arabic  \* MERGEFORMAT</w:instrText>
          </w:r>
          <w:r w:rsidRPr="00127231" w:rsidR="00127231">
            <w:rPr>
              <w:rFonts w:cs="Arial"/>
              <w:sz w:val="12"/>
              <w:szCs w:val="12"/>
              <w:lang w:val="sv-SE"/>
            </w:rPr>
            <w:fldChar w:fldCharType="separate"/>
          </w:r>
          <w:r w:rsidRPr="00127231" w:rsidR="00127231">
            <w:rPr>
              <w:rFonts w:cs="Arial"/>
              <w:sz w:val="12"/>
              <w:szCs w:val="12"/>
              <w:lang w:val="sv-SE"/>
            </w:rPr>
            <w:t>1</w:t>
          </w:r>
          <w:r w:rsidRPr="00127231" w:rsidR="00127231">
            <w:rPr>
              <w:rFonts w:cs="Arial"/>
              <w:sz w:val="12"/>
              <w:szCs w:val="12"/>
              <w:lang w:val="sv-SE"/>
            </w:rPr>
            <w:fldChar w:fldCharType="end"/>
          </w:r>
          <w:r w:rsidRPr="00127231" w:rsidR="00127231">
            <w:rPr>
              <w:rFonts w:cs="Arial"/>
              <w:sz w:val="12"/>
              <w:szCs w:val="12"/>
              <w:lang w:val="sv-SE"/>
            </w:rPr>
            <w:t xml:space="preserve"> / </w:t>
          </w:r>
          <w:r w:rsidRPr="00127231" w:rsidR="00127231">
            <w:rPr>
              <w:rFonts w:cs="Arial"/>
              <w:sz w:val="12"/>
              <w:szCs w:val="12"/>
              <w:lang w:val="sv-SE"/>
            </w:rPr>
            <w:fldChar w:fldCharType="begin"/>
          </w:r>
          <w:r w:rsidRPr="00127231" w:rsidR="00127231">
            <w:rPr>
              <w:rFonts w:cs="Arial"/>
              <w:sz w:val="12"/>
              <w:szCs w:val="12"/>
              <w:lang w:val="sv-SE"/>
            </w:rPr>
            <w:instrText>NUMPAGES  \* Arabic  \* MERGEFORMAT</w:instrText>
          </w:r>
          <w:r w:rsidRPr="00127231" w:rsidR="00127231">
            <w:rPr>
              <w:rFonts w:cs="Arial"/>
              <w:sz w:val="12"/>
              <w:szCs w:val="12"/>
              <w:lang w:val="sv-SE"/>
            </w:rPr>
            <w:fldChar w:fldCharType="separate"/>
          </w:r>
          <w:r w:rsidRPr="00127231" w:rsidR="00127231">
            <w:rPr>
              <w:rFonts w:cs="Arial"/>
              <w:sz w:val="12"/>
              <w:szCs w:val="12"/>
              <w:lang w:val="sv-SE"/>
            </w:rPr>
            <w:t>2</w:t>
          </w:r>
          <w:r w:rsidRPr="00127231" w:rsidR="00127231">
            <w:rPr>
              <w:rFonts w:cs="Arial"/>
              <w:sz w:val="12"/>
              <w:szCs w:val="12"/>
              <w:lang w:val="sv-SE"/>
            </w:rPr>
            <w:fldChar w:fldCharType="end"/>
          </w:r>
        </w:p>
      </w:tc>
    </w:tr>
  </w:tbl>
  <w:p w:rsidR="004B7128" w:rsidRPr="00E67C61" w:rsidP="00E67C61" w14:paraId="08EB6EF2" w14:textId="7A2E7DE2">
    <w:pPr>
      <w:pStyle w:val="Footer"/>
      <w:rPr>
        <w:lang w:val="sv-SE"/>
      </w:rPr>
    </w:pPr>
    <w:r>
      <w:rPr>
        <w:rFonts w:cs="Arial"/>
        <w:sz w:val="12"/>
        <w:szCs w:val="12"/>
        <w:lang w:val="sv-SE"/>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1105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tblPr>
    <w:tblGrid>
      <w:gridCol w:w="11057"/>
    </w:tblGrid>
    <w:tr w14:paraId="35D9D0F7" w14:textId="77777777" w:rsidTr="00BB4EEC">
      <w:tblPrEx>
        <w:tblW w:w="11057"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tblPrEx>
      <w:trPr>
        <w:trHeight w:val="254"/>
      </w:trPr>
      <w:tc>
        <w:tcPr>
          <w:tcW w:w="11057" w:type="dxa"/>
        </w:tcPr>
        <w:p w:rsidR="00233071" w:rsidP="00737996" w14:paraId="23D82395" w14:textId="0FC414F0">
          <w:pPr>
            <w:pStyle w:val="Header"/>
            <w:jc w:val="right"/>
          </w:pPr>
          <w:r>
            <w:rPr>
              <w:noProof/>
            </w:rPr>
            <w:drawing>
              <wp:inline distT="0" distB="0" distL="0" distR="0">
                <wp:extent cx="720000" cy="166151"/>
                <wp:effectExtent l="0" t="0" r="4445" b="5715"/>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objekt 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166151"/>
                        </a:xfrm>
                        <a:prstGeom prst="rect">
                          <a:avLst/>
                        </a:prstGeom>
                      </pic:spPr>
                    </pic:pic>
                  </a:graphicData>
                </a:graphic>
              </wp:inline>
            </w:drawing>
          </w:r>
        </w:p>
      </w:tc>
    </w:tr>
  </w:tbl>
  <w:p w:rsidR="003155E3" w:rsidRPr="003155E3" w:rsidP="00737996" w14:paraId="1B904B78" w14:textId="0CB82730">
    <w:pPr>
      <w:pStyle w:val="Heade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256B9"/>
    <w:rsid w:val="00054D68"/>
    <w:rsid w:val="00056838"/>
    <w:rsid w:val="000739CB"/>
    <w:rsid w:val="0007764C"/>
    <w:rsid w:val="00085E0D"/>
    <w:rsid w:val="000875DD"/>
    <w:rsid w:val="00090AB7"/>
    <w:rsid w:val="000910FC"/>
    <w:rsid w:val="00091EDE"/>
    <w:rsid w:val="000A32F6"/>
    <w:rsid w:val="000B25BA"/>
    <w:rsid w:val="000B6065"/>
    <w:rsid w:val="000D01C4"/>
    <w:rsid w:val="00103436"/>
    <w:rsid w:val="00107C5A"/>
    <w:rsid w:val="00112947"/>
    <w:rsid w:val="00127231"/>
    <w:rsid w:val="001337BF"/>
    <w:rsid w:val="00151BA2"/>
    <w:rsid w:val="00151E1D"/>
    <w:rsid w:val="001521E0"/>
    <w:rsid w:val="0015699E"/>
    <w:rsid w:val="001856C2"/>
    <w:rsid w:val="00185D66"/>
    <w:rsid w:val="001866BC"/>
    <w:rsid w:val="00187D49"/>
    <w:rsid w:val="001970B3"/>
    <w:rsid w:val="001A5C59"/>
    <w:rsid w:val="001A78B6"/>
    <w:rsid w:val="001B1745"/>
    <w:rsid w:val="001D4B0F"/>
    <w:rsid w:val="001D7639"/>
    <w:rsid w:val="001F10E9"/>
    <w:rsid w:val="001F47E6"/>
    <w:rsid w:val="001F5C32"/>
    <w:rsid w:val="001F741A"/>
    <w:rsid w:val="00206356"/>
    <w:rsid w:val="00214664"/>
    <w:rsid w:val="00214EA6"/>
    <w:rsid w:val="00222F6A"/>
    <w:rsid w:val="002254A2"/>
    <w:rsid w:val="00232A21"/>
    <w:rsid w:val="00233071"/>
    <w:rsid w:val="00234FF1"/>
    <w:rsid w:val="002358B6"/>
    <w:rsid w:val="00245909"/>
    <w:rsid w:val="002717C1"/>
    <w:rsid w:val="00272623"/>
    <w:rsid w:val="00273543"/>
    <w:rsid w:val="00277FF2"/>
    <w:rsid w:val="00285437"/>
    <w:rsid w:val="00295A35"/>
    <w:rsid w:val="002A5226"/>
    <w:rsid w:val="002B03A6"/>
    <w:rsid w:val="002B62C4"/>
    <w:rsid w:val="002B647F"/>
    <w:rsid w:val="002C2884"/>
    <w:rsid w:val="002D7220"/>
    <w:rsid w:val="002E4BA6"/>
    <w:rsid w:val="00300F87"/>
    <w:rsid w:val="00304064"/>
    <w:rsid w:val="0031434D"/>
    <w:rsid w:val="003155E3"/>
    <w:rsid w:val="0031722C"/>
    <w:rsid w:val="003173A6"/>
    <w:rsid w:val="00331BCA"/>
    <w:rsid w:val="003324E0"/>
    <w:rsid w:val="0033552B"/>
    <w:rsid w:val="00336444"/>
    <w:rsid w:val="00340A0A"/>
    <w:rsid w:val="003470F6"/>
    <w:rsid w:val="00353C6B"/>
    <w:rsid w:val="00375233"/>
    <w:rsid w:val="00386084"/>
    <w:rsid w:val="00386239"/>
    <w:rsid w:val="00386776"/>
    <w:rsid w:val="003A59FE"/>
    <w:rsid w:val="003D4377"/>
    <w:rsid w:val="003E2EBC"/>
    <w:rsid w:val="003F10D3"/>
    <w:rsid w:val="00411668"/>
    <w:rsid w:val="004528B0"/>
    <w:rsid w:val="00465782"/>
    <w:rsid w:val="00466242"/>
    <w:rsid w:val="00473208"/>
    <w:rsid w:val="004A52B2"/>
    <w:rsid w:val="004B18D5"/>
    <w:rsid w:val="004B34EB"/>
    <w:rsid w:val="004B7128"/>
    <w:rsid w:val="004C2018"/>
    <w:rsid w:val="004D57A0"/>
    <w:rsid w:val="004F0B6A"/>
    <w:rsid w:val="00505071"/>
    <w:rsid w:val="0052051A"/>
    <w:rsid w:val="00526504"/>
    <w:rsid w:val="005278A1"/>
    <w:rsid w:val="005318BD"/>
    <w:rsid w:val="005367CF"/>
    <w:rsid w:val="00537C4D"/>
    <w:rsid w:val="00550730"/>
    <w:rsid w:val="00551FF2"/>
    <w:rsid w:val="00560860"/>
    <w:rsid w:val="00561324"/>
    <w:rsid w:val="00565FF9"/>
    <w:rsid w:val="00572063"/>
    <w:rsid w:val="0057617D"/>
    <w:rsid w:val="00596E58"/>
    <w:rsid w:val="005C6F9F"/>
    <w:rsid w:val="005D7FEE"/>
    <w:rsid w:val="005E4E5D"/>
    <w:rsid w:val="005F5CBC"/>
    <w:rsid w:val="00604988"/>
    <w:rsid w:val="00622254"/>
    <w:rsid w:val="006267D4"/>
    <w:rsid w:val="0064312B"/>
    <w:rsid w:val="0064759F"/>
    <w:rsid w:val="006516E0"/>
    <w:rsid w:val="006559FA"/>
    <w:rsid w:val="006612A0"/>
    <w:rsid w:val="00661E5C"/>
    <w:rsid w:val="00664F36"/>
    <w:rsid w:val="00671DEE"/>
    <w:rsid w:val="00674B5E"/>
    <w:rsid w:val="00677499"/>
    <w:rsid w:val="00681D03"/>
    <w:rsid w:val="006A2A2F"/>
    <w:rsid w:val="006C068C"/>
    <w:rsid w:val="006D4287"/>
    <w:rsid w:val="006E57DA"/>
    <w:rsid w:val="006E7668"/>
    <w:rsid w:val="006E7D7A"/>
    <w:rsid w:val="007209B2"/>
    <w:rsid w:val="00733AC6"/>
    <w:rsid w:val="007357B8"/>
    <w:rsid w:val="00737996"/>
    <w:rsid w:val="00742DFE"/>
    <w:rsid w:val="00756E7F"/>
    <w:rsid w:val="0076154C"/>
    <w:rsid w:val="007750FA"/>
    <w:rsid w:val="0077748E"/>
    <w:rsid w:val="007826AF"/>
    <w:rsid w:val="0079514D"/>
    <w:rsid w:val="007A24CC"/>
    <w:rsid w:val="007A59B7"/>
    <w:rsid w:val="007C0955"/>
    <w:rsid w:val="007C432D"/>
    <w:rsid w:val="007D2200"/>
    <w:rsid w:val="007D467B"/>
    <w:rsid w:val="007D4C0D"/>
    <w:rsid w:val="007E06AD"/>
    <w:rsid w:val="0080436E"/>
    <w:rsid w:val="00814CE7"/>
    <w:rsid w:val="00830557"/>
    <w:rsid w:val="00853186"/>
    <w:rsid w:val="0085429D"/>
    <w:rsid w:val="00874171"/>
    <w:rsid w:val="00882DFD"/>
    <w:rsid w:val="008844CA"/>
    <w:rsid w:val="00897A74"/>
    <w:rsid w:val="008A008B"/>
    <w:rsid w:val="008A6B09"/>
    <w:rsid w:val="008A6CBC"/>
    <w:rsid w:val="008B09A0"/>
    <w:rsid w:val="008B333E"/>
    <w:rsid w:val="008D0731"/>
    <w:rsid w:val="008D22D3"/>
    <w:rsid w:val="008E2D5A"/>
    <w:rsid w:val="008E68C9"/>
    <w:rsid w:val="008E6A9B"/>
    <w:rsid w:val="008F038D"/>
    <w:rsid w:val="00903A34"/>
    <w:rsid w:val="0091792F"/>
    <w:rsid w:val="009270F3"/>
    <w:rsid w:val="00930DEC"/>
    <w:rsid w:val="00944AD4"/>
    <w:rsid w:val="0094724B"/>
    <w:rsid w:val="00962C0D"/>
    <w:rsid w:val="00967D21"/>
    <w:rsid w:val="009806BB"/>
    <w:rsid w:val="009868EF"/>
    <w:rsid w:val="00986ABC"/>
    <w:rsid w:val="00990EA5"/>
    <w:rsid w:val="00992C53"/>
    <w:rsid w:val="00993C36"/>
    <w:rsid w:val="009D26D7"/>
    <w:rsid w:val="009E277F"/>
    <w:rsid w:val="009F0E65"/>
    <w:rsid w:val="009F4C82"/>
    <w:rsid w:val="009F578E"/>
    <w:rsid w:val="00A04E03"/>
    <w:rsid w:val="00A203B0"/>
    <w:rsid w:val="00A344CF"/>
    <w:rsid w:val="00A43487"/>
    <w:rsid w:val="00A472F8"/>
    <w:rsid w:val="00A510D5"/>
    <w:rsid w:val="00A52D4A"/>
    <w:rsid w:val="00A560C0"/>
    <w:rsid w:val="00A82DA9"/>
    <w:rsid w:val="00A835CD"/>
    <w:rsid w:val="00A9464F"/>
    <w:rsid w:val="00A96AE3"/>
    <w:rsid w:val="00AC0844"/>
    <w:rsid w:val="00AC1CBD"/>
    <w:rsid w:val="00AC782D"/>
    <w:rsid w:val="00AD26B8"/>
    <w:rsid w:val="00AD7226"/>
    <w:rsid w:val="00AE0F7A"/>
    <w:rsid w:val="00AE6115"/>
    <w:rsid w:val="00AF4DBC"/>
    <w:rsid w:val="00AF7DBC"/>
    <w:rsid w:val="00B056B1"/>
    <w:rsid w:val="00B153E5"/>
    <w:rsid w:val="00B27CC6"/>
    <w:rsid w:val="00B323E9"/>
    <w:rsid w:val="00B34767"/>
    <w:rsid w:val="00B51868"/>
    <w:rsid w:val="00B51A85"/>
    <w:rsid w:val="00B57717"/>
    <w:rsid w:val="00B57954"/>
    <w:rsid w:val="00B72C14"/>
    <w:rsid w:val="00B83FBD"/>
    <w:rsid w:val="00BB3FEF"/>
    <w:rsid w:val="00BB4EEC"/>
    <w:rsid w:val="00BC2F87"/>
    <w:rsid w:val="00BC458A"/>
    <w:rsid w:val="00BD360B"/>
    <w:rsid w:val="00BE1948"/>
    <w:rsid w:val="00BE4B25"/>
    <w:rsid w:val="00BF2629"/>
    <w:rsid w:val="00BF4A69"/>
    <w:rsid w:val="00C106FB"/>
    <w:rsid w:val="00C20AED"/>
    <w:rsid w:val="00C350EB"/>
    <w:rsid w:val="00C44D8C"/>
    <w:rsid w:val="00C469E4"/>
    <w:rsid w:val="00C50520"/>
    <w:rsid w:val="00C51AB8"/>
    <w:rsid w:val="00C52C5D"/>
    <w:rsid w:val="00C62E86"/>
    <w:rsid w:val="00C854D9"/>
    <w:rsid w:val="00C9072F"/>
    <w:rsid w:val="00C92F76"/>
    <w:rsid w:val="00CA3B8D"/>
    <w:rsid w:val="00CB443A"/>
    <w:rsid w:val="00CC0316"/>
    <w:rsid w:val="00CC1F59"/>
    <w:rsid w:val="00CE3483"/>
    <w:rsid w:val="00CF2872"/>
    <w:rsid w:val="00D146D4"/>
    <w:rsid w:val="00D176B3"/>
    <w:rsid w:val="00D22A30"/>
    <w:rsid w:val="00D24DCE"/>
    <w:rsid w:val="00D41C12"/>
    <w:rsid w:val="00D41E08"/>
    <w:rsid w:val="00D4201D"/>
    <w:rsid w:val="00D510F3"/>
    <w:rsid w:val="00D679AD"/>
    <w:rsid w:val="00D906D8"/>
    <w:rsid w:val="00D917B6"/>
    <w:rsid w:val="00DA085E"/>
    <w:rsid w:val="00DA2D3A"/>
    <w:rsid w:val="00DA4080"/>
    <w:rsid w:val="00DB0195"/>
    <w:rsid w:val="00DB684F"/>
    <w:rsid w:val="00DC4A8E"/>
    <w:rsid w:val="00DD1F14"/>
    <w:rsid w:val="00DD538F"/>
    <w:rsid w:val="00DE7964"/>
    <w:rsid w:val="00E10345"/>
    <w:rsid w:val="00E235F0"/>
    <w:rsid w:val="00E24307"/>
    <w:rsid w:val="00E403E2"/>
    <w:rsid w:val="00E51807"/>
    <w:rsid w:val="00E574B6"/>
    <w:rsid w:val="00E67C61"/>
    <w:rsid w:val="00E74227"/>
    <w:rsid w:val="00E74B05"/>
    <w:rsid w:val="00E75BCF"/>
    <w:rsid w:val="00E76D51"/>
    <w:rsid w:val="00E814D8"/>
    <w:rsid w:val="00E9453F"/>
    <w:rsid w:val="00E97965"/>
    <w:rsid w:val="00EA324D"/>
    <w:rsid w:val="00EA4910"/>
    <w:rsid w:val="00ED079B"/>
    <w:rsid w:val="00EF07FE"/>
    <w:rsid w:val="00EF4794"/>
    <w:rsid w:val="00F022EA"/>
    <w:rsid w:val="00F144F7"/>
    <w:rsid w:val="00F24FFF"/>
    <w:rsid w:val="00F373FC"/>
    <w:rsid w:val="00F64BD4"/>
    <w:rsid w:val="00F67D84"/>
    <w:rsid w:val="00F85310"/>
    <w:rsid w:val="00F870A1"/>
    <w:rsid w:val="00F8762A"/>
    <w:rsid w:val="00F90249"/>
    <w:rsid w:val="00F913E8"/>
    <w:rsid w:val="00FA0E84"/>
    <w:rsid w:val="00FA1F2F"/>
    <w:rsid w:val="00FA6342"/>
    <w:rsid w:val="00FB2CF1"/>
    <w:rsid w:val="00FB35CB"/>
    <w:rsid w:val="00FC1D07"/>
    <w:rsid w:val="00FC5BE1"/>
    <w:rsid w:val="00FD36A4"/>
    <w:rsid w:val="00FE3916"/>
    <w:rsid w:val="00FE5DA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96D9E91"/>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464F"/>
    <w:rPr>
      <w:rFonts w:ascii="Arial" w:hAnsi="Arial"/>
      <w:sz w:val="24"/>
    </w:rPr>
  </w:style>
  <w:style w:type="paragraph" w:styleId="Heading1">
    <w:name w:val="heading 1"/>
    <w:basedOn w:val="Normal"/>
    <w:next w:val="Normal"/>
    <w:link w:val="Rubrik1Char"/>
    <w:autoRedefine/>
    <w:uiPriority w:val="9"/>
    <w:qFormat/>
    <w:rsid w:val="002717C1"/>
    <w:pPr>
      <w:keepNext/>
      <w:keepLines/>
      <w:pBdr>
        <w:bottom w:val="single" w:sz="4" w:space="2" w:color="ED7D31" w:themeColor="accent2"/>
      </w:pBdr>
      <w:spacing w:before="360" w:after="120" w:line="240" w:lineRule="auto"/>
      <w:outlineLvl w:val="0"/>
    </w:pPr>
    <w:rPr>
      <w:rFonts w:eastAsiaTheme="majorEastAsia" w:cstheme="majorBidi"/>
      <w:sz w:val="40"/>
      <w:szCs w:val="40"/>
    </w:rPr>
  </w:style>
  <w:style w:type="paragraph" w:styleId="Heading2">
    <w:name w:val="heading 2"/>
    <w:basedOn w:val="Normal"/>
    <w:next w:val="Normal"/>
    <w:link w:val="Rubrik2Char"/>
    <w:uiPriority w:val="9"/>
    <w:unhideWhenUsed/>
    <w:qFormat/>
    <w:rsid w:val="00DA2D3A"/>
    <w:pPr>
      <w:keepNext/>
      <w:keepLines/>
      <w:spacing w:before="120" w:after="0" w:line="240" w:lineRule="auto"/>
      <w:outlineLvl w:val="1"/>
    </w:pPr>
    <w:rPr>
      <w:rFonts w:eastAsiaTheme="majorEastAsia" w:cstheme="majorBidi"/>
      <w:sz w:val="30"/>
      <w:szCs w:val="36"/>
    </w:rPr>
  </w:style>
  <w:style w:type="paragraph" w:styleId="Heading3">
    <w:name w:val="heading 3"/>
    <w:basedOn w:val="Normal"/>
    <w:next w:val="Normal"/>
    <w:link w:val="Rubrik3Char"/>
    <w:uiPriority w:val="9"/>
    <w:unhideWhenUsed/>
    <w:qFormat/>
    <w:rsid w:val="00090AB7"/>
    <w:pPr>
      <w:keepNext/>
      <w:keepLines/>
      <w:spacing w:before="80" w:after="120" w:line="240" w:lineRule="auto"/>
      <w:outlineLvl w:val="2"/>
    </w:pPr>
    <w:rPr>
      <w:rFonts w:eastAsiaTheme="majorEastAsia" w:cstheme="majorBidi"/>
      <w:b/>
      <w:sz w:val="20"/>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2717C1"/>
    <w:rPr>
      <w:rFonts w:ascii="Arial" w:hAnsi="Arial" w:eastAsiaTheme="majorEastAsia" w:cstheme="majorBidi"/>
      <w:sz w:val="40"/>
      <w:szCs w:val="40"/>
    </w:rPr>
  </w:style>
  <w:style w:type="character" w:customStyle="1" w:styleId="Rubrik2Char">
    <w:name w:val="Rubrik 2 Char"/>
    <w:basedOn w:val="DefaultParagraphFont"/>
    <w:link w:val="Heading2"/>
    <w:uiPriority w:val="9"/>
    <w:rsid w:val="00DA2D3A"/>
    <w:rPr>
      <w:rFonts w:ascii="Arial" w:hAnsi="Arial" w:eastAsiaTheme="majorEastAsia" w:cstheme="majorBidi"/>
      <w:sz w:val="30"/>
      <w:szCs w:val="36"/>
    </w:rPr>
  </w:style>
  <w:style w:type="character" w:customStyle="1" w:styleId="Rubrik3Char">
    <w:name w:val="Rubrik 3 Char"/>
    <w:basedOn w:val="DefaultParagraphFont"/>
    <w:link w:val="Heading3"/>
    <w:uiPriority w:val="9"/>
    <w:rsid w:val="00090AB7"/>
    <w:rPr>
      <w:rFonts w:ascii="Arial" w:hAnsi="Arial" w:eastAsiaTheme="majorEastAsia" w:cstheme="majorBidi"/>
      <w:b/>
      <w:sz w:val="20"/>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9E277F"/>
    <w:pPr>
      <w:spacing w:after="0" w:line="240" w:lineRule="auto"/>
      <w:contextualSpacing/>
    </w:pPr>
    <w:rPr>
      <w:rFonts w:eastAsiaTheme="majorEastAsia" w:cstheme="majorBidi"/>
      <w:color w:val="262626" w:themeColor="text1" w:themeTint="D9"/>
      <w:sz w:val="96"/>
      <w:szCs w:val="96"/>
    </w:rPr>
  </w:style>
  <w:style w:type="character" w:customStyle="1" w:styleId="RubrikChar">
    <w:name w:val="Rubrik Char"/>
    <w:basedOn w:val="DefaultParagraphFont"/>
    <w:link w:val="Title"/>
    <w:uiPriority w:val="10"/>
    <w:rsid w:val="009E277F"/>
    <w:rPr>
      <w:rFonts w:ascii="Arial" w:hAnsi="Arial" w:eastAsiaTheme="majorEastAsia" w:cstheme="majorBidi"/>
      <w:color w:val="262626" w:themeColor="text1" w:themeTint="D9"/>
      <w:sz w:val="96"/>
      <w:szCs w:val="96"/>
    </w:rPr>
  </w:style>
  <w:style w:type="paragraph" w:styleId="Subtitle">
    <w:name w:val="Subtitle"/>
    <w:basedOn w:val="Normal"/>
    <w:next w:val="Normal"/>
    <w:link w:val="UnderrubrikChar"/>
    <w:uiPriority w:val="11"/>
    <w:qFormat/>
    <w:rsid w:val="009E277F"/>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9E277F"/>
    <w:rPr>
      <w:rFonts w:ascii="Arial" w:hAnsi="Arial"/>
      <w:color w:val="000000" w:themeColor="text1"/>
      <w:spacing w:val="20"/>
      <w:sz w:val="28"/>
      <w:szCs w:val="28"/>
    </w:rPr>
  </w:style>
  <w:style w:type="character" w:styleId="Strong">
    <w:name w:val="Strong"/>
    <w:basedOn w:val="DefaultParagraphFont"/>
    <w:uiPriority w:val="22"/>
    <w:qFormat/>
    <w:rsid w:val="009E277F"/>
    <w:rPr>
      <w:rFonts w:ascii="Arial" w:hAnsi="Arial"/>
      <w:b/>
      <w:bCs/>
    </w:rPr>
  </w:style>
  <w:style w:type="character" w:styleId="Emphasis">
    <w:name w:val="Emphasis"/>
    <w:basedOn w:val="DefaultParagraphFont"/>
    <w:uiPriority w:val="20"/>
    <w:qFormat/>
    <w:rsid w:val="009E277F"/>
    <w:rPr>
      <w:rFonts w:ascii="Arial" w:hAnsi="Arial"/>
      <w:i/>
      <w:iCs/>
      <w:color w:val="000000" w:themeColor="text1"/>
    </w:rPr>
  </w:style>
  <w:style w:type="paragraph" w:styleId="NoSpacing">
    <w:name w:val="No Spacing"/>
    <w:uiPriority w:val="1"/>
    <w:qFormat/>
    <w:rsid w:val="009E277F"/>
    <w:pPr>
      <w:spacing w:after="0" w:line="240" w:lineRule="auto"/>
    </w:pPr>
    <w:rPr>
      <w:rFonts w:ascii="Arial" w:hAnsi="Arial"/>
    </w:rPr>
  </w:style>
  <w:style w:type="paragraph" w:styleId="Quote">
    <w:name w:val="Quote"/>
    <w:basedOn w:val="Normal"/>
    <w:next w:val="Normal"/>
    <w:link w:val="CitatChar"/>
    <w:uiPriority w:val="29"/>
    <w:qFormat/>
    <w:rsid w:val="009E277F"/>
    <w:pPr>
      <w:spacing w:before="160"/>
      <w:ind w:left="720" w:right="720"/>
      <w:jc w:val="center"/>
    </w:pPr>
    <w:rPr>
      <w:rFonts w:eastAsiaTheme="majorEastAsia" w:cstheme="majorBidi"/>
      <w:color w:val="000000" w:themeColor="text1"/>
      <w:szCs w:val="24"/>
    </w:rPr>
  </w:style>
  <w:style w:type="character" w:customStyle="1" w:styleId="CitatChar">
    <w:name w:val="Citat Char"/>
    <w:basedOn w:val="DefaultParagraphFont"/>
    <w:link w:val="Quote"/>
    <w:uiPriority w:val="29"/>
    <w:rsid w:val="009E277F"/>
    <w:rPr>
      <w:rFonts w:ascii="Arial" w:hAnsi="Arial" w:eastAsiaTheme="majorEastAsia" w:cstheme="majorBidi"/>
      <w:color w:val="000000" w:themeColor="text1"/>
      <w:sz w:val="24"/>
      <w:szCs w:val="24"/>
    </w:rPr>
  </w:style>
  <w:style w:type="paragraph" w:styleId="IntenseQuote">
    <w:name w:val="Intense Quote"/>
    <w:basedOn w:val="Normal"/>
    <w:next w:val="Normal"/>
    <w:link w:val="StarktcitatChar"/>
    <w:uiPriority w:val="30"/>
    <w:qFormat/>
    <w:rsid w:val="009E277F"/>
    <w:pPr>
      <w:pBdr>
        <w:top w:val="single" w:sz="24" w:space="4" w:color="ED7D31" w:themeColor="accent2"/>
      </w:pBdr>
      <w:spacing w:before="240" w:after="240" w:line="240" w:lineRule="auto"/>
      <w:ind w:left="936" w:right="936"/>
      <w:jc w:val="center"/>
    </w:pPr>
    <w:rPr>
      <w:rFonts w:eastAsiaTheme="majorEastAsia" w:cstheme="majorBidi"/>
      <w:szCs w:val="24"/>
    </w:rPr>
  </w:style>
  <w:style w:type="character" w:customStyle="1" w:styleId="StarktcitatChar">
    <w:name w:val="Starkt citat Char"/>
    <w:basedOn w:val="DefaultParagraphFont"/>
    <w:link w:val="IntenseQuote"/>
    <w:uiPriority w:val="30"/>
    <w:rsid w:val="009E277F"/>
    <w:rPr>
      <w:rFonts w:ascii="Arial" w:hAnsi="Arial" w:eastAsiaTheme="majorEastAsia" w:cstheme="majorBidi"/>
      <w:sz w:val="24"/>
      <w:szCs w:val="24"/>
    </w:rPr>
  </w:style>
  <w:style w:type="character" w:styleId="SubtleEmphasis">
    <w:name w:val="Subtle Emphasis"/>
    <w:basedOn w:val="DefaultParagraphFont"/>
    <w:uiPriority w:val="19"/>
    <w:qFormat/>
    <w:rsid w:val="009E277F"/>
    <w:rPr>
      <w:rFonts w:ascii="Arial" w:hAnsi="Arial"/>
      <w:i/>
      <w:iCs/>
      <w:color w:val="auto"/>
    </w:rPr>
  </w:style>
  <w:style w:type="character" w:styleId="IntenseEmphasis">
    <w:name w:val="Intense Emphasis"/>
    <w:basedOn w:val="DefaultParagraphFont"/>
    <w:uiPriority w:val="21"/>
    <w:qFormat/>
    <w:rsid w:val="009E277F"/>
    <w:rPr>
      <w:rFonts w:ascii="Arial" w:hAnsi="Arial"/>
      <w:b/>
      <w:bCs/>
      <w:i/>
      <w:iCs/>
      <w:caps w:val="0"/>
      <w:smallCaps w:val="0"/>
      <w:strike w:val="0"/>
      <w:dstrike w:val="0"/>
      <w:color w:val="auto"/>
    </w:rPr>
  </w:style>
  <w:style w:type="character" w:styleId="SubtleReference">
    <w:name w:val="Subtle Reference"/>
    <w:basedOn w:val="DefaultParagraphFont"/>
    <w:uiPriority w:val="31"/>
    <w:qFormat/>
    <w:rsid w:val="000739CB"/>
    <w:rPr>
      <w:rFonts w:ascii="Arial" w:hAnsi="Arial"/>
      <w:b/>
      <w:caps w:val="0"/>
      <w:smallCaps w:val="0"/>
      <w:strike w:val="0"/>
      <w:dstrike w:val="0"/>
      <w:vanish w:val="0"/>
      <w:color w:val="auto"/>
      <w:spacing w:val="0"/>
      <w:sz w:val="20"/>
      <w:u w:val="none" w:color="7F7F7F"/>
      <w:vertAlign w:val="baseline"/>
    </w:rPr>
  </w:style>
  <w:style w:type="character" w:styleId="IntenseReference">
    <w:name w:val="Intense Reference"/>
    <w:basedOn w:val="DefaultParagraphFont"/>
    <w:uiPriority w:val="32"/>
    <w:qFormat/>
    <w:rsid w:val="009E277F"/>
    <w:rPr>
      <w:rFonts w:ascii="Arial" w:hAnsi="Arial"/>
      <w:b/>
      <w:bCs/>
      <w:caps w:val="0"/>
      <w:smallCaps/>
      <w:color w:val="auto"/>
      <w:spacing w:val="0"/>
      <w:u w:val="single"/>
    </w:rPr>
  </w:style>
  <w:style w:type="character" w:styleId="BookTitle">
    <w:name w:val="Book Title"/>
    <w:basedOn w:val="DefaultParagraphFont"/>
    <w:uiPriority w:val="33"/>
    <w:qFormat/>
    <w:rsid w:val="009E277F"/>
    <w:rPr>
      <w:rFonts w:ascii="Arial" w:hAnsi="Arial"/>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SidhuvudChar"/>
    <w:uiPriority w:val="99"/>
    <w:unhideWhenUsed/>
    <w:rsid w:val="003155E3"/>
    <w:pPr>
      <w:tabs>
        <w:tab w:val="center" w:pos="4536"/>
        <w:tab w:val="right" w:pos="9072"/>
      </w:tabs>
      <w:spacing w:after="0" w:line="240" w:lineRule="auto"/>
    </w:pPr>
  </w:style>
  <w:style w:type="character" w:customStyle="1" w:styleId="SidhuvudChar">
    <w:name w:val="Sidhuvud Char"/>
    <w:basedOn w:val="DefaultParagraphFont"/>
    <w:link w:val="Header"/>
    <w:uiPriority w:val="99"/>
    <w:rsid w:val="003155E3"/>
    <w:rPr>
      <w:sz w:val="24"/>
    </w:rPr>
  </w:style>
  <w:style w:type="paragraph" w:styleId="Footer">
    <w:name w:val="footer"/>
    <w:basedOn w:val="Normal"/>
    <w:link w:val="SidfotChar"/>
    <w:uiPriority w:val="99"/>
    <w:unhideWhenUsed/>
    <w:rsid w:val="003155E3"/>
    <w:pPr>
      <w:tabs>
        <w:tab w:val="center" w:pos="4536"/>
        <w:tab w:val="right" w:pos="9072"/>
      </w:tabs>
      <w:spacing w:after="0" w:line="240" w:lineRule="auto"/>
    </w:pPr>
  </w:style>
  <w:style w:type="character" w:customStyle="1" w:styleId="SidfotChar">
    <w:name w:val="Sidfot Char"/>
    <w:basedOn w:val="DefaultParagraphFont"/>
    <w:link w:val="Footer"/>
    <w:uiPriority w:val="99"/>
    <w:rsid w:val="003155E3"/>
    <w:rPr>
      <w:sz w:val="24"/>
    </w:rPr>
  </w:style>
  <w:style w:type="paragraph" w:styleId="ListParagraph">
    <w:name w:val="List Paragraph"/>
    <w:basedOn w:val="Normal"/>
    <w:uiPriority w:val="34"/>
    <w:qFormat/>
    <w:rsid w:val="009E27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2800</TotalTime>
  <Pages>2</Pages>
  <Words>255</Words>
  <Characters>1355</Characters>
  <Application>Microsoft Office Word</Application>
  <DocSecurity>0</DocSecurity>
  <Lines>11</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Knowit</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dc:title>
  <dc:creator>Helene Dahlberg</dc:creator>
  <cp:lastModifiedBy>Helene Dahlberg</cp:lastModifiedBy>
  <cp:revision>244</cp:revision>
  <dcterms:created xsi:type="dcterms:W3CDTF">2026-08-28T15:42:16Z</dcterms:created>
  <dcterms:modified xsi:type="dcterms:W3CDTF">2026-10-05T16:58:15Z</dcterms:modified>
</cp:coreProperties>
</file>