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B6" w:rsidRPr="000E17F4" w:rsidRDefault="000E17F4">
      <w:pPr>
        <w:rPr>
          <w:sz w:val="32"/>
        </w:rPr>
      </w:pPr>
      <w:r w:rsidRPr="000E17F4">
        <w:rPr>
          <w:sz w:val="32"/>
        </w:rPr>
        <w:t>Sayfa 1 – başlık</w:t>
      </w:r>
    </w:p>
    <w:p w:rsidR="000E17F4" w:rsidRPr="000E17F4" w:rsidRDefault="000E17F4">
      <w:pPr>
        <w:rPr>
          <w:color w:val="FF0000"/>
          <w:sz w:val="32"/>
        </w:rPr>
      </w:pPr>
      <w:r w:rsidRPr="000E17F4">
        <w:rPr>
          <w:color w:val="FF0000"/>
          <w:sz w:val="32"/>
        </w:rPr>
        <w:t>SAYFA 2</w:t>
      </w:r>
    </w:p>
    <w:p w:rsidR="000E17F4" w:rsidRDefault="000E17F4">
      <w:pPr>
        <w:rPr>
          <w:color w:val="FF0000"/>
          <w:sz w:val="32"/>
        </w:rPr>
      </w:pPr>
      <w:r w:rsidRPr="000E17F4">
        <w:rPr>
          <w:color w:val="FF0000"/>
          <w:sz w:val="32"/>
        </w:rPr>
        <w:t>Ekonomik kriz nedir?</w:t>
      </w:r>
    </w:p>
    <w:p w:rsidR="000E17F4" w:rsidRPr="000E17F4" w:rsidRDefault="000E17F4" w:rsidP="000E17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Cs w:val="21"/>
        </w:rPr>
      </w:pPr>
      <w:r w:rsidRPr="000E17F4">
        <w:rPr>
          <w:rFonts w:ascii="Arial" w:hAnsi="Arial" w:cs="Arial"/>
          <w:color w:val="222222"/>
          <w:szCs w:val="21"/>
        </w:rPr>
        <w:t>Ekonominin temel yapı taşları olarak kabul edilen mal, hizmet, üretim, döviz fiyatları üzerinde kabul edilebilir sevilerin ötesinde yaşanan şiddetli dalgalanmalara</w:t>
      </w:r>
      <w:r w:rsidRPr="000E17F4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0E17F4">
        <w:rPr>
          <w:rFonts w:ascii="Arial" w:hAnsi="Arial" w:cs="Arial"/>
          <w:b/>
          <w:bCs/>
          <w:i/>
          <w:iCs/>
          <w:color w:val="222222"/>
          <w:szCs w:val="21"/>
        </w:rPr>
        <w:t>ekonomik kriz</w:t>
      </w:r>
      <w:r w:rsidRPr="000E17F4">
        <w:rPr>
          <w:rStyle w:val="apple-converted-space"/>
          <w:rFonts w:ascii="Arial" w:hAnsi="Arial" w:cs="Arial"/>
          <w:color w:val="222222"/>
          <w:szCs w:val="21"/>
        </w:rPr>
        <w:t> </w:t>
      </w:r>
      <w:r w:rsidRPr="000E17F4">
        <w:rPr>
          <w:rFonts w:ascii="Arial" w:hAnsi="Arial" w:cs="Arial"/>
          <w:color w:val="222222"/>
          <w:szCs w:val="21"/>
        </w:rPr>
        <w:t>adı verilmektedir.</w:t>
      </w:r>
    </w:p>
    <w:p w:rsidR="000E17F4" w:rsidRDefault="000E17F4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Bir ülkede politik ve/veya ekonomik nedenlerle ortaya çıkan ve ülkenin temel ekonomik yapısını temelden sarsan olaylardır.</w:t>
      </w:r>
    </w:p>
    <w:p w:rsidR="000E17F4" w:rsidRDefault="000E17F4"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Global ekonomik kriz, uluslararası ekonomide aniden ve beklenmedik bir şekilde ortaya çıkan olayların </w:t>
      </w:r>
      <w:r w:rsidRPr="000E17F4">
        <w:rPr>
          <w:rFonts w:ascii="Verdana" w:hAnsi="Verdana"/>
          <w:b/>
          <w:color w:val="000000"/>
          <w:sz w:val="27"/>
          <w:szCs w:val="27"/>
          <w:shd w:val="clear" w:color="auto" w:fill="FFFFFF"/>
        </w:rPr>
        <w:t>makro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açıdan ülke ekonomisini, </w:t>
      </w:r>
      <w:r w:rsidRPr="000E17F4">
        <w:rPr>
          <w:rFonts w:ascii="Verdana" w:hAnsi="Verdana"/>
          <w:b/>
          <w:color w:val="000000"/>
          <w:sz w:val="27"/>
          <w:szCs w:val="27"/>
          <w:shd w:val="clear" w:color="auto" w:fill="FFFFFF"/>
        </w:rPr>
        <w:t>mikro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açıdan ise firmaları ciddi anlamda sarsacak sonuçlar ortaya çıkarmasıdır.</w:t>
      </w:r>
    </w:p>
    <w:p w:rsidR="000E17F4" w:rsidRPr="000E17F4" w:rsidRDefault="000E17F4" w:rsidP="000E1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</w:pP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 xml:space="preserve">Mikro ekonomi özel pazarları ve ekonomik </w:t>
      </w:r>
      <w:proofErr w:type="spellStart"/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segmentleri</w:t>
      </w:r>
      <w:proofErr w:type="spellEnd"/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 xml:space="preserve"> inceleyen bilim dalıdır.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Tüketici davranışları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,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bireysel iş gücü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pazarları ve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firmalar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teorisi gibi konuları inceler.</w:t>
      </w:r>
    </w:p>
    <w:p w:rsidR="000E17F4" w:rsidRPr="000E17F4" w:rsidRDefault="000E17F4" w:rsidP="000E17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</w:pP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Makro ekonomi ise bütün bir ekonominin incelendiği bilim dalıdır. Toplumsal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arz-talep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,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ulusal gider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ve </w:t>
      </w:r>
      <w:r w:rsidRPr="000E17F4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tr-TR"/>
        </w:rPr>
        <w:t>enflasyon</w:t>
      </w:r>
      <w:r w:rsidRPr="000E17F4">
        <w:rPr>
          <w:rFonts w:ascii="Verdana" w:eastAsia="Times New Roman" w:hAnsi="Verdana" w:cs="Times New Roman"/>
          <w:color w:val="222222"/>
          <w:sz w:val="23"/>
          <w:szCs w:val="23"/>
          <w:lang w:eastAsia="tr-TR"/>
        </w:rPr>
        <w:t> gibi toplu değişkenleri inceler.</w:t>
      </w:r>
    </w:p>
    <w:p w:rsidR="000E17F4" w:rsidRPr="00CB2EEA" w:rsidRDefault="00CB2EEA">
      <w:pPr>
        <w:rPr>
          <w:color w:val="FF0000"/>
          <w:sz w:val="28"/>
        </w:rPr>
      </w:pPr>
      <w:r w:rsidRPr="00CB2EEA">
        <w:rPr>
          <w:color w:val="FF0000"/>
          <w:sz w:val="28"/>
        </w:rPr>
        <w:t xml:space="preserve">Sayfa 3 </w:t>
      </w:r>
    </w:p>
    <w:p w:rsidR="00CB2EEA" w:rsidRPr="00CB2EEA" w:rsidRDefault="00CB2EEA">
      <w:pPr>
        <w:rPr>
          <w:color w:val="FF0000"/>
          <w:sz w:val="28"/>
        </w:rPr>
      </w:pPr>
      <w:r w:rsidRPr="00CB2EEA">
        <w:rPr>
          <w:color w:val="FF0000"/>
          <w:sz w:val="28"/>
        </w:rPr>
        <w:t>Ekonomik Kriz Sebepleri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22"/>
          <w:szCs w:val="18"/>
        </w:rPr>
      </w:pP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Irving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Fisher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gibi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Minsky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</w:t>
      </w:r>
      <w:proofErr w:type="gramStart"/>
      <w:r w:rsidRPr="006D6ADF">
        <w:rPr>
          <w:rFonts w:ascii="Verdana" w:hAnsi="Verdana"/>
          <w:color w:val="000000" w:themeColor="text1"/>
          <w:sz w:val="22"/>
          <w:szCs w:val="18"/>
        </w:rPr>
        <w:t>de,</w:t>
      </w:r>
      <w:proofErr w:type="gram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finansal zorlukların arka planında piyasanın borç yapısının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oldugunu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savunmustur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.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Ponzi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ve spekülatif finansmanın, toplam krediler içindeki oranı ne kadar fazla olursa, finansal kırılganlık o kadar artar. Finansman yapısını borç-gelir oranı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belirledigine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göre bu oran önem kazanmaktadır. Bu oranın belli bir noktaya yükselmesi ile firma ödeme yükümlülüklerini yerine getiremez hale gelir; bu durumda </w:t>
      </w:r>
      <w:proofErr w:type="gramStart"/>
      <w:r w:rsidRPr="006D6ADF">
        <w:rPr>
          <w:rFonts w:ascii="Verdana" w:hAnsi="Verdana"/>
          <w:color w:val="000000" w:themeColor="text1"/>
          <w:sz w:val="22"/>
          <w:szCs w:val="18"/>
        </w:rPr>
        <w:t>birim,</w:t>
      </w:r>
      <w:proofErr w:type="gram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ya borçlanacak ya da varlık satacaktır. Kötü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sartlarda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borçlanma da varlık satısı </w:t>
      </w:r>
      <w:proofErr w:type="gramStart"/>
      <w:r w:rsidRPr="006D6ADF">
        <w:rPr>
          <w:rFonts w:ascii="Verdana" w:hAnsi="Verdana"/>
          <w:color w:val="000000" w:themeColor="text1"/>
          <w:sz w:val="22"/>
          <w:szCs w:val="18"/>
        </w:rPr>
        <w:t>da,</w:t>
      </w:r>
      <w:proofErr w:type="gram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sermaye kaybı anlamına gelir ve sermaye kaybı ve kazancı simetrik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degildir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>. Belirli bir sınırdan sonra sermaye kayıpları tüketim ve yatırımda daralmaya yol açar ve bu da geliri yeniden azaltır. Böylece, zincirleme bir Borç – Deflasyon süreci baslar.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22"/>
          <w:szCs w:val="18"/>
        </w:rPr>
      </w:pPr>
      <w:r w:rsidRPr="006D6ADF">
        <w:rPr>
          <w:rFonts w:ascii="Verdana" w:hAnsi="Verdana"/>
          <w:color w:val="000000" w:themeColor="text1"/>
          <w:sz w:val="22"/>
          <w:szCs w:val="18"/>
        </w:rPr>
        <w:t xml:space="preserve">Ekonomi yazınında günümüzün en çok kabul gören yazarlarından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Frederic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S. </w:t>
      </w:r>
      <w:proofErr w:type="spellStart"/>
      <w:r w:rsidRPr="006D6ADF">
        <w:rPr>
          <w:rFonts w:ascii="Verdana" w:hAnsi="Verdana"/>
          <w:color w:val="000000" w:themeColor="text1"/>
          <w:sz w:val="22"/>
          <w:szCs w:val="18"/>
        </w:rPr>
        <w:t>Miskin’e</w:t>
      </w:r>
      <w:proofErr w:type="spellEnd"/>
      <w:r w:rsidRPr="006D6ADF">
        <w:rPr>
          <w:rFonts w:ascii="Verdana" w:hAnsi="Verdana"/>
          <w:color w:val="000000" w:themeColor="text1"/>
          <w:sz w:val="22"/>
          <w:szCs w:val="18"/>
        </w:rPr>
        <w:t xml:space="preserve"> göre ekonomik krizin temel sebepleri su dört faktördür;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2"/>
          <w:szCs w:val="18"/>
        </w:rPr>
      </w:pPr>
      <w:r w:rsidRPr="006D6ADF">
        <w:rPr>
          <w:rFonts w:ascii="Verdana" w:hAnsi="Verdana"/>
          <w:color w:val="000000" w:themeColor="text1"/>
          <w:sz w:val="22"/>
          <w:szCs w:val="18"/>
        </w:rPr>
        <w:t>•</w:t>
      </w:r>
      <w:r w:rsidRPr="006D6ADF">
        <w:rPr>
          <w:rFonts w:ascii="TTBB78o00" w:hAnsi="TTBB78o00"/>
          <w:color w:val="000000" w:themeColor="text1"/>
          <w:sz w:val="22"/>
          <w:szCs w:val="18"/>
        </w:rPr>
        <w:t xml:space="preserve">Faiz oranlarındaki </w:t>
      </w:r>
      <w:proofErr w:type="spellStart"/>
      <w:r w:rsidRPr="006D6ADF">
        <w:rPr>
          <w:rFonts w:ascii="TTBB78o00" w:hAnsi="TTBB78o00"/>
          <w:color w:val="000000" w:themeColor="text1"/>
          <w:sz w:val="22"/>
          <w:szCs w:val="18"/>
        </w:rPr>
        <w:t>artıslar</w:t>
      </w:r>
      <w:proofErr w:type="spellEnd"/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2"/>
          <w:szCs w:val="18"/>
        </w:rPr>
      </w:pPr>
      <w:r w:rsidRPr="006D6ADF">
        <w:rPr>
          <w:rFonts w:ascii="Verdana" w:hAnsi="Verdana"/>
          <w:color w:val="000000" w:themeColor="text1"/>
          <w:sz w:val="22"/>
          <w:szCs w:val="18"/>
        </w:rPr>
        <w:t>•</w:t>
      </w:r>
      <w:r w:rsidRPr="006D6ADF">
        <w:rPr>
          <w:rFonts w:ascii="TTBB78o00" w:hAnsi="TTBB78o00"/>
          <w:color w:val="000000" w:themeColor="text1"/>
          <w:sz w:val="22"/>
          <w:szCs w:val="18"/>
        </w:rPr>
        <w:t xml:space="preserve">Belirsizliklerdeki </w:t>
      </w:r>
      <w:proofErr w:type="spellStart"/>
      <w:r w:rsidRPr="006D6ADF">
        <w:rPr>
          <w:rFonts w:ascii="TTBB78o00" w:hAnsi="TTBB78o00"/>
          <w:color w:val="000000" w:themeColor="text1"/>
          <w:sz w:val="22"/>
          <w:szCs w:val="18"/>
        </w:rPr>
        <w:t>artıslar</w:t>
      </w:r>
      <w:proofErr w:type="spellEnd"/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2"/>
          <w:szCs w:val="18"/>
        </w:rPr>
      </w:pPr>
      <w:r w:rsidRPr="006D6ADF">
        <w:rPr>
          <w:rFonts w:ascii="Verdana" w:hAnsi="Verdana"/>
          <w:color w:val="000000" w:themeColor="text1"/>
          <w:sz w:val="22"/>
          <w:szCs w:val="18"/>
        </w:rPr>
        <w:t>•</w:t>
      </w:r>
      <w:r w:rsidRPr="006D6ADF">
        <w:rPr>
          <w:rFonts w:ascii="TTBB78o00" w:hAnsi="TTBB78o00"/>
          <w:color w:val="000000" w:themeColor="text1"/>
          <w:sz w:val="22"/>
          <w:szCs w:val="18"/>
        </w:rPr>
        <w:t>Varlık piyasasının bilanço üzerindeki etkileri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 w:themeColor="text1"/>
          <w:sz w:val="22"/>
          <w:szCs w:val="18"/>
        </w:rPr>
      </w:pPr>
      <w:r w:rsidRPr="006D6ADF">
        <w:rPr>
          <w:rFonts w:ascii="Verdana" w:hAnsi="Verdana"/>
          <w:color w:val="000000" w:themeColor="text1"/>
          <w:sz w:val="22"/>
          <w:szCs w:val="18"/>
        </w:rPr>
        <w:t>•</w:t>
      </w:r>
      <w:r w:rsidRPr="006D6ADF">
        <w:rPr>
          <w:rFonts w:ascii="TTBB78o00" w:hAnsi="TTBB78o00"/>
          <w:color w:val="000000" w:themeColor="text1"/>
          <w:sz w:val="22"/>
          <w:szCs w:val="18"/>
        </w:rPr>
        <w:t>Bankacılık sektöründeki problemler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Mishkin’e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göre bu dört unsur ekonomik krizlerin temelini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olusturmaktadır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>.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lastRenderedPageBreak/>
        <w:t>Mishkin’e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gramStart"/>
      <w:r w:rsidRPr="006D6ADF">
        <w:rPr>
          <w:rFonts w:ascii="Verdana" w:hAnsi="Verdana"/>
          <w:color w:val="000000" w:themeColor="text1"/>
          <w:sz w:val="18"/>
          <w:szCs w:val="18"/>
        </w:rPr>
        <w:t>göre,</w:t>
      </w:r>
      <w:proofErr w:type="gram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hem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gelismis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hem de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gelismekte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olan ülkelerde finansal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istikrarsızlıgın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baslamasında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4 önemli faktör rol oynamaktadır. Faiz oranlarında yükselme, banka bilançolarında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kötülesme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, hisse senedi piyasasında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düsüs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ve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belirsizligin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artısı. Bu faktörlerden birinin ortaya çıkması, finansal krizleri tetikleyebilirken, hepsinin bir arada görülmesi krizin negatif etkilerinin büyütecek ve süresini artıracaktır. Bu dört unsurdan biri finansal krizin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baslaması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için yeterli olurken, birden fazla faktörün bir arada görülmesi krizi daha da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derinlestirecektir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>.</w:t>
      </w:r>
    </w:p>
    <w:p w:rsidR="00DF5917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Kronik ve yüksek enflasyon, devalüasyon, hükümetlerin radikal para politikaları,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dıs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ticaret dengesizlikleri, giderek artan iç ve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dıs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borç </w:t>
      </w:r>
      <w:proofErr w:type="spellStart"/>
      <w:proofErr w:type="gram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vb</w:t>
      </w:r>
      <w:proofErr w:type="spellEnd"/>
      <w:proofErr w:type="gram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ekonomik krizi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doguran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etkenlerden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baslıcalarıdır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. Kuskusuz ekonomik krizlerin dogmasında siyasal tercihlerin, karar ve kararsızlıklarının da katkısı yadsınamamaktadır. </w:t>
      </w:r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Ekonomik krizlerin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geçmisten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 günümüze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olusum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nedeni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arastırıldıgında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, sorunun genellikle finans kesimi ile ödemeler dengesi üzerinde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yogunlastıgı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 xml:space="preserve"> </w:t>
      </w:r>
      <w:proofErr w:type="spellStart"/>
      <w:proofErr w:type="gramStart"/>
      <w:r w:rsidRPr="006D6ADF">
        <w:rPr>
          <w:rFonts w:ascii="Verdana" w:hAnsi="Verdana"/>
          <w:color w:val="000000" w:themeColor="text1"/>
          <w:sz w:val="18"/>
          <w:szCs w:val="18"/>
          <w:highlight w:val="yellow"/>
        </w:rPr>
        <w:t>görülmektedir.</w:t>
      </w:r>
      <w:r w:rsidR="00DF5917">
        <w:rPr>
          <w:rFonts w:ascii="Verdana" w:hAnsi="Verdana"/>
          <w:color w:val="000000" w:themeColor="text1"/>
          <w:sz w:val="18"/>
          <w:szCs w:val="18"/>
        </w:rPr>
        <w:t>Bu</w:t>
      </w:r>
      <w:proofErr w:type="spellEnd"/>
      <w:proofErr w:type="gramEnd"/>
      <w:r w:rsidR="00DF5917">
        <w:rPr>
          <w:rFonts w:ascii="Verdana" w:hAnsi="Verdana"/>
          <w:color w:val="000000" w:themeColor="text1"/>
          <w:sz w:val="18"/>
          <w:szCs w:val="18"/>
        </w:rPr>
        <w:t xml:space="preserve"> durum doğrudan bireylerin yapmış olduğu kredi harcamalarını gösterir.</w:t>
      </w:r>
      <w:bookmarkStart w:id="0" w:name="_GoBack"/>
      <w:bookmarkEnd w:id="0"/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r w:rsidRPr="006D6ADF">
        <w:rPr>
          <w:rFonts w:ascii="Verdana" w:hAnsi="Verdana"/>
          <w:color w:val="000000" w:themeColor="text1"/>
          <w:sz w:val="18"/>
          <w:szCs w:val="18"/>
        </w:rPr>
        <w:t xml:space="preserve"> Birbirlerine de sıçrama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özelligi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gösteren bu sorunları zaman zaman tüm ülkelerin dönemsel de olsa yasadıkları görülmektedir.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r w:rsidRPr="006D6ADF">
        <w:rPr>
          <w:rFonts w:ascii="Verdana" w:hAnsi="Verdana"/>
          <w:color w:val="000000" w:themeColor="text1"/>
          <w:sz w:val="18"/>
          <w:szCs w:val="18"/>
        </w:rPr>
        <w:t xml:space="preserve">Bu durum global piyasalardan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kaynaklandıgı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gibi, ülkelerdeki siyasal otoritenin tercihlerindeki hatalardan da ileri gelebilmektedir. Çünkü ekonomik kararlar büyük ölçüde siyasal tercihlerle de orantılıdır.</w:t>
      </w:r>
    </w:p>
    <w:p w:rsidR="00CB2EEA" w:rsidRPr="006D6ADF" w:rsidRDefault="00CB2EEA" w:rsidP="00CB2EE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  <w:sz w:val="18"/>
          <w:szCs w:val="18"/>
        </w:rPr>
      </w:pPr>
      <w:r w:rsidRPr="006D6ADF">
        <w:rPr>
          <w:rFonts w:ascii="Verdana" w:hAnsi="Verdana"/>
          <w:color w:val="000000" w:themeColor="text1"/>
          <w:sz w:val="18"/>
          <w:szCs w:val="18"/>
        </w:rPr>
        <w:t xml:space="preserve">Ekonomik krizler çok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degisik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sekillerde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ortaya çıkabilir. Üretimde hızlı daralma, fiyatlar genel seviyesinde ani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düsme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, iflaslar,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issizlik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oranında ani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artıs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, ücretlerde gerileme, borsada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çöküs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, spekülatif hareketler </w:t>
      </w:r>
      <w:proofErr w:type="spellStart"/>
      <w:proofErr w:type="gramStart"/>
      <w:r w:rsidRPr="006D6ADF">
        <w:rPr>
          <w:rFonts w:ascii="Verdana" w:hAnsi="Verdana"/>
          <w:color w:val="000000" w:themeColor="text1"/>
          <w:sz w:val="18"/>
          <w:szCs w:val="18"/>
        </w:rPr>
        <w:t>vb</w:t>
      </w:r>
      <w:proofErr w:type="spellEnd"/>
      <w:proofErr w:type="gram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faktörler ekonomik krizlerin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baslıca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örnekleridir. Ekonomik krizler, reele ve finansal sektörlerde arz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fazlalıgı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veya talep daralmasından kaynaklanabilir. Gerek </w:t>
      </w:r>
      <w:proofErr w:type="gramStart"/>
      <w:r w:rsidRPr="006D6ADF">
        <w:rPr>
          <w:rFonts w:ascii="Verdana" w:hAnsi="Verdana"/>
          <w:color w:val="000000" w:themeColor="text1"/>
          <w:sz w:val="18"/>
          <w:szCs w:val="18"/>
        </w:rPr>
        <w:t>arz,</w:t>
      </w:r>
      <w:proofErr w:type="gram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gerekse talep krizinin ortaya çıkmasının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çesitli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nedenleri bulunmaktadır. Ekonomik krizler, organizasyon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dısı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konjonktürel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nedenlerden </w:t>
      </w:r>
      <w:proofErr w:type="spellStart"/>
      <w:r w:rsidRPr="006D6ADF">
        <w:rPr>
          <w:rFonts w:ascii="Verdana" w:hAnsi="Verdana"/>
          <w:color w:val="000000" w:themeColor="text1"/>
          <w:sz w:val="18"/>
          <w:szCs w:val="18"/>
        </w:rPr>
        <w:t>kaynaklanabilecegi</w:t>
      </w:r>
      <w:proofErr w:type="spellEnd"/>
      <w:r w:rsidRPr="006D6ADF">
        <w:rPr>
          <w:rFonts w:ascii="Verdana" w:hAnsi="Verdana"/>
          <w:color w:val="000000" w:themeColor="text1"/>
          <w:sz w:val="18"/>
          <w:szCs w:val="18"/>
        </w:rPr>
        <w:t xml:space="preserve"> gibi organizasyon içi nedenlerden de kaynaklanabilir.</w:t>
      </w:r>
    </w:p>
    <w:p w:rsidR="00CB2EEA" w:rsidRDefault="00CB2EEA">
      <w:pPr>
        <w:rPr>
          <w:sz w:val="28"/>
        </w:rPr>
      </w:pPr>
    </w:p>
    <w:p w:rsidR="00A603FC" w:rsidRPr="00A603FC" w:rsidRDefault="00A603FC">
      <w:pPr>
        <w:rPr>
          <w:color w:val="FF0000"/>
          <w:sz w:val="28"/>
        </w:rPr>
      </w:pPr>
      <w:r w:rsidRPr="00A603FC">
        <w:rPr>
          <w:color w:val="FF0000"/>
          <w:sz w:val="28"/>
        </w:rPr>
        <w:t xml:space="preserve">Sayfa 4 </w:t>
      </w:r>
    </w:p>
    <w:p w:rsidR="00A603FC" w:rsidRPr="00A603FC" w:rsidRDefault="00A603FC">
      <w:pPr>
        <w:rPr>
          <w:color w:val="FF0000"/>
          <w:sz w:val="28"/>
        </w:rPr>
      </w:pPr>
      <w:r w:rsidRPr="00A603FC">
        <w:rPr>
          <w:color w:val="FF0000"/>
          <w:sz w:val="28"/>
        </w:rPr>
        <w:t>Ekonomik Kriz sonuçları etkileri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enflasyon</w:t>
      </w:r>
      <w:proofErr w:type="gramEnd"/>
    </w:p>
    <w:p w:rsidR="00A603FC" w:rsidRPr="00A603FC" w:rsidRDefault="00A603FC" w:rsidP="00A603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1</w:t>
      </w:r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caps/>
          <w:color w:val="777777"/>
          <w:sz w:val="20"/>
          <w:szCs w:val="20"/>
          <w:shd w:val="clear" w:color="auto" w:fill="EEEEEE"/>
          <w:lang w:eastAsia="tr-TR"/>
        </w:rPr>
        <w:t>ECO.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dolanımda</w:t>
      </w:r>
      <w:proofErr w:type="gramEnd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bulunan para miktarıyla, malların ve satın alınabilir hizmetlerin toplamı arasındaki açığın büyümesi nedeniyle ortaya çıkan ve fiyatların toptan yükselişi, para değerinin düşmesi biçiminde kendini gösteren ekonomik ve parasal süreç.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294"/>
      </w:tblGrid>
      <w:tr w:rsidR="00A603FC" w:rsidRPr="00A603FC" w:rsidTr="00A603F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A603FC" w:rsidRPr="00A603FC" w:rsidRDefault="00A603FC" w:rsidP="00A603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</w:pPr>
            <w:proofErr w:type="gramStart"/>
            <w:r w:rsidRPr="00A603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eş</w:t>
            </w:r>
            <w:proofErr w:type="gramEnd"/>
            <w:r w:rsidRPr="00A603F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 xml:space="preserve"> anlamlısı: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03FC" w:rsidRPr="00A603FC" w:rsidRDefault="00316881" w:rsidP="00A60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hyperlink r:id="rId6" w:history="1">
              <w:proofErr w:type="gramStart"/>
              <w:r w:rsidR="00A603FC" w:rsidRPr="00A603FC">
                <w:rPr>
                  <w:rFonts w:ascii="Times New Roman" w:eastAsia="Times New Roman" w:hAnsi="Times New Roman" w:cs="Times New Roman"/>
                  <w:color w:val="660099"/>
                  <w:sz w:val="24"/>
                  <w:szCs w:val="24"/>
                  <w:u w:val="single"/>
                  <w:lang w:eastAsia="tr-TR"/>
                </w:rPr>
                <w:t>paraşişkinliği</w:t>
              </w:r>
              <w:proofErr w:type="gramEnd"/>
            </w:hyperlink>
          </w:p>
        </w:tc>
      </w:tr>
    </w:tbl>
    <w:p w:rsidR="00A603FC" w:rsidRPr="00A603FC" w:rsidRDefault="00A603FC" w:rsidP="00A603F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A603FC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2</w:t>
      </w:r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</w:t>
      </w:r>
    </w:p>
    <w:p w:rsidR="00A603FC" w:rsidRP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i/>
          <w:iCs/>
          <w:color w:val="222222"/>
          <w:sz w:val="24"/>
          <w:szCs w:val="24"/>
          <w:lang w:eastAsia="tr-TR"/>
        </w:rPr>
        <w:t>halk</w:t>
      </w:r>
      <w:proofErr w:type="gramEnd"/>
      <w:r w:rsidRPr="00A603FC">
        <w:rPr>
          <w:rFonts w:ascii="Arial" w:eastAsia="Times New Roman" w:hAnsi="Arial" w:cs="Arial"/>
          <w:i/>
          <w:iCs/>
          <w:color w:val="222222"/>
          <w:sz w:val="24"/>
          <w:szCs w:val="24"/>
          <w:lang w:eastAsia="tr-TR"/>
        </w:rPr>
        <w:t xml:space="preserve"> ağzından</w:t>
      </w: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gramStart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yaşam</w:t>
      </w:r>
      <w:proofErr w:type="gramEnd"/>
      <w:r w:rsidRPr="00A603FC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pahalılığı.</w:t>
      </w: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A603FC" w:rsidRDefault="00A603FC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81F69" w:rsidRPr="00081F69" w:rsidRDefault="00081F69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tr-TR"/>
        </w:rPr>
      </w:pPr>
      <w:r w:rsidRPr="00081F69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Sayfa 8</w:t>
      </w:r>
    </w:p>
    <w:p w:rsidR="00081F69" w:rsidRPr="00A603FC" w:rsidRDefault="00081F69" w:rsidP="00A603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81F69" w:rsidRPr="00081F69" w:rsidRDefault="00081F69" w:rsidP="00081F69">
      <w:pPr>
        <w:rPr>
          <w:color w:val="FF0000"/>
          <w:sz w:val="28"/>
        </w:rPr>
      </w:pPr>
      <w:proofErr w:type="spellStart"/>
      <w:r w:rsidRPr="00081F69">
        <w:rPr>
          <w:color w:val="FF0000"/>
          <w:sz w:val="28"/>
        </w:rPr>
        <w:t>So</w:t>
      </w:r>
      <w:proofErr w:type="spellEnd"/>
      <w:r w:rsidRPr="00081F69">
        <w:rPr>
          <w:color w:val="FF0000"/>
          <w:sz w:val="28"/>
        </w:rPr>
        <w:t xml:space="preserve">, How </w:t>
      </w:r>
      <w:proofErr w:type="spellStart"/>
      <w:r w:rsidRPr="00081F69">
        <w:rPr>
          <w:color w:val="FF0000"/>
          <w:sz w:val="28"/>
        </w:rPr>
        <w:t>about</w:t>
      </w:r>
      <w:proofErr w:type="spellEnd"/>
      <w:r w:rsidRPr="00081F69">
        <w:rPr>
          <w:color w:val="FF0000"/>
          <w:sz w:val="28"/>
        </w:rPr>
        <w:t xml:space="preserve"> the </w:t>
      </w:r>
      <w:proofErr w:type="spellStart"/>
      <w:r w:rsidRPr="00081F69">
        <w:rPr>
          <w:color w:val="FF0000"/>
          <w:sz w:val="28"/>
        </w:rPr>
        <w:t>future</w:t>
      </w:r>
      <w:proofErr w:type="spellEnd"/>
      <w:r w:rsidRPr="00081F69">
        <w:rPr>
          <w:color w:val="FF0000"/>
          <w:sz w:val="28"/>
        </w:rPr>
        <w:t>?</w:t>
      </w:r>
    </w:p>
    <w:p w:rsidR="008D1736" w:rsidRPr="008D1736" w:rsidRDefault="008D1736" w:rsidP="008D1736">
      <w:pPr>
        <w:rPr>
          <w:sz w:val="28"/>
        </w:rPr>
      </w:pPr>
      <w:proofErr w:type="spellStart"/>
      <w:r w:rsidRPr="008D1736">
        <w:rPr>
          <w:b/>
          <w:bCs/>
          <w:sz w:val="28"/>
        </w:rPr>
        <w:t>Individual</w:t>
      </w:r>
      <w:proofErr w:type="spellEnd"/>
      <w:r w:rsidRPr="008D1736">
        <w:rPr>
          <w:b/>
          <w:bCs/>
          <w:sz w:val="28"/>
        </w:rPr>
        <w:t xml:space="preserve"> Economic Crisis</w:t>
      </w:r>
      <w:r w:rsidRPr="008D1736">
        <w:rPr>
          <w:sz w:val="28"/>
        </w:rPr>
        <w:t xml:space="preserve"> is expected </w:t>
      </w:r>
      <w:proofErr w:type="spellStart"/>
      <w:r w:rsidRPr="008D1736">
        <w:rPr>
          <w:sz w:val="28"/>
        </w:rPr>
        <w:t>instead</w:t>
      </w:r>
      <w:proofErr w:type="spellEnd"/>
      <w:r w:rsidRPr="008D1736">
        <w:rPr>
          <w:sz w:val="28"/>
        </w:rPr>
        <w:t xml:space="preserve"> of Global Economic Crisis </w:t>
      </w:r>
      <w:proofErr w:type="spellStart"/>
      <w:r w:rsidRPr="008D1736">
        <w:rPr>
          <w:sz w:val="28"/>
        </w:rPr>
        <w:t>by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economists</w:t>
      </w:r>
      <w:proofErr w:type="spellEnd"/>
      <w:r w:rsidRPr="008D1736">
        <w:rPr>
          <w:sz w:val="28"/>
        </w:rPr>
        <w:t>.</w:t>
      </w:r>
    </w:p>
    <w:p w:rsidR="008D1736" w:rsidRPr="008D1736" w:rsidRDefault="008D1736" w:rsidP="008D1736">
      <w:pPr>
        <w:rPr>
          <w:sz w:val="28"/>
        </w:rPr>
      </w:pPr>
      <w:proofErr w:type="spellStart"/>
      <w:r w:rsidRPr="008D1736">
        <w:rPr>
          <w:sz w:val="28"/>
        </w:rPr>
        <w:t>It</w:t>
      </w:r>
      <w:proofErr w:type="spellEnd"/>
      <w:r w:rsidRPr="008D1736">
        <w:rPr>
          <w:sz w:val="28"/>
        </w:rPr>
        <w:t xml:space="preserve"> is a </w:t>
      </w:r>
      <w:proofErr w:type="spellStart"/>
      <w:r w:rsidRPr="008D1736">
        <w:rPr>
          <w:sz w:val="28"/>
        </w:rPr>
        <w:t>financial</w:t>
      </w:r>
      <w:proofErr w:type="spellEnd"/>
      <w:r w:rsidRPr="008D1736">
        <w:rPr>
          <w:sz w:val="28"/>
        </w:rPr>
        <w:t xml:space="preserve"> crisis in </w:t>
      </w:r>
      <w:proofErr w:type="spellStart"/>
      <w:r w:rsidRPr="008D1736">
        <w:rPr>
          <w:sz w:val="28"/>
        </w:rPr>
        <w:t>which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individuals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who</w:t>
      </w:r>
      <w:proofErr w:type="spellEnd"/>
      <w:r w:rsidRPr="008D1736">
        <w:rPr>
          <w:sz w:val="28"/>
        </w:rPr>
        <w:t xml:space="preserve"> is </w:t>
      </w:r>
      <w:proofErr w:type="spellStart"/>
      <w:r w:rsidRPr="008D1736">
        <w:rPr>
          <w:sz w:val="28"/>
        </w:rPr>
        <w:t>living</w:t>
      </w:r>
      <w:proofErr w:type="spellEnd"/>
      <w:r w:rsidRPr="008D1736">
        <w:rPr>
          <w:sz w:val="28"/>
        </w:rPr>
        <w:t xml:space="preserve"> in </w:t>
      </w:r>
      <w:proofErr w:type="spellStart"/>
      <w:r w:rsidRPr="008D1736">
        <w:rPr>
          <w:sz w:val="28"/>
        </w:rPr>
        <w:t>that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country</w:t>
      </w:r>
      <w:proofErr w:type="spellEnd"/>
      <w:r w:rsidRPr="008D1736">
        <w:rPr>
          <w:sz w:val="28"/>
        </w:rPr>
        <w:t xml:space="preserve">, </w:t>
      </w:r>
      <w:proofErr w:type="spellStart"/>
      <w:r w:rsidRPr="008D1736">
        <w:rPr>
          <w:sz w:val="28"/>
        </w:rPr>
        <w:t>are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unbalanced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spending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and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overtaking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extremly</w:t>
      </w:r>
      <w:proofErr w:type="spellEnd"/>
      <w:r w:rsidRPr="008D1736">
        <w:rPr>
          <w:sz w:val="28"/>
        </w:rPr>
        <w:t xml:space="preserve"> </w:t>
      </w:r>
      <w:proofErr w:type="spellStart"/>
      <w:r w:rsidRPr="008D1736">
        <w:rPr>
          <w:sz w:val="28"/>
        </w:rPr>
        <w:t>borrowing</w:t>
      </w:r>
      <w:proofErr w:type="spellEnd"/>
      <w:r w:rsidRPr="008D1736">
        <w:rPr>
          <w:sz w:val="28"/>
        </w:rPr>
        <w:t xml:space="preserve"> </w:t>
      </w:r>
    </w:p>
    <w:p w:rsidR="00A603FC" w:rsidRDefault="00A603FC">
      <w:pPr>
        <w:rPr>
          <w:sz w:val="28"/>
        </w:rPr>
      </w:pPr>
    </w:p>
    <w:p w:rsidR="008D1736" w:rsidRPr="008D1736" w:rsidRDefault="008D1736">
      <w:pPr>
        <w:rPr>
          <w:color w:val="FF0000"/>
          <w:sz w:val="28"/>
        </w:rPr>
      </w:pPr>
      <w:r w:rsidRPr="008D1736">
        <w:rPr>
          <w:color w:val="FF0000"/>
          <w:sz w:val="28"/>
        </w:rPr>
        <w:t xml:space="preserve">Sayfa 9: </w:t>
      </w:r>
    </w:p>
    <w:p w:rsidR="008D1736" w:rsidRPr="008D1736" w:rsidRDefault="008D1736" w:rsidP="008D1736">
      <w:pPr>
        <w:rPr>
          <w:color w:val="FF0000"/>
          <w:sz w:val="28"/>
        </w:rPr>
      </w:pPr>
      <w:proofErr w:type="spellStart"/>
      <w:r w:rsidRPr="008D1736">
        <w:rPr>
          <w:color w:val="FF0000"/>
          <w:sz w:val="28"/>
        </w:rPr>
        <w:t>Think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about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Unbalanced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Spending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and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Overtaking</w:t>
      </w:r>
      <w:proofErr w:type="spellEnd"/>
      <w:r w:rsidRPr="008D1736">
        <w:rPr>
          <w:color w:val="FF0000"/>
          <w:sz w:val="28"/>
        </w:rPr>
        <w:t xml:space="preserve"> </w:t>
      </w:r>
      <w:proofErr w:type="spellStart"/>
      <w:r w:rsidRPr="008D1736">
        <w:rPr>
          <w:color w:val="FF0000"/>
          <w:sz w:val="28"/>
        </w:rPr>
        <w:t>Barrowing</w:t>
      </w:r>
      <w:proofErr w:type="spellEnd"/>
    </w:p>
    <w:p w:rsidR="008D1736" w:rsidRDefault="008D1736">
      <w:pPr>
        <w:rPr>
          <w:sz w:val="28"/>
        </w:rPr>
      </w:pPr>
      <w:r>
        <w:rPr>
          <w:sz w:val="28"/>
        </w:rPr>
        <w:tab/>
      </w:r>
      <w:r w:rsidRPr="008D1736">
        <w:rPr>
          <w:noProof/>
          <w:sz w:val="28"/>
          <w:lang w:eastAsia="tr-TR"/>
        </w:rPr>
        <w:drawing>
          <wp:inline distT="0" distB="0" distL="0" distR="0" wp14:anchorId="6BA386A1" wp14:editId="7B70B68F">
            <wp:extent cx="1907862" cy="2482697"/>
            <wp:effectExtent l="0" t="0" r="0" b="0"/>
            <wp:docPr id="1028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62" cy="248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Ind w:w="2263" w:type="dxa"/>
        <w:tblLook w:val="04A0" w:firstRow="1" w:lastRow="0" w:firstColumn="1" w:lastColumn="0" w:noHBand="0" w:noVBand="1"/>
      </w:tblPr>
      <w:tblGrid>
        <w:gridCol w:w="2268"/>
        <w:gridCol w:w="1560"/>
      </w:tblGrid>
      <w:tr w:rsidR="008D1736" w:rsidRPr="008D1736" w:rsidTr="008D1736">
        <w:tc>
          <w:tcPr>
            <w:tcW w:w="2268" w:type="dxa"/>
            <w:shd w:val="clear" w:color="auto" w:fill="002060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Kredi Kartı Sayısı</w:t>
            </w:r>
          </w:p>
        </w:tc>
        <w:tc>
          <w:tcPr>
            <w:tcW w:w="1560" w:type="dxa"/>
            <w:shd w:val="clear" w:color="auto" w:fill="002060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Adet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2002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15.705.370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2004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26.863.167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2006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29.978.243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2008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43.394.025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2010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46.956.124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2012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54.342.148</w:t>
            </w:r>
          </w:p>
        </w:tc>
      </w:tr>
      <w:tr w:rsidR="008D1736" w:rsidRPr="008D1736" w:rsidTr="008D1736">
        <w:tc>
          <w:tcPr>
            <w:tcW w:w="2268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2014</w:t>
            </w:r>
          </w:p>
        </w:tc>
        <w:tc>
          <w:tcPr>
            <w:tcW w:w="1560" w:type="dxa"/>
            <w:vAlign w:val="center"/>
          </w:tcPr>
          <w:p w:rsidR="008D1736" w:rsidRPr="008D1736" w:rsidRDefault="008D1736" w:rsidP="008D1736">
            <w:pPr>
              <w:jc w:val="center"/>
              <w:rPr>
                <w:rFonts w:ascii="Verdana" w:hAnsi="Verdana"/>
              </w:rPr>
            </w:pPr>
            <w:r w:rsidRPr="008D1736">
              <w:rPr>
                <w:rFonts w:ascii="Verdana" w:hAnsi="Verdana"/>
              </w:rPr>
              <w:t>56.787.886</w:t>
            </w:r>
          </w:p>
        </w:tc>
      </w:tr>
    </w:tbl>
    <w:p w:rsidR="008D1736" w:rsidRPr="00CB2EEA" w:rsidRDefault="008D1736">
      <w:pPr>
        <w:rPr>
          <w:sz w:val="28"/>
        </w:rPr>
      </w:pPr>
    </w:p>
    <w:sectPr w:rsidR="008D1736" w:rsidRPr="00CB2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TBB78o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91E45"/>
    <w:multiLevelType w:val="multilevel"/>
    <w:tmpl w:val="E1E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D3E4B"/>
    <w:multiLevelType w:val="multilevel"/>
    <w:tmpl w:val="0492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0"/>
    <w:rsid w:val="00081F69"/>
    <w:rsid w:val="000E17F4"/>
    <w:rsid w:val="002354B6"/>
    <w:rsid w:val="00316881"/>
    <w:rsid w:val="006D6ADF"/>
    <w:rsid w:val="008D1736"/>
    <w:rsid w:val="00A603FC"/>
    <w:rsid w:val="00CB2EEA"/>
    <w:rsid w:val="00DF5917"/>
    <w:rsid w:val="00ED6270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FFB1"/>
  <w15:chartTrackingRefBased/>
  <w15:docId w15:val="{4EB5A2A1-D8D1-4FED-9B15-4476A8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0E17F4"/>
  </w:style>
  <w:style w:type="character" w:styleId="Gl">
    <w:name w:val="Strong"/>
    <w:basedOn w:val="VarsaylanParagrafYazTipi"/>
    <w:uiPriority w:val="22"/>
    <w:qFormat/>
    <w:rsid w:val="000E17F4"/>
    <w:rPr>
      <w:b/>
      <w:bCs/>
    </w:rPr>
  </w:style>
  <w:style w:type="paragraph" w:styleId="NormalWeb">
    <w:name w:val="Normal (Web)"/>
    <w:basedOn w:val="Normal"/>
    <w:uiPriority w:val="99"/>
    <w:unhideWhenUsed/>
    <w:rsid w:val="000E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rdctlblblk">
    <w:name w:val="lr_dct_lbl_blk"/>
    <w:basedOn w:val="VarsaylanParagrafYazTipi"/>
    <w:rsid w:val="00A603FC"/>
  </w:style>
  <w:style w:type="character" w:styleId="Kpr">
    <w:name w:val="Hyperlink"/>
    <w:basedOn w:val="VarsaylanParagrafYazTipi"/>
    <w:uiPriority w:val="99"/>
    <w:semiHidden/>
    <w:unhideWhenUsed/>
    <w:rsid w:val="00A603FC"/>
    <w:rPr>
      <w:color w:val="0000FF"/>
      <w:u w:val="single"/>
    </w:rPr>
  </w:style>
  <w:style w:type="table" w:styleId="TabloKlavuzu">
    <w:name w:val="Table Grid"/>
    <w:basedOn w:val="NormalTablo"/>
    <w:uiPriority w:val="39"/>
    <w:rsid w:val="008D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468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9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tr/search?q=para%C5%9Fi%C5%9Fkinli%C4%9Fi+anlam%C4%B1&amp;forcedict=para%C5%9Fi%C5%9Fkinli%C4%9Fi&amp;sa=X&amp;ved=0ahUKEwiSz6fSyvLSAhXqJZoKHeb2CZMQ_SoIHj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60E-9D68-418C-897A-D1E7AA83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Okto_Hakke</dc:creator>
  <cp:keywords/>
  <dc:description/>
  <cp:lastModifiedBy>Okto_Hakke</cp:lastModifiedBy>
  <cp:revision>5</cp:revision>
  <dcterms:created xsi:type="dcterms:W3CDTF">2017-03-25T20:37:00Z</dcterms:created>
  <dcterms:modified xsi:type="dcterms:W3CDTF">2017-03-26T15:49:00Z</dcterms:modified>
</cp:coreProperties>
</file>