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yellow"/>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E</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20../….K</w:t>
      </w: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yellow"/>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tr-TR" w:eastAsia="en-GB"/>
          <w14:ligatures w14:val="none"/>
        </w:rPr>
        <w:t>siyle</w:t>
      </w:r>
      <w:r>
        <w:rPr>
          <w:rFonts w:ascii="Times New Roman" w:hAnsi="Times New Roman" w:eastAsia="Times New Roman" w:cs="Times New Roman"/>
          <w:color w:val="262626"/>
          <w:kern w:val="0"/>
          <w:lang w:val="tr-TR" w:eastAsia="en-GB"/>
          <w14:ligatures w14:val="none"/>
        </w:rPr>
        <w:t xml:space="preserve"> hakkımda </w:t>
      </w:r>
      <w:r>
        <w:rPr>
          <w:rFonts w:hint="default" w:ascii="Times New Roman" w:hAnsi="Times New Roman" w:eastAsia="Times New Roman" w:cs="Times New Roman"/>
          <w:color w:val="262626"/>
          <w:kern w:val="0"/>
          <w:highlight w:val="yellow"/>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yellow"/>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yellow"/>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tr-TR" w:eastAsia="en-GB"/>
          <w14:ligatures w14:val="none"/>
        </w:rPr>
        <w:t xml:space="preserve">tarihinde </w:t>
      </w:r>
      <w:r>
        <w:rPr>
          <w:rFonts w:ascii="Times New Roman" w:hAnsi="Times New Roman" w:eastAsia="Times New Roman" w:cs="Times New Roman"/>
          <w:color w:val="262626"/>
          <w:kern w:val="0"/>
          <w:lang w:val="tr-TR" w:eastAsia="en-GB"/>
          <w14:ligatures w14:val="none"/>
        </w:rPr>
        <w:t xml:space="preserve">onanarak kesinleşti. </w:t>
      </w:r>
      <w:bookmarkStart w:id="0" w:name="_GoBack"/>
      <w:bookmarkEnd w:id="0"/>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Kararın kesinleşmesinden sonra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tabs>
          <w:tab w:val="left" w:pos="3870"/>
        </w:tabs>
        <w:spacing w:line="276" w:lineRule="auto"/>
        <w:ind w:left="630" w:right="-378"/>
        <w:jc w:val="both"/>
        <w:rPr>
          <w:rFonts w:ascii="Times New Roman" w:hAnsi="Times New Roman" w:cs="Times New Roman"/>
          <w:b/>
          <w:bCs/>
          <w:iCs/>
          <w:sz w:val="24"/>
          <w:szCs w:val="24"/>
          <w:lang w:val="tr"/>
        </w:rPr>
      </w:pP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 ihlal tespitleri ile aynı mahiyette olduğundan AY 36, 90, 138, 153; AİHS 6, 7, 11, 46; 6216 sayılı Yasa 50 ve CMK 311/1-e,f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yellow"/>
          <w:u w:val="thick"/>
          <w:shd w:val="clear" w:color="auto" w:fill="FFFFFF"/>
        </w:rPr>
      </w:pPr>
      <w:r>
        <w:rPr>
          <w:rFonts w:ascii="Times New Roman" w:hAnsi="Times New Roman" w:cs="Times New Roman"/>
          <w:color w:val="010000"/>
          <w:sz w:val="24"/>
          <w:szCs w:val="24"/>
          <w:highlight w:val="yellow"/>
          <w:shd w:val="clear" w:color="auto" w:fill="FFFFFF"/>
        </w:rPr>
        <w:t xml:space="preserve">Yargılanmanın yenilenmesi talebine konu karar gereğince cezaevinde olmam nedeniyle de İNFAZIN DURDURULMASI ve TAHLİYEME kararı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rPr>
          <w:rFonts w:ascii="Times New Roman" w:hAnsi="Times New Roman" w:cs="Times New Roman"/>
        </w:rPr>
      </w:pP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3">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A74BC"/>
    <w:rsid w:val="00340593"/>
    <w:rsid w:val="00597C63"/>
    <w:rsid w:val="007509FC"/>
    <w:rsid w:val="00955FE4"/>
    <w:rsid w:val="00BA0CA2"/>
    <w:rsid w:val="00E32B94"/>
    <w:rsid w:val="5B7BF61E"/>
    <w:rsid w:val="77FCEAD8"/>
    <w:rsid w:val="7F76FBF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2641</Words>
  <Characters>15056</Characters>
  <Lines>125</Lines>
  <Paragraphs>35</Paragraphs>
  <TotalTime>5</TotalTime>
  <ScaleCrop>false</ScaleCrop>
  <LinksUpToDate>false</LinksUpToDate>
  <CharactersWithSpaces>17662</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2023-10-02T13:07:00Z</dcterms:created>
  <dc:creator>nnealbayrak@outlook.com</dc:creator>
  <cp:lastModifiedBy>sumeyyeyilmaz</cp:lastModifiedBy>
  <dcterms:modified xsi:type="dcterms:W3CDTF">2023-10-19T14:45:50Z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