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DA5" w:rsidRDefault="00FD2632" w:rsidP="00954C3D">
      <w:pPr>
        <w:pStyle w:val="Heading1"/>
      </w:pPr>
      <w:r>
        <w:t xml:space="preserve">Small Problem </w:t>
      </w:r>
      <w:r w:rsidR="007F0E76">
        <w:t>2</w:t>
      </w:r>
      <w:r w:rsidR="00402974">
        <w:t xml:space="preserve">: </w:t>
      </w:r>
      <w:r w:rsidR="007F0E76">
        <w:t>Disease Diagnosis</w:t>
      </w:r>
    </w:p>
    <w:p w:rsidR="003F0219" w:rsidRDefault="00BD4E96" w:rsidP="00954C3D">
      <w:pPr>
        <w:pStyle w:val="Heading2"/>
      </w:pPr>
      <w:r>
        <w:t>Introduction</w:t>
      </w:r>
    </w:p>
    <w:p w:rsidR="007F0E76" w:rsidRPr="0071347B" w:rsidRDefault="007F0E76" w:rsidP="00FD2632">
      <w:r>
        <w:t>The file “problem-2</w:t>
      </w:r>
      <w:r w:rsidR="00FD2632">
        <w:t xml:space="preserve">-generator.R” contains R code to generate </w:t>
      </w:r>
      <w:r w:rsidR="0071347B">
        <w:t>random bipartite networks relating diseases to findings inspired by the famous QMR-DT medical diagnosis system (</w:t>
      </w:r>
      <w:proofErr w:type="spellStart"/>
      <w:r w:rsidR="0071347B">
        <w:t>Shwe</w:t>
      </w:r>
      <w:proofErr w:type="spellEnd"/>
      <w:r w:rsidR="0071347B">
        <w:t xml:space="preserve">, Middleton, Heckerman, </w:t>
      </w:r>
      <w:proofErr w:type="spellStart"/>
      <w:r w:rsidR="0071347B">
        <w:t>Henrion</w:t>
      </w:r>
      <w:proofErr w:type="spellEnd"/>
      <w:r w:rsidR="0071347B">
        <w:t xml:space="preserve">, Horvitz, </w:t>
      </w:r>
      <w:r w:rsidR="00843F23">
        <w:t>Lehmann, C</w:t>
      </w:r>
      <w:r w:rsidR="0071347B">
        <w:t xml:space="preserve">ooper (1991). Probabilistic diagnosis using a reformulation of the INTERNIST-1/QMR knowledge base: I. The probabilistic model and inference algorithms. </w:t>
      </w:r>
      <w:r w:rsidR="0071347B">
        <w:rPr>
          <w:i/>
        </w:rPr>
        <w:t>Methods of Information in Medicine</w:t>
      </w:r>
      <w:r w:rsidR="0071347B">
        <w:t xml:space="preserve">, </w:t>
      </w:r>
      <w:proofErr w:type="spellStart"/>
      <w:r w:rsidR="0071347B">
        <w:t>Schattauer</w:t>
      </w:r>
      <w:proofErr w:type="spellEnd"/>
      <w:r w:rsidR="0071347B">
        <w:t xml:space="preserve">). </w:t>
      </w:r>
    </w:p>
    <w:p w:rsidR="0071347B" w:rsidRDefault="0071347B" w:rsidP="00FD2632">
      <w:r>
        <w:rPr>
          <w:noProof/>
        </w:rPr>
        <w:drawing>
          <wp:inline distT="0" distB="0" distL="0" distR="0">
            <wp:extent cx="3303922" cy="14391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9475" cy="1441605"/>
                    </a:xfrm>
                    <a:prstGeom prst="rect">
                      <a:avLst/>
                    </a:prstGeom>
                    <a:noFill/>
                    <a:ln>
                      <a:noFill/>
                    </a:ln>
                  </pic:spPr>
                </pic:pic>
              </a:graphicData>
            </a:graphic>
          </wp:inline>
        </w:drawing>
      </w:r>
      <w:r w:rsidR="00AB5333">
        <w:t xml:space="preserve"> </w:t>
      </w:r>
    </w:p>
    <w:p w:rsidR="00CB4073" w:rsidRDefault="00CB4073" w:rsidP="00FD2632">
      <w:r>
        <w:t xml:space="preserve">The conditional probability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oMath>
      <w:r>
        <w:rPr>
          <w:rFonts w:eastAsiaTheme="minorEastAsia"/>
        </w:rPr>
        <w:t xml:space="preserve"> is parameterized as a Noisy-OR. In the published work, a leakage probability (corresponding to a species disease node that is always observed to be true) was included. However, the</w:t>
      </w:r>
      <w:r>
        <w:t xml:space="preserve"> code does not include this. </w:t>
      </w:r>
    </w:p>
    <w:p w:rsidR="00DC48AC" w:rsidRDefault="0071347B" w:rsidP="00FD2632">
      <w:r>
        <w:t xml:space="preserve">The </w:t>
      </w:r>
      <w:r w:rsidR="00DC48AC">
        <w:t>following files are provided:</w:t>
      </w:r>
    </w:p>
    <w:tbl>
      <w:tblPr>
        <w:tblStyle w:val="TableGrid"/>
        <w:tblW w:w="0" w:type="auto"/>
        <w:tblInd w:w="108" w:type="dxa"/>
        <w:tblLook w:val="04A0" w:firstRow="1" w:lastRow="0" w:firstColumn="1" w:lastColumn="0" w:noHBand="0" w:noVBand="1"/>
      </w:tblPr>
      <w:tblGrid>
        <w:gridCol w:w="4049"/>
        <w:gridCol w:w="5193"/>
      </w:tblGrid>
      <w:tr w:rsidR="00DC48AC" w:rsidTr="004921AB">
        <w:tc>
          <w:tcPr>
            <w:tcW w:w="4140" w:type="dxa"/>
          </w:tcPr>
          <w:p w:rsidR="00DC48AC" w:rsidRPr="004921AB" w:rsidRDefault="00DC48AC" w:rsidP="00FD2632">
            <w:pPr>
              <w:rPr>
                <w:i/>
              </w:rPr>
            </w:pPr>
            <w:r w:rsidRPr="004921AB">
              <w:rPr>
                <w:i/>
              </w:rPr>
              <w:t>Name</w:t>
            </w:r>
          </w:p>
        </w:tc>
        <w:tc>
          <w:tcPr>
            <w:tcW w:w="5328" w:type="dxa"/>
          </w:tcPr>
          <w:p w:rsidR="00DC48AC" w:rsidRPr="004921AB" w:rsidRDefault="00DC48AC" w:rsidP="00FD2632">
            <w:pPr>
              <w:rPr>
                <w:i/>
              </w:rPr>
            </w:pPr>
            <w:r w:rsidRPr="004921AB">
              <w:rPr>
                <w:i/>
              </w:rPr>
              <w:t>Description</w:t>
            </w:r>
          </w:p>
        </w:tc>
      </w:tr>
      <w:tr w:rsidR="00DC48AC" w:rsidTr="004921AB">
        <w:tc>
          <w:tcPr>
            <w:tcW w:w="4140" w:type="dxa"/>
          </w:tcPr>
          <w:p w:rsidR="00DC48AC" w:rsidRDefault="00DC48AC" w:rsidP="00FD2632">
            <w:r w:rsidRPr="00DC48AC">
              <w:t>problem-2-disease-priors.csv</w:t>
            </w:r>
          </w:p>
        </w:tc>
        <w:tc>
          <w:tcPr>
            <w:tcW w:w="5328" w:type="dxa"/>
          </w:tcPr>
          <w:p w:rsidR="00DC48AC" w:rsidRDefault="00DC48AC" w:rsidP="00FD2632">
            <w:r>
              <w:t>Prior probability of occurrence of each disease</w:t>
            </w:r>
          </w:p>
        </w:tc>
      </w:tr>
      <w:tr w:rsidR="00DC48AC" w:rsidTr="004921AB">
        <w:tc>
          <w:tcPr>
            <w:tcW w:w="4140" w:type="dxa"/>
          </w:tcPr>
          <w:p w:rsidR="00DC48AC" w:rsidRDefault="00DC48AC" w:rsidP="00FD2632">
            <w:r w:rsidRPr="00DC48AC">
              <w:t>problem-2-edges.csv</w:t>
            </w:r>
          </w:p>
        </w:tc>
        <w:tc>
          <w:tcPr>
            <w:tcW w:w="5328" w:type="dxa"/>
          </w:tcPr>
          <w:p w:rsidR="00DC48AC" w:rsidRDefault="00DC48AC" w:rsidP="00DC48AC">
            <w:r>
              <w:t>Weights on each edge. A 0 weight means no edge</w:t>
            </w:r>
          </w:p>
        </w:tc>
      </w:tr>
      <w:tr w:rsidR="00DC48AC" w:rsidTr="004921AB">
        <w:tc>
          <w:tcPr>
            <w:tcW w:w="4140" w:type="dxa"/>
          </w:tcPr>
          <w:p w:rsidR="00DC48AC" w:rsidRDefault="00DC48AC" w:rsidP="00FD2632">
            <w:r w:rsidRPr="00DC48AC">
              <w:t>problem-2-cases-findings.csv</w:t>
            </w:r>
          </w:p>
        </w:tc>
        <w:tc>
          <w:tcPr>
            <w:tcW w:w="5328" w:type="dxa"/>
          </w:tcPr>
          <w:p w:rsidR="00DC48AC" w:rsidRDefault="00DC48AC" w:rsidP="00FD2632">
            <w:r>
              <w:t>Findings for four cases</w:t>
            </w:r>
          </w:p>
        </w:tc>
      </w:tr>
      <w:tr w:rsidR="00DC48AC" w:rsidTr="004921AB">
        <w:tc>
          <w:tcPr>
            <w:tcW w:w="4140" w:type="dxa"/>
          </w:tcPr>
          <w:p w:rsidR="00DC48AC" w:rsidRDefault="00DC48AC" w:rsidP="00FD2632">
            <w:r w:rsidRPr="00DC48AC">
              <w:t>problem-2-cases-ground-truth.csv</w:t>
            </w:r>
          </w:p>
        </w:tc>
        <w:tc>
          <w:tcPr>
            <w:tcW w:w="5328" w:type="dxa"/>
          </w:tcPr>
          <w:p w:rsidR="00DC48AC" w:rsidRDefault="00DC48AC" w:rsidP="00FD2632">
            <w:r>
              <w:t>Ground truth for the four cases</w:t>
            </w:r>
          </w:p>
        </w:tc>
      </w:tr>
      <w:tr w:rsidR="00DC48AC" w:rsidTr="004921AB">
        <w:tc>
          <w:tcPr>
            <w:tcW w:w="4140" w:type="dxa"/>
          </w:tcPr>
          <w:p w:rsidR="00DC48AC" w:rsidRDefault="00DC48AC" w:rsidP="00FD2632">
            <w:r>
              <w:t>problem-2-treatment-costs.csv</w:t>
            </w:r>
          </w:p>
        </w:tc>
        <w:tc>
          <w:tcPr>
            <w:tcW w:w="5328" w:type="dxa"/>
          </w:tcPr>
          <w:p w:rsidR="00DC48AC" w:rsidRDefault="00DC48AC" w:rsidP="00FD2632">
            <w:r>
              <w:t>Cost of treating each disease</w:t>
            </w:r>
          </w:p>
        </w:tc>
      </w:tr>
      <w:tr w:rsidR="00DC48AC" w:rsidTr="004921AB">
        <w:tc>
          <w:tcPr>
            <w:tcW w:w="4140" w:type="dxa"/>
          </w:tcPr>
          <w:p w:rsidR="00DC48AC" w:rsidRDefault="00DC48AC" w:rsidP="00FD2632">
            <w:r>
              <w:t>problem-2-observation-costs.csv</w:t>
            </w:r>
          </w:p>
        </w:tc>
        <w:tc>
          <w:tcPr>
            <w:tcW w:w="5328" w:type="dxa"/>
          </w:tcPr>
          <w:p w:rsidR="00DC48AC" w:rsidRDefault="00DC48AC" w:rsidP="00FD2632">
            <w:r>
              <w:t>Cost of observing each finding</w:t>
            </w:r>
          </w:p>
        </w:tc>
      </w:tr>
      <w:tr w:rsidR="00EC2970" w:rsidTr="004921AB">
        <w:tc>
          <w:tcPr>
            <w:tcW w:w="4140" w:type="dxa"/>
          </w:tcPr>
          <w:p w:rsidR="00EC2970" w:rsidRDefault="00EC2970" w:rsidP="00FD2632">
            <w:r>
              <w:t>problem-2-cases-partial-findings.csv</w:t>
            </w:r>
          </w:p>
        </w:tc>
        <w:tc>
          <w:tcPr>
            <w:tcW w:w="5328" w:type="dxa"/>
          </w:tcPr>
          <w:p w:rsidR="00EC2970" w:rsidRDefault="00EC2970" w:rsidP="00FD2632">
            <w:r>
              <w:t>Partial findings for query 3</w:t>
            </w:r>
          </w:p>
        </w:tc>
      </w:tr>
    </w:tbl>
    <w:p w:rsidR="00426518" w:rsidRDefault="00426518" w:rsidP="00FD2632"/>
    <w:p w:rsidR="00EC2970" w:rsidRDefault="00E77164" w:rsidP="00FD2632">
      <w:r>
        <w:t xml:space="preserve">For this network, I have </w:t>
      </w:r>
      <w:r w:rsidR="00801BCE">
        <w:t xml:space="preserve">manually </w:t>
      </w:r>
      <w:r>
        <w:t xml:space="preserve">tweaked the model to ensure that the rarest disease is the most expensive to treat. But I have not adjusted observation costs to reflect the </w:t>
      </w:r>
      <w:proofErr w:type="spellStart"/>
      <w:r>
        <w:t>informativeness</w:t>
      </w:r>
      <w:proofErr w:type="spellEnd"/>
      <w:r>
        <w:t xml:space="preserve"> of the findings. </w:t>
      </w:r>
    </w:p>
    <w:p w:rsidR="00BD4E96" w:rsidRDefault="00BD4E96" w:rsidP="00BD4E96">
      <w:pPr>
        <w:pStyle w:val="Heading2"/>
      </w:pPr>
      <w:r>
        <w:t>Queries and Metrics:</w:t>
      </w:r>
    </w:p>
    <w:p w:rsidR="002D63B1" w:rsidRPr="002D63B1" w:rsidRDefault="00BD4E96" w:rsidP="00BD4E96">
      <w:pPr>
        <w:rPr>
          <w:b/>
        </w:rPr>
      </w:pPr>
      <w:r>
        <w:rPr>
          <w:b/>
        </w:rPr>
        <w:br/>
      </w:r>
      <w:r w:rsidR="00EC2970" w:rsidRPr="002D63B1">
        <w:rPr>
          <w:b/>
        </w:rPr>
        <w:t xml:space="preserve">Query 1: </w:t>
      </w:r>
    </w:p>
    <w:p w:rsidR="002D63B1" w:rsidRDefault="00EC2970" w:rsidP="00BD4E96">
      <w:r>
        <w:t xml:space="preserve">Posterior distribution over the disease state variables. </w:t>
      </w:r>
    </w:p>
    <w:p w:rsidR="002D63B1" w:rsidRPr="002D63B1" w:rsidRDefault="00EC2970" w:rsidP="00BD4E96">
      <w:pPr>
        <w:rPr>
          <w:b/>
        </w:rPr>
      </w:pPr>
      <w:r w:rsidRPr="002D63B1">
        <w:rPr>
          <w:b/>
        </w:rPr>
        <w:lastRenderedPageBreak/>
        <w:t>Metric</w:t>
      </w:r>
      <w:r w:rsidR="002D63B1" w:rsidRPr="002D63B1">
        <w:rPr>
          <w:b/>
        </w:rPr>
        <w:t xml:space="preserve"> 1</w:t>
      </w:r>
      <w:r w:rsidRPr="002D63B1">
        <w:rPr>
          <w:b/>
        </w:rPr>
        <w:t xml:space="preserve">: </w:t>
      </w:r>
    </w:p>
    <w:p w:rsidR="00EC2970" w:rsidRDefault="00EC2970" w:rsidP="00BD4E96">
      <w:r>
        <w:t>Total variation distance between the true posterior and the posterior output by the probabilistic program.</w:t>
      </w:r>
      <w:r w:rsidR="002C3D89">
        <w:t xml:space="preserve"> </w:t>
      </w:r>
    </w:p>
    <w:p w:rsidR="002D63B1" w:rsidRPr="002D63B1" w:rsidRDefault="00EC2970" w:rsidP="00BD4E96">
      <w:pPr>
        <w:rPr>
          <w:b/>
        </w:rPr>
      </w:pPr>
      <w:r w:rsidRPr="002D63B1">
        <w:rPr>
          <w:b/>
        </w:rPr>
        <w:t xml:space="preserve">Query 2: </w:t>
      </w:r>
    </w:p>
    <w:p w:rsidR="002D63B1" w:rsidRDefault="00EC2970" w:rsidP="00BD4E96">
      <w:r>
        <w:t xml:space="preserve">Joint MAP value of the disease state variables. </w:t>
      </w:r>
    </w:p>
    <w:p w:rsidR="002D63B1" w:rsidRDefault="00EC2970" w:rsidP="00BD4E96">
      <w:r w:rsidRPr="002D63B1">
        <w:rPr>
          <w:b/>
        </w:rPr>
        <w:t>Metric</w:t>
      </w:r>
      <w:r w:rsidR="002D63B1" w:rsidRPr="002D63B1">
        <w:rPr>
          <w:b/>
        </w:rPr>
        <w:t xml:space="preserve"> 2</w:t>
      </w:r>
      <w:r w:rsidRPr="002D63B1">
        <w:rPr>
          <w:b/>
        </w:rPr>
        <w:t>:</w:t>
      </w:r>
      <w:r>
        <w:t xml:space="preserve"> </w:t>
      </w:r>
    </w:p>
    <w:p w:rsidR="00EC2970" w:rsidRDefault="00EC2970" w:rsidP="00BD4E96">
      <w:r>
        <w:t>Hamming distance between the true disease states and the predicted MAP disease states.</w:t>
      </w:r>
    </w:p>
    <w:p w:rsidR="002D63B1" w:rsidRPr="002D63B1" w:rsidRDefault="00426518" w:rsidP="00BD4E96">
      <w:pPr>
        <w:rPr>
          <w:b/>
        </w:rPr>
      </w:pPr>
      <w:r w:rsidRPr="002D63B1">
        <w:rPr>
          <w:b/>
        </w:rPr>
        <w:t xml:space="preserve">Query 3: </w:t>
      </w:r>
    </w:p>
    <w:p w:rsidR="00426518" w:rsidRDefault="00426518" w:rsidP="00BD4E96">
      <w:pPr>
        <w:rPr>
          <w:rFonts w:eastAsiaTheme="minorEastAsia"/>
        </w:rPr>
      </w:pPr>
      <w:r>
        <w:t xml:space="preserve">For each case, for each unobserved finding, compute the one-step expected value of information for observing that finding. To do this, we must model the cost to the patient of having the disease versus not having the disease and the cost of treatment. Let </w:t>
      </w:r>
      <m:oMath>
        <m:r>
          <w:rPr>
            <w:rFonts w:ascii="Cambria Math" w:hAnsi="Cambria Math"/>
          </w:rPr>
          <m:t>d</m:t>
        </m:r>
      </m:oMath>
      <w:r>
        <w:rPr>
          <w:rFonts w:eastAsiaTheme="minorEastAsia"/>
        </w:rPr>
        <w:t xml:space="preserve"> index the diseases and 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oMath>
      <w:r>
        <w:rPr>
          <w:rFonts w:eastAsiaTheme="minorEastAsia"/>
        </w:rPr>
        <w:t xml:space="preserve"> equal 1 if the patient has the disease and 0 otherwise. 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rPr>
        <w:t xml:space="preserve"> equal 1 if we decide to treat disease </w:t>
      </w:r>
      <m:oMath>
        <m:r>
          <w:rPr>
            <w:rFonts w:ascii="Cambria Math" w:eastAsiaTheme="minorEastAsia" w:hAnsi="Cambria Math"/>
          </w:rPr>
          <m:t>d</m:t>
        </m:r>
      </m:oMath>
      <w:r>
        <w:rPr>
          <w:rFonts w:eastAsiaTheme="minorEastAsia"/>
        </w:rPr>
        <w:t xml:space="preserve"> and 0 otherwise. Then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is a cost matrix of the following form:</w:t>
      </w:r>
    </w:p>
    <w:tbl>
      <w:tblPr>
        <w:tblStyle w:val="TableGrid"/>
        <w:tblW w:w="0" w:type="auto"/>
        <w:tblInd w:w="1908" w:type="dxa"/>
        <w:tblLook w:val="04A0" w:firstRow="1" w:lastRow="0" w:firstColumn="1" w:lastColumn="0" w:noHBand="0" w:noVBand="1"/>
      </w:tblPr>
      <w:tblGrid>
        <w:gridCol w:w="1066"/>
        <w:gridCol w:w="1026"/>
        <w:gridCol w:w="900"/>
      </w:tblGrid>
      <w:tr w:rsidR="00426518" w:rsidTr="00BD4E96">
        <w:tc>
          <w:tcPr>
            <w:tcW w:w="1066" w:type="dxa"/>
          </w:tcPr>
          <w:p w:rsidR="00426518" w:rsidRDefault="00426518" w:rsidP="003A4BC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oMath>
            </m:oMathPara>
          </w:p>
        </w:tc>
        <w:tc>
          <w:tcPr>
            <w:tcW w:w="1026" w:type="dxa"/>
          </w:tcPr>
          <w:p w:rsidR="00426518" w:rsidRDefault="00E554E2"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=0</m:t>
                </m:r>
              </m:oMath>
            </m:oMathPara>
          </w:p>
        </w:tc>
        <w:tc>
          <w:tcPr>
            <w:tcW w:w="900" w:type="dxa"/>
          </w:tcPr>
          <w:p w:rsidR="00426518" w:rsidRDefault="00E554E2"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=1</m:t>
                </m:r>
              </m:oMath>
            </m:oMathPara>
          </w:p>
        </w:tc>
      </w:tr>
      <w:tr w:rsidR="00426518" w:rsidTr="00BD4E96">
        <w:tc>
          <w:tcPr>
            <w:tcW w:w="1066" w:type="dxa"/>
          </w:tcPr>
          <w:p w:rsidR="00426518" w:rsidRDefault="00E554E2"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=0</m:t>
                </m:r>
              </m:oMath>
            </m:oMathPara>
          </w:p>
        </w:tc>
        <w:tc>
          <w:tcPr>
            <w:tcW w:w="1026" w:type="dxa"/>
          </w:tcPr>
          <w:p w:rsidR="00426518" w:rsidRDefault="00426518" w:rsidP="003A4BC1">
            <w:pPr>
              <w:rPr>
                <w:rFonts w:eastAsiaTheme="minorEastAsia"/>
              </w:rPr>
            </w:pPr>
            <m:oMathPara>
              <m:oMath>
                <m:r>
                  <w:rPr>
                    <w:rFonts w:ascii="Cambria Math" w:eastAsiaTheme="minorEastAsia" w:hAnsi="Cambria Math"/>
                  </w:rPr>
                  <m:t>0</m:t>
                </m:r>
              </m:oMath>
            </m:oMathPara>
          </w:p>
        </w:tc>
        <w:tc>
          <w:tcPr>
            <w:tcW w:w="900" w:type="dxa"/>
          </w:tcPr>
          <w:p w:rsidR="00426518" w:rsidRDefault="00E554E2"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m:oMathPara>
          </w:p>
        </w:tc>
      </w:tr>
      <w:tr w:rsidR="00426518" w:rsidTr="00BD4E96">
        <w:tc>
          <w:tcPr>
            <w:tcW w:w="1066" w:type="dxa"/>
          </w:tcPr>
          <w:p w:rsidR="00426518" w:rsidRDefault="00E554E2"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=1</m:t>
                </m:r>
              </m:oMath>
            </m:oMathPara>
          </w:p>
        </w:tc>
        <w:tc>
          <w:tcPr>
            <w:tcW w:w="1026" w:type="dxa"/>
          </w:tcPr>
          <w:p w:rsidR="00426518" w:rsidRDefault="00E554E2"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c>
          <w:tcPr>
            <w:tcW w:w="900" w:type="dxa"/>
          </w:tcPr>
          <w:p w:rsidR="00426518" w:rsidRDefault="00E554E2"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r>
    </w:tbl>
    <w:p w:rsidR="00426518" w:rsidRPr="00CE6858" w:rsidRDefault="00426518" w:rsidP="00BD4E96">
      <w:pPr>
        <w:spacing w:before="120"/>
        <w:rPr>
          <w:rFonts w:eastAsiaTheme="minorEastAsia"/>
        </w:rPr>
      </w:pPr>
      <w:r>
        <w:rPr>
          <w:rFonts w:eastAsiaTheme="minorEastAsia"/>
        </w:rPr>
        <w:t xml:space="preserve">In words, if the patient does not have the disease and we do not treat it, then there is zero cost. If the patient has the disease and we do not treat it, there is a cost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w:r>
        <w:rPr>
          <w:rFonts w:eastAsiaTheme="minorEastAsia"/>
        </w:rPr>
        <w:t xml:space="preserve"> (“misery”) for an untreated case. If we treat the disease, then the cost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regardless of whether the patient had the disease (i.e., </w:t>
      </w:r>
      <w:proofErr w:type="gramStart"/>
      <w:r>
        <w:rPr>
          <w:rFonts w:eastAsiaTheme="minorEastAsia"/>
        </w:rPr>
        <w:t xml:space="preserve">when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=1</m:t>
        </m:r>
      </m:oMath>
      <w:r>
        <w:rPr>
          <w:rFonts w:eastAsiaTheme="minorEastAsia"/>
        </w:rPr>
        <w:t xml:space="preserve">, the treatment works perfectly and there is no misery). </w:t>
      </w:r>
    </w:p>
    <w:p w:rsidR="00426518" w:rsidRDefault="00426518" w:rsidP="00BD4E96">
      <w:pPr>
        <w:rPr>
          <w:rFonts w:eastAsiaTheme="minorEastAsia"/>
        </w:rPr>
      </w:pPr>
      <w:r>
        <w:t xml:space="preserve">Let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Pr>
          <w:rFonts w:eastAsiaTheme="minorEastAsia"/>
        </w:rPr>
        <w:t xml:space="preserve"> be the given set of partial findings and their values, and let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e>
        </m:d>
      </m:oMath>
      <w:r>
        <w:rPr>
          <w:rFonts w:eastAsiaTheme="minorEastAsia"/>
        </w:rPr>
        <w:t xml:space="preserve"> be the revised set of findings after observing </w:t>
      </w:r>
      <w:proofErr w:type="gramStart"/>
      <w:r>
        <w:rPr>
          <w:rFonts w:eastAsiaTheme="minorEastAsia"/>
        </w:rPr>
        <w:t xml:space="preserve">finding </w:t>
      </w:r>
      <w:proofErr w:type="gramEnd"/>
      <m:oMath>
        <m:r>
          <w:rPr>
            <w:rFonts w:ascii="Cambria Math" w:eastAsiaTheme="minorEastAsia" w:hAnsi="Cambria Math"/>
          </w:rPr>
          <m:t>j</m:t>
        </m:r>
      </m:oMath>
      <w:r>
        <w:rPr>
          <w:rFonts w:eastAsiaTheme="minorEastAsia"/>
        </w:rPr>
        <w:t xml:space="preserve">. Let </w:t>
      </w:r>
      <m:oMath>
        <m:r>
          <w:rPr>
            <w:rFonts w:ascii="Cambria Math" w:eastAsiaTheme="minorEastAsia" w:hAnsi="Cambria Math"/>
          </w:rPr>
          <m:t>O(j)</m:t>
        </m:r>
      </m:oMath>
      <w:r>
        <w:rPr>
          <w:rFonts w:eastAsiaTheme="minorEastAsia"/>
        </w:rPr>
        <w:t xml:space="preserve"> be the cost of observing </w:t>
      </w:r>
      <w:proofErr w:type="gramStart"/>
      <w:r>
        <w:rPr>
          <w:rFonts w:eastAsiaTheme="minorEastAsia"/>
        </w:rPr>
        <w:t xml:space="preserve">finding </w:t>
      </w:r>
      <w:proofErr w:type="gramEnd"/>
      <m:oMath>
        <m:r>
          <w:rPr>
            <w:rFonts w:ascii="Cambria Math" w:eastAsiaTheme="minorEastAsia" w:hAnsi="Cambria Math"/>
          </w:rPr>
          <m:t>j</m:t>
        </m:r>
      </m:oMath>
      <w:r>
        <w:rPr>
          <w:rFonts w:eastAsiaTheme="minorEastAsia"/>
        </w:rPr>
        <w:t xml:space="preserve">. Let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 the vector of treatment decisions. Then</w:t>
      </w:r>
    </w:p>
    <w:p w:rsidR="00426518" w:rsidRPr="00CE6858" w:rsidRDefault="00426518" w:rsidP="00BD4E96">
      <w:pPr>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nary>
                <m:naryPr>
                  <m:chr m:val="∑"/>
                  <m:supHide m:val="1"/>
                  <m:ctrlPr>
                    <w:rPr>
                      <w:rFonts w:ascii="Cambria Math" w:eastAsiaTheme="minorEastAsia" w:hAnsi="Cambria Math"/>
                      <w:i/>
                    </w:rPr>
                  </m:ctrlPr>
                </m:naryPr>
                <m:sub>
                  <m:r>
                    <w:rPr>
                      <w:rFonts w:ascii="Cambria Math" w:eastAsiaTheme="minorEastAsia" w:hAnsi="Cambria Math"/>
                    </w:rPr>
                    <m:t>d</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e>
                  </m:d>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e>
              </m:nary>
            </m:e>
          </m:func>
        </m:oMath>
      </m:oMathPara>
    </w:p>
    <w:p w:rsidR="00426518" w:rsidRDefault="00426518" w:rsidP="00BD4E96">
      <w:pPr>
        <w:rPr>
          <w:rFonts w:eastAsiaTheme="minorEastAsia"/>
        </w:rPr>
      </w:pPr>
      <w:proofErr w:type="gramStart"/>
      <w:r>
        <w:rPr>
          <w:rFonts w:eastAsiaTheme="minorEastAsia"/>
        </w:rPr>
        <w:t>is</w:t>
      </w:r>
      <w:proofErr w:type="gramEnd"/>
      <w:r>
        <w:rPr>
          <w:rFonts w:eastAsiaTheme="minorEastAsia"/>
        </w:rPr>
        <w:t xml:space="preserve"> the expected cost of the vector of treatments that minimizes the total cost. </w:t>
      </w:r>
    </w:p>
    <w:p w:rsidR="00426518" w:rsidRDefault="00426518" w:rsidP="00BD4E96">
      <w:r>
        <w:rPr>
          <w:rFonts w:eastAsiaTheme="minorEastAsia"/>
        </w:rPr>
        <w:t xml:space="preserve">Then the value of information is the expected cost of treating the disease(s) without observing </w:t>
      </w:r>
      <m:oMath>
        <m:r>
          <w:rPr>
            <w:rFonts w:ascii="Cambria Math" w:eastAsiaTheme="minorEastAsia" w:hAnsi="Cambria Math"/>
          </w:rPr>
          <m:t>j</m:t>
        </m:r>
      </m:oMath>
      <w:r>
        <w:rPr>
          <w:rFonts w:eastAsiaTheme="minorEastAsia"/>
        </w:rPr>
        <w:t xml:space="preserve"> less the cost of observing </w:t>
      </w:r>
      <m:oMath>
        <m:r>
          <w:rPr>
            <w:rFonts w:ascii="Cambria Math" w:eastAsiaTheme="minorEastAsia" w:hAnsi="Cambria Math"/>
          </w:rPr>
          <m:t>j</m:t>
        </m:r>
      </m:oMath>
      <w:r>
        <w:rPr>
          <w:rFonts w:eastAsiaTheme="minorEastAsia"/>
        </w:rPr>
        <w:t xml:space="preserve"> plus the expected cost of treating the disease(s) after </w:t>
      </w:r>
      <w:proofErr w:type="gramStart"/>
      <w:r>
        <w:rPr>
          <w:rFonts w:eastAsiaTheme="minorEastAsia"/>
        </w:rPr>
        <w:t xml:space="preserve">observing </w:t>
      </w:r>
      <w:proofErr w:type="gramEnd"/>
      <m:oMath>
        <m:r>
          <w:rPr>
            <w:rFonts w:ascii="Cambria Math" w:eastAsiaTheme="minorEastAsia" w:hAnsi="Cambria Math"/>
          </w:rPr>
          <m:t>j</m:t>
        </m:r>
      </m:oMath>
      <w:r>
        <w:rPr>
          <w:rFonts w:eastAsiaTheme="minorEastAsia"/>
        </w:rPr>
        <w:t>.</w:t>
      </w:r>
    </w:p>
    <w:p w:rsidR="00426518" w:rsidRPr="00546CEC" w:rsidRDefault="00426518" w:rsidP="00BD4E96">
      <w:pPr>
        <w:rPr>
          <w:rFonts w:eastAsiaTheme="minorEastAsia"/>
        </w:rPr>
      </w:pPr>
      <m:oMathPara>
        <m:oMath>
          <m:r>
            <w:rPr>
              <w:rFonts w:ascii="Cambria Math" w:hAnsi="Cambria Math"/>
            </w:rPr>
            <m:t>VOI</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j</m:t>
                  </m:r>
                </m:e>
              </m:d>
              <m:r>
                <w:rPr>
                  <w:rFonts w:ascii="Cambria Math" w:hAnsi="Cambria Math"/>
                </w:rPr>
                <m:t>+</m:t>
              </m:r>
              <m:nary>
                <m:naryPr>
                  <m:chr m:val="∑"/>
                  <m:supHide m:val="1"/>
                  <m:ctrlPr>
                    <w:rPr>
                      <w:rFonts w:ascii="Cambria Math" w:hAnsi="Cambria Math"/>
                      <w:i/>
                    </w:rPr>
                  </m:ctrlPr>
                </m:naryPr>
                <m:sub>
                  <m:r>
                    <w:rPr>
                      <w:rFonts w:ascii="Cambria Math" w:hAnsi="Cambria Math"/>
                    </w:rPr>
                    <m:t>v∈</m:t>
                  </m:r>
                  <m:d>
                    <m:dPr>
                      <m:begChr m:val="{"/>
                      <m:endChr m:val="}"/>
                      <m:ctrlPr>
                        <w:rPr>
                          <w:rFonts w:ascii="Cambria Math" w:hAnsi="Cambria Math"/>
                          <w:i/>
                        </w:rPr>
                      </m:ctrlPr>
                    </m:dPr>
                    <m:e>
                      <m:r>
                        <w:rPr>
                          <w:rFonts w:ascii="Cambria Math" w:hAnsi="Cambria Math"/>
                        </w:rPr>
                        <m:t>0,1</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e>
                    <m:e>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d>
                    </m:e>
                  </m:d>
                </m:e>
              </m:nary>
            </m:e>
          </m:d>
        </m:oMath>
      </m:oMathPara>
    </w:p>
    <w:p w:rsidR="00BD4E96" w:rsidRDefault="00BD4E96" w:rsidP="00BD4E96">
      <w:pPr>
        <w:rPr>
          <w:rFonts w:eastAsiaTheme="minorEastAsia"/>
          <w:b/>
        </w:rPr>
      </w:pPr>
      <w:r>
        <w:rPr>
          <w:rFonts w:eastAsiaTheme="minorEastAsia"/>
          <w:b/>
        </w:rPr>
        <w:br/>
      </w:r>
    </w:p>
    <w:p w:rsidR="002D63B1" w:rsidRPr="002D63B1" w:rsidRDefault="00426518" w:rsidP="00BD4E96">
      <w:pPr>
        <w:rPr>
          <w:rFonts w:eastAsiaTheme="minorEastAsia"/>
          <w:b/>
        </w:rPr>
      </w:pPr>
      <w:r w:rsidRPr="002D63B1">
        <w:rPr>
          <w:rFonts w:eastAsiaTheme="minorEastAsia"/>
          <w:b/>
        </w:rPr>
        <w:lastRenderedPageBreak/>
        <w:t>Metric</w:t>
      </w:r>
      <w:r w:rsidR="002D63B1" w:rsidRPr="002D63B1">
        <w:rPr>
          <w:rFonts w:eastAsiaTheme="minorEastAsia"/>
          <w:b/>
        </w:rPr>
        <w:t xml:space="preserve"> 3</w:t>
      </w:r>
      <w:r w:rsidRPr="002D63B1">
        <w:rPr>
          <w:rFonts w:eastAsiaTheme="minorEastAsia"/>
          <w:b/>
        </w:rPr>
        <w:t>:</w:t>
      </w:r>
    </w:p>
    <w:p w:rsidR="004921AB" w:rsidRDefault="00426518" w:rsidP="00FD2632">
      <w:r>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VOI</m:t>
                        </m:r>
                      </m:e>
                    </m:acc>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-VOI</m:t>
                    </m:r>
                    <m:d>
                      <m:dPr>
                        <m:ctrlPr>
                          <w:rPr>
                            <w:rFonts w:ascii="Cambria Math" w:eastAsiaTheme="minorEastAsia" w:hAnsi="Cambria Math"/>
                            <w:i/>
                          </w:rPr>
                        </m:ctrlPr>
                      </m:dPr>
                      <m:e>
                        <m:r>
                          <w:rPr>
                            <w:rFonts w:ascii="Cambria Math" w:eastAsiaTheme="minorEastAsia" w:hAnsi="Cambria Math"/>
                          </w:rPr>
                          <m:t>j</m:t>
                        </m:r>
                      </m:e>
                    </m:d>
                  </m:e>
                </m:d>
              </m:e>
              <m:sup>
                <m:r>
                  <w:rPr>
                    <w:rFonts w:ascii="Cambria Math" w:eastAsiaTheme="minorEastAsia" w:hAnsi="Cambria Math"/>
                  </w:rPr>
                  <m:t>2</m:t>
                </m:r>
              </m:sup>
            </m:sSup>
          </m:e>
        </m:nary>
      </m:oMath>
      <w:r>
        <w:rPr>
          <w:rFonts w:eastAsiaTheme="minorEastAsia"/>
        </w:rPr>
        <w:t xml:space="preserve"> </w:t>
      </w:r>
      <w:r w:rsidR="00E77164">
        <w:t xml:space="preserve"> </w:t>
      </w:r>
    </w:p>
    <w:p w:rsidR="00BD4E96" w:rsidRPr="000B66A7" w:rsidRDefault="00BD4E96" w:rsidP="00BD4E96">
      <w:pPr>
        <w:rPr>
          <w:b/>
        </w:rPr>
      </w:pPr>
      <w:bookmarkStart w:id="0" w:name="_GoBack"/>
      <w:r w:rsidRPr="00BD4E96">
        <w:rPr>
          <w:b/>
          <w:sz w:val="24"/>
        </w:rPr>
        <w:t>Submission:</w:t>
      </w:r>
    </w:p>
    <w:p w:rsidR="00BD4E96" w:rsidRPr="00671576" w:rsidRDefault="00BD4E96" w:rsidP="00BD4E96">
      <w:r w:rsidRPr="00671576">
        <w:t>The metric value should be computed for each elapsed time step (by calling the provided code or by implementing yourself). The metric value should be reported for several elapsed time steps. The number of elapsed time steps should be sufficient to establish an “informative profile”.</w:t>
      </w:r>
    </w:p>
    <w:p w:rsidR="00BD4E96" w:rsidRPr="00671576" w:rsidRDefault="00BD4E96" w:rsidP="00BD4E96">
      <w:r w:rsidRPr="00671576">
        <w:t>For further details regarding submission of the metric and your code, please refer to the main CP4 problem description document, e.g. PPAML-Challenge-Problem-4.pdf.</w:t>
      </w:r>
    </w:p>
    <w:p w:rsidR="00BD4E96" w:rsidRPr="00671576" w:rsidRDefault="00BD4E96" w:rsidP="00BD4E96">
      <w:r w:rsidRPr="00671576">
        <w:t>Sample output for this problem ha</w:t>
      </w:r>
      <w:r>
        <w:t>s</w:t>
      </w:r>
      <w:r w:rsidRPr="00671576">
        <w:t xml:space="preserve"> been provided in the “</w:t>
      </w:r>
      <w:proofErr w:type="spellStart"/>
      <w:r w:rsidRPr="00671576">
        <w:t>sampleoutput</w:t>
      </w:r>
      <w:proofErr w:type="spellEnd"/>
      <w:r w:rsidRPr="00671576">
        <w:t>” folder:</w:t>
      </w:r>
    </w:p>
    <w:p w:rsidR="00BD4E96" w:rsidRDefault="00BD4E96" w:rsidP="00BD4E96">
      <w:pPr>
        <w:rPr>
          <w:rFonts w:ascii="Courier New" w:hAnsi="Courier New" w:cs="Courier New"/>
        </w:rPr>
      </w:pPr>
      <w:proofErr w:type="gramStart"/>
      <w:r>
        <w:rPr>
          <w:rFonts w:ascii="Courier New" w:hAnsi="Courier New" w:cs="Courier New"/>
        </w:rPr>
        <w:t>problem-2-query-1-metric-1</w:t>
      </w:r>
      <w:r w:rsidRPr="00671576">
        <w:rPr>
          <w:rFonts w:ascii="Courier New" w:hAnsi="Courier New" w:cs="Courier New"/>
        </w:rPr>
        <w:t>.csv</w:t>
      </w:r>
      <w:proofErr w:type="gramEnd"/>
    </w:p>
    <w:p w:rsidR="00BD4E96" w:rsidRPr="00671576" w:rsidRDefault="00BD4E96" w:rsidP="00BD4E96">
      <w:pPr>
        <w:rPr>
          <w:rFonts w:ascii="Courier New" w:hAnsi="Courier New" w:cs="Courier New"/>
        </w:rPr>
      </w:pPr>
      <w:proofErr w:type="gramStart"/>
      <w:r>
        <w:rPr>
          <w:rFonts w:ascii="Courier New" w:hAnsi="Courier New" w:cs="Courier New"/>
        </w:rPr>
        <w:t>problem-2-query-</w:t>
      </w:r>
      <w:r>
        <w:rPr>
          <w:rFonts w:ascii="Courier New" w:hAnsi="Courier New" w:cs="Courier New"/>
        </w:rPr>
        <w:t>2</w:t>
      </w:r>
      <w:r>
        <w:rPr>
          <w:rFonts w:ascii="Courier New" w:hAnsi="Courier New" w:cs="Courier New"/>
        </w:rPr>
        <w:t>-metric-</w:t>
      </w:r>
      <w:r>
        <w:rPr>
          <w:rFonts w:ascii="Courier New" w:hAnsi="Courier New" w:cs="Courier New"/>
        </w:rPr>
        <w:t>2</w:t>
      </w:r>
      <w:r w:rsidRPr="00671576">
        <w:rPr>
          <w:rFonts w:ascii="Courier New" w:hAnsi="Courier New" w:cs="Courier New"/>
        </w:rPr>
        <w:t>.csv</w:t>
      </w:r>
      <w:proofErr w:type="gramEnd"/>
    </w:p>
    <w:p w:rsidR="00BD4E96" w:rsidRDefault="00BD4E96" w:rsidP="00BD4E96">
      <w:pPr>
        <w:rPr>
          <w:rFonts w:ascii="Courier New" w:hAnsi="Courier New" w:cs="Courier New"/>
        </w:rPr>
      </w:pPr>
      <w:proofErr w:type="gramStart"/>
      <w:r>
        <w:rPr>
          <w:rFonts w:ascii="Courier New" w:hAnsi="Courier New" w:cs="Courier New"/>
        </w:rPr>
        <w:t>problem-2-query-</w:t>
      </w:r>
      <w:r>
        <w:rPr>
          <w:rFonts w:ascii="Courier New" w:hAnsi="Courier New" w:cs="Courier New"/>
        </w:rPr>
        <w:t>3</w:t>
      </w:r>
      <w:r>
        <w:rPr>
          <w:rFonts w:ascii="Courier New" w:hAnsi="Courier New" w:cs="Courier New"/>
        </w:rPr>
        <w:t>-metric-</w:t>
      </w:r>
      <w:r>
        <w:rPr>
          <w:rFonts w:ascii="Courier New" w:hAnsi="Courier New" w:cs="Courier New"/>
        </w:rPr>
        <w:t>3</w:t>
      </w:r>
      <w:r w:rsidRPr="00671576">
        <w:rPr>
          <w:rFonts w:ascii="Courier New" w:hAnsi="Courier New" w:cs="Courier New"/>
        </w:rPr>
        <w:t>.csv</w:t>
      </w:r>
      <w:proofErr w:type="gramEnd"/>
    </w:p>
    <w:p w:rsidR="00BD4E96" w:rsidRDefault="00BD4E96" w:rsidP="00BD4E96">
      <w:pPr>
        <w:rPr>
          <w:b/>
          <w:sz w:val="24"/>
        </w:rPr>
      </w:pPr>
      <w:r>
        <w:rPr>
          <w:b/>
          <w:sz w:val="24"/>
        </w:rPr>
        <w:t>Notes:</w:t>
      </w:r>
    </w:p>
    <w:p w:rsidR="00BD4E96" w:rsidRDefault="00BD4E96" w:rsidP="00BD4E96">
      <w:r w:rsidRPr="00BD4E96">
        <w:t xml:space="preserve">Further details </w:t>
      </w:r>
      <w:r>
        <w:t>on this problem can be found in the provided sample solution, e.g.</w:t>
      </w:r>
    </w:p>
    <w:p w:rsidR="00BD4E96" w:rsidRPr="00BD4E96" w:rsidRDefault="00BD4E96" w:rsidP="00BD4E96">
      <w:pPr>
        <w:rPr>
          <w:rFonts w:ascii="Courier New" w:hAnsi="Courier New" w:cs="Courier New"/>
          <w:sz w:val="20"/>
        </w:rPr>
      </w:pPr>
      <w:proofErr w:type="gramStart"/>
      <w:r w:rsidRPr="00BD4E96">
        <w:rPr>
          <w:rFonts w:ascii="Courier New" w:hAnsi="Courier New" w:cs="Courier New"/>
          <w:sz w:val="20"/>
        </w:rPr>
        <w:t>ppaml-cp4/solutions/problem2</w:t>
      </w:r>
      <w:proofErr w:type="gramEnd"/>
    </w:p>
    <w:bookmarkEnd w:id="0"/>
    <w:p w:rsidR="00BD4E96" w:rsidRPr="00671576" w:rsidRDefault="00BD4E96" w:rsidP="00BD4E96">
      <w:pPr>
        <w:rPr>
          <w:rFonts w:ascii="Courier New" w:hAnsi="Courier New" w:cs="Courier New"/>
        </w:rPr>
      </w:pPr>
    </w:p>
    <w:p w:rsidR="00BD4E96" w:rsidRDefault="00BD4E96" w:rsidP="00BD4E96">
      <w:pPr>
        <w:rPr>
          <w:rFonts w:ascii="Courier New" w:hAnsi="Courier New" w:cs="Courier New"/>
        </w:rPr>
      </w:pPr>
    </w:p>
    <w:p w:rsidR="00BD4E96" w:rsidRPr="00671576" w:rsidRDefault="00BD4E96" w:rsidP="00BD4E96">
      <w:pPr>
        <w:rPr>
          <w:rFonts w:ascii="Courier New" w:hAnsi="Courier New" w:cs="Courier New"/>
        </w:rPr>
      </w:pPr>
    </w:p>
    <w:p w:rsidR="00BD4E96" w:rsidRDefault="00BD4E96" w:rsidP="00FD2632"/>
    <w:sectPr w:rsidR="00BD4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enQuanYi Micro He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B7815"/>
    <w:multiLevelType w:val="hybridMultilevel"/>
    <w:tmpl w:val="CB005E3E"/>
    <w:lvl w:ilvl="0" w:tplc="361E73D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81CD3"/>
    <w:multiLevelType w:val="hybridMultilevel"/>
    <w:tmpl w:val="19BA5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E00CD1"/>
    <w:multiLevelType w:val="hybridMultilevel"/>
    <w:tmpl w:val="AD68D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6CA6D0D"/>
    <w:multiLevelType w:val="multilevel"/>
    <w:tmpl w:val="CFCA2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974"/>
    <w:rsid w:val="000D6F03"/>
    <w:rsid w:val="00123A67"/>
    <w:rsid w:val="001F764D"/>
    <w:rsid w:val="00223CC5"/>
    <w:rsid w:val="0028167E"/>
    <w:rsid w:val="00286E1D"/>
    <w:rsid w:val="002A2618"/>
    <w:rsid w:val="002A30D3"/>
    <w:rsid w:val="002C3D89"/>
    <w:rsid w:val="002D5B6D"/>
    <w:rsid w:val="002D63B1"/>
    <w:rsid w:val="00313107"/>
    <w:rsid w:val="003C5C45"/>
    <w:rsid w:val="003F0219"/>
    <w:rsid w:val="00402974"/>
    <w:rsid w:val="00426518"/>
    <w:rsid w:val="004921AB"/>
    <w:rsid w:val="00546CEC"/>
    <w:rsid w:val="005B0E51"/>
    <w:rsid w:val="006C3D86"/>
    <w:rsid w:val="00710DA5"/>
    <w:rsid w:val="0071347B"/>
    <w:rsid w:val="00767865"/>
    <w:rsid w:val="007A506C"/>
    <w:rsid w:val="007F0E76"/>
    <w:rsid w:val="00801BCE"/>
    <w:rsid w:val="00843F23"/>
    <w:rsid w:val="008C48F1"/>
    <w:rsid w:val="008F21D9"/>
    <w:rsid w:val="009234E3"/>
    <w:rsid w:val="00941EC7"/>
    <w:rsid w:val="00954C3D"/>
    <w:rsid w:val="00970C86"/>
    <w:rsid w:val="009829E7"/>
    <w:rsid w:val="00986344"/>
    <w:rsid w:val="00993892"/>
    <w:rsid w:val="009E4655"/>
    <w:rsid w:val="00A54F31"/>
    <w:rsid w:val="00A849D2"/>
    <w:rsid w:val="00A920CA"/>
    <w:rsid w:val="00A93663"/>
    <w:rsid w:val="00AA1604"/>
    <w:rsid w:val="00AB5333"/>
    <w:rsid w:val="00B238C3"/>
    <w:rsid w:val="00B85758"/>
    <w:rsid w:val="00BB6C6E"/>
    <w:rsid w:val="00BD4E96"/>
    <w:rsid w:val="00C60820"/>
    <w:rsid w:val="00CA37A3"/>
    <w:rsid w:val="00CB4073"/>
    <w:rsid w:val="00D4001E"/>
    <w:rsid w:val="00D92C76"/>
    <w:rsid w:val="00DC48AC"/>
    <w:rsid w:val="00E059F9"/>
    <w:rsid w:val="00E307EB"/>
    <w:rsid w:val="00E554E2"/>
    <w:rsid w:val="00E77164"/>
    <w:rsid w:val="00E92F25"/>
    <w:rsid w:val="00EC2970"/>
    <w:rsid w:val="00F8778B"/>
    <w:rsid w:val="00FB71E4"/>
    <w:rsid w:val="00FD2632"/>
    <w:rsid w:val="00FF1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69528B-F9A5-4CEF-BA9F-C9EE2B0C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C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54C3D"/>
    <w:pPr>
      <w:keepNext/>
      <w:keepLines/>
      <w:suppressAutoHyphens/>
      <w:spacing w:before="200" w:after="0"/>
      <w:outlineLvl w:val="1"/>
    </w:pPr>
    <w:rPr>
      <w:rFonts w:ascii="Cambria" w:eastAsia="WenQuanYi Micro Hei" w:hAnsi="Cambria" w:cs="Calibri"/>
      <w:b/>
      <w:bCs/>
      <w:sz w:val="26"/>
      <w:szCs w:val="26"/>
    </w:rPr>
  </w:style>
  <w:style w:type="paragraph" w:styleId="Heading3">
    <w:name w:val="heading 3"/>
    <w:basedOn w:val="Normal"/>
    <w:next w:val="Normal"/>
    <w:link w:val="Heading3Char"/>
    <w:uiPriority w:val="9"/>
    <w:unhideWhenUsed/>
    <w:qFormat/>
    <w:rsid w:val="00954C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97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02974"/>
    <w:rPr>
      <w:color w:val="0000FF" w:themeColor="hyperlink"/>
      <w:u w:val="single"/>
    </w:rPr>
  </w:style>
  <w:style w:type="table" w:styleId="TableGrid">
    <w:name w:val="Table Grid"/>
    <w:basedOn w:val="TableNormal"/>
    <w:uiPriority w:val="59"/>
    <w:rsid w:val="00223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3CC5"/>
    <w:rPr>
      <w:color w:val="808080"/>
    </w:rPr>
  </w:style>
  <w:style w:type="paragraph" w:styleId="BalloonText">
    <w:name w:val="Balloon Text"/>
    <w:basedOn w:val="Normal"/>
    <w:link w:val="BalloonTextChar"/>
    <w:uiPriority w:val="99"/>
    <w:semiHidden/>
    <w:unhideWhenUsed/>
    <w:rsid w:val="0022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CC5"/>
    <w:rPr>
      <w:rFonts w:ascii="Tahoma" w:hAnsi="Tahoma" w:cs="Tahoma"/>
      <w:sz w:val="16"/>
      <w:szCs w:val="16"/>
    </w:rPr>
  </w:style>
  <w:style w:type="paragraph" w:styleId="ListParagraph">
    <w:name w:val="List Paragraph"/>
    <w:basedOn w:val="Normal"/>
    <w:uiPriority w:val="34"/>
    <w:qFormat/>
    <w:rsid w:val="002D5B6D"/>
    <w:pPr>
      <w:ind w:left="720"/>
      <w:contextualSpacing/>
    </w:pPr>
  </w:style>
  <w:style w:type="paragraph" w:styleId="Subtitle">
    <w:name w:val="Subtitle"/>
    <w:basedOn w:val="Normal"/>
    <w:next w:val="Normal"/>
    <w:link w:val="SubtitleChar"/>
    <w:uiPriority w:val="11"/>
    <w:qFormat/>
    <w:rsid w:val="00123A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3A6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F0219"/>
    <w:rPr>
      <w:rFonts w:ascii="Cambria" w:eastAsia="WenQuanYi Micro Hei" w:hAnsi="Cambria" w:cs="Calibri"/>
      <w:b/>
      <w:bCs/>
      <w:sz w:val="26"/>
      <w:szCs w:val="26"/>
    </w:rPr>
  </w:style>
  <w:style w:type="character" w:customStyle="1" w:styleId="Heading1Char">
    <w:name w:val="Heading 1 Char"/>
    <w:basedOn w:val="DefaultParagraphFont"/>
    <w:link w:val="Heading1"/>
    <w:uiPriority w:val="9"/>
    <w:rsid w:val="00954C3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954C3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Dietterich</dc:creator>
  <cp:keywords>grant\darpa\ppaml</cp:keywords>
  <cp:lastModifiedBy>Michael Slater</cp:lastModifiedBy>
  <cp:revision>10</cp:revision>
  <dcterms:created xsi:type="dcterms:W3CDTF">2014-11-21T23:06:00Z</dcterms:created>
  <dcterms:modified xsi:type="dcterms:W3CDTF">2015-03-09T01:10:00Z</dcterms:modified>
</cp:coreProperties>
</file>