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D2569" w14:textId="77777777" w:rsidR="00221232" w:rsidRDefault="00221232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06D1045D" w14:textId="77777777" w:rsidR="00221232" w:rsidRDefault="00221232">
      <w:pPr>
        <w:pStyle w:val="ConsPlusNormal"/>
        <w:jc w:val="both"/>
        <w:outlineLvl w:val="0"/>
      </w:pPr>
    </w:p>
    <w:p w14:paraId="1BA127BF" w14:textId="77777777" w:rsidR="00221232" w:rsidRDefault="00221232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07E9A90" w14:textId="77777777" w:rsidR="00221232" w:rsidRDefault="00221232">
      <w:pPr>
        <w:pStyle w:val="ConsPlusTitle"/>
        <w:jc w:val="center"/>
      </w:pPr>
    </w:p>
    <w:p w14:paraId="63FC476C" w14:textId="77777777" w:rsidR="00221232" w:rsidRDefault="00221232">
      <w:pPr>
        <w:pStyle w:val="ConsPlusTitle"/>
        <w:jc w:val="center"/>
      </w:pPr>
      <w:r>
        <w:t>ПОСТАНОВЛЕНИЕ</w:t>
      </w:r>
    </w:p>
    <w:p w14:paraId="604CF484" w14:textId="77777777" w:rsidR="00221232" w:rsidRDefault="00221232">
      <w:pPr>
        <w:pStyle w:val="ConsPlusTitle"/>
        <w:jc w:val="center"/>
      </w:pPr>
      <w:r>
        <w:t>от 21 сентября 2020 г. N 1512</w:t>
      </w:r>
    </w:p>
    <w:p w14:paraId="034D5695" w14:textId="77777777" w:rsidR="00221232" w:rsidRDefault="00221232">
      <w:pPr>
        <w:pStyle w:val="ConsPlusTitle"/>
        <w:jc w:val="center"/>
      </w:pPr>
    </w:p>
    <w:p w14:paraId="48FF3173" w14:textId="77777777" w:rsidR="00221232" w:rsidRDefault="00221232">
      <w:pPr>
        <w:pStyle w:val="ConsPlusTitle"/>
        <w:jc w:val="center"/>
      </w:pPr>
      <w:r>
        <w:t>ОБ УТВЕРЖДЕНИИ ПРАВИЛ</w:t>
      </w:r>
    </w:p>
    <w:p w14:paraId="0118DFC7" w14:textId="77777777" w:rsidR="00221232" w:rsidRDefault="00221232">
      <w:pPr>
        <w:pStyle w:val="ConsPlusTitle"/>
        <w:jc w:val="center"/>
      </w:pPr>
      <w:r>
        <w:t>ПРЕДОСТАВЛЕНИЯ СУБСИДИЙ РОССИЙСКИМ ПРОИЗВОДИТЕЛЯМ</w:t>
      </w:r>
    </w:p>
    <w:p w14:paraId="324D74FD" w14:textId="77777777" w:rsidR="00221232" w:rsidRDefault="00221232">
      <w:pPr>
        <w:pStyle w:val="ConsPlusTitle"/>
        <w:jc w:val="center"/>
      </w:pPr>
      <w:r>
        <w:t>НА ВОЗМЕЩЕНИЕ ПОТЕРЬ В ДОХОДАХ, ВОЗНИКШИХ В РЕЗУЛЬТАТЕ</w:t>
      </w:r>
    </w:p>
    <w:p w14:paraId="608DE161" w14:textId="77777777" w:rsidR="00221232" w:rsidRDefault="00221232">
      <w:pPr>
        <w:pStyle w:val="ConsPlusTitle"/>
        <w:jc w:val="center"/>
      </w:pPr>
      <w:r>
        <w:t>ПРОИЗВОДСТВА ПРЯЖИ И (ИЛИ) СМЕСОВОЙ ТКАНИ С СОДЕРЖАНИЕМ</w:t>
      </w:r>
    </w:p>
    <w:p w14:paraId="3E0C38EB" w14:textId="77777777" w:rsidR="00221232" w:rsidRDefault="00221232">
      <w:pPr>
        <w:pStyle w:val="ConsPlusTitle"/>
        <w:jc w:val="center"/>
      </w:pPr>
      <w:r>
        <w:t>ЛЬНА ДЛЯ ДАЛЬНЕЙШЕЙ ПЕРЕРАБОТКИ НА ПРЕДПРИЯТИЯХ</w:t>
      </w:r>
    </w:p>
    <w:p w14:paraId="75F0561A" w14:textId="77777777" w:rsidR="00221232" w:rsidRDefault="00221232">
      <w:pPr>
        <w:pStyle w:val="ConsPlusTitle"/>
        <w:jc w:val="center"/>
      </w:pPr>
      <w:r>
        <w:t>В РОССИЙСКОЙ ФЕДЕРАЦИИ</w:t>
      </w:r>
    </w:p>
    <w:p w14:paraId="20240F45" w14:textId="77777777" w:rsidR="00221232" w:rsidRDefault="00221232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221232" w14:paraId="6A2FE63D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A8C3B" w14:textId="77777777" w:rsidR="00221232" w:rsidRDefault="00221232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75D1" w14:textId="77777777" w:rsidR="00221232" w:rsidRDefault="00221232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BED095" w14:textId="77777777" w:rsidR="00221232" w:rsidRDefault="0022123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3854AF22" w14:textId="77777777" w:rsidR="00221232" w:rsidRDefault="00221232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27.01.2021 N 58)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F7E60" w14:textId="77777777" w:rsidR="00221232" w:rsidRDefault="00221232">
            <w:pPr>
              <w:spacing w:after="1" w:line="0" w:lineRule="atLeast"/>
            </w:pPr>
          </w:p>
        </w:tc>
      </w:tr>
    </w:tbl>
    <w:p w14:paraId="4AA0A94C" w14:textId="77777777" w:rsidR="00221232" w:rsidRDefault="00221232">
      <w:pPr>
        <w:pStyle w:val="ConsPlusNormal"/>
        <w:jc w:val="both"/>
      </w:pPr>
    </w:p>
    <w:p w14:paraId="108B9B1C" w14:textId="77777777" w:rsidR="00221232" w:rsidRDefault="0022123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56CA341F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2" w:history="1">
        <w:r>
          <w:rPr>
            <w:color w:val="0000FF"/>
          </w:rPr>
          <w:t>Правила</w:t>
        </w:r>
      </w:hyperlink>
      <w:r>
        <w:t xml:space="preserve"> предоставления субсидий российским производителям на возмещение потерь в доходах, возникших в результате производства пряжи и (или) смесовой ткани с содержанием льна для дальнейшей переработки на предприятиях в Российской Федерации.</w:t>
      </w:r>
    </w:p>
    <w:p w14:paraId="263E76E2" w14:textId="77777777" w:rsidR="00221232" w:rsidRDefault="00221232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45638BFA" w14:textId="77777777" w:rsidR="00221232" w:rsidRDefault="00221232">
      <w:pPr>
        <w:pStyle w:val="ConsPlusNormal"/>
        <w:jc w:val="both"/>
      </w:pPr>
    </w:p>
    <w:p w14:paraId="16FDC16D" w14:textId="77777777" w:rsidR="00221232" w:rsidRDefault="00221232">
      <w:pPr>
        <w:pStyle w:val="ConsPlusNormal"/>
        <w:jc w:val="right"/>
      </w:pPr>
      <w:r>
        <w:t>Председатель Правительства</w:t>
      </w:r>
    </w:p>
    <w:p w14:paraId="1FF230A4" w14:textId="77777777" w:rsidR="00221232" w:rsidRDefault="00221232">
      <w:pPr>
        <w:pStyle w:val="ConsPlusNormal"/>
        <w:jc w:val="right"/>
      </w:pPr>
      <w:r>
        <w:t>Российской Федерации</w:t>
      </w:r>
    </w:p>
    <w:p w14:paraId="2940C657" w14:textId="77777777" w:rsidR="00221232" w:rsidRDefault="00221232">
      <w:pPr>
        <w:pStyle w:val="ConsPlusNormal"/>
        <w:jc w:val="right"/>
      </w:pPr>
      <w:r>
        <w:t>М.МИШУСТИН</w:t>
      </w:r>
    </w:p>
    <w:p w14:paraId="3505CB60" w14:textId="77777777" w:rsidR="00221232" w:rsidRDefault="00221232">
      <w:pPr>
        <w:pStyle w:val="ConsPlusNormal"/>
        <w:jc w:val="both"/>
      </w:pPr>
    </w:p>
    <w:p w14:paraId="3A57FE90" w14:textId="77777777" w:rsidR="00221232" w:rsidRDefault="00221232">
      <w:pPr>
        <w:pStyle w:val="ConsPlusNormal"/>
        <w:jc w:val="both"/>
      </w:pPr>
    </w:p>
    <w:p w14:paraId="5CCDA83D" w14:textId="77777777" w:rsidR="00221232" w:rsidRDefault="00221232">
      <w:pPr>
        <w:pStyle w:val="ConsPlusNormal"/>
        <w:jc w:val="both"/>
      </w:pPr>
    </w:p>
    <w:p w14:paraId="58BC0267" w14:textId="77777777" w:rsidR="00221232" w:rsidRDefault="00221232">
      <w:pPr>
        <w:pStyle w:val="ConsPlusNormal"/>
        <w:jc w:val="both"/>
      </w:pPr>
    </w:p>
    <w:p w14:paraId="3FB505E1" w14:textId="77777777" w:rsidR="00221232" w:rsidRDefault="00221232">
      <w:pPr>
        <w:pStyle w:val="ConsPlusNormal"/>
        <w:jc w:val="both"/>
      </w:pPr>
    </w:p>
    <w:p w14:paraId="1EAF6820" w14:textId="77777777" w:rsidR="00221232" w:rsidRDefault="00221232">
      <w:pPr>
        <w:pStyle w:val="ConsPlusNormal"/>
        <w:jc w:val="right"/>
        <w:outlineLvl w:val="0"/>
      </w:pPr>
      <w:r>
        <w:t>Утверждены</w:t>
      </w:r>
    </w:p>
    <w:p w14:paraId="4A3A4FDE" w14:textId="77777777" w:rsidR="00221232" w:rsidRDefault="00221232">
      <w:pPr>
        <w:pStyle w:val="ConsPlusNormal"/>
        <w:jc w:val="right"/>
      </w:pPr>
      <w:r>
        <w:t>постановлением Правительства</w:t>
      </w:r>
    </w:p>
    <w:p w14:paraId="3A16D2FD" w14:textId="77777777" w:rsidR="00221232" w:rsidRDefault="00221232">
      <w:pPr>
        <w:pStyle w:val="ConsPlusNormal"/>
        <w:jc w:val="right"/>
      </w:pPr>
      <w:r>
        <w:t>Российской Федерации</w:t>
      </w:r>
    </w:p>
    <w:p w14:paraId="18A8F780" w14:textId="77777777" w:rsidR="00221232" w:rsidRDefault="00221232">
      <w:pPr>
        <w:pStyle w:val="ConsPlusNormal"/>
        <w:jc w:val="right"/>
      </w:pPr>
      <w:r>
        <w:t>от 21 сентября 2020 г. N 1512</w:t>
      </w:r>
    </w:p>
    <w:p w14:paraId="252B96D5" w14:textId="77777777" w:rsidR="00221232" w:rsidRDefault="00221232">
      <w:pPr>
        <w:pStyle w:val="ConsPlusNormal"/>
        <w:jc w:val="both"/>
      </w:pPr>
    </w:p>
    <w:p w14:paraId="14463F1A" w14:textId="77777777" w:rsidR="00221232" w:rsidRDefault="00221232">
      <w:pPr>
        <w:pStyle w:val="ConsPlusTitle"/>
        <w:jc w:val="center"/>
      </w:pPr>
      <w:bookmarkStart w:id="0" w:name="P32"/>
      <w:bookmarkEnd w:id="0"/>
      <w:r>
        <w:t>ПРАВИЛА</w:t>
      </w:r>
    </w:p>
    <w:p w14:paraId="65EF7420" w14:textId="77777777" w:rsidR="00221232" w:rsidRDefault="00221232">
      <w:pPr>
        <w:pStyle w:val="ConsPlusTitle"/>
        <w:jc w:val="center"/>
      </w:pPr>
      <w:r>
        <w:t>ПРЕДОСТАВЛЕНИЯ СУБСИДИЙ РОССИЙСКИМ ПРОИЗВОДИТЕЛЯМ</w:t>
      </w:r>
    </w:p>
    <w:p w14:paraId="2E46EBDC" w14:textId="77777777" w:rsidR="00221232" w:rsidRDefault="00221232">
      <w:pPr>
        <w:pStyle w:val="ConsPlusTitle"/>
        <w:jc w:val="center"/>
      </w:pPr>
      <w:r>
        <w:t>НА ВОЗМЕЩЕНИЕ ПОТЕРЬ В ДОХОДАХ, ВОЗНИКШИХ В РЕЗУЛЬТАТЕ</w:t>
      </w:r>
    </w:p>
    <w:p w14:paraId="71D3108A" w14:textId="77777777" w:rsidR="00221232" w:rsidRDefault="00221232">
      <w:pPr>
        <w:pStyle w:val="ConsPlusTitle"/>
        <w:jc w:val="center"/>
      </w:pPr>
      <w:r>
        <w:t>ПРОИЗВОДСТВА ПРЯЖИ И (ИЛИ) СМЕСОВОЙ ТКАНИ С СОДЕРЖАНИЕМ</w:t>
      </w:r>
    </w:p>
    <w:p w14:paraId="492E721F" w14:textId="77777777" w:rsidR="00221232" w:rsidRDefault="00221232">
      <w:pPr>
        <w:pStyle w:val="ConsPlusTitle"/>
        <w:jc w:val="center"/>
      </w:pPr>
      <w:r>
        <w:t>ЛЬНА ДЛЯ ДАЛЬНЕЙШЕЙ ПЕРЕРАБОТКИ НА ПРЕДПРИЯТИЯХ</w:t>
      </w:r>
    </w:p>
    <w:p w14:paraId="15DCEFFF" w14:textId="77777777" w:rsidR="00221232" w:rsidRDefault="00221232">
      <w:pPr>
        <w:pStyle w:val="ConsPlusTitle"/>
        <w:jc w:val="center"/>
      </w:pPr>
      <w:r>
        <w:t>В РОССИЙСКОЙ ФЕДЕРАЦИИ</w:t>
      </w:r>
    </w:p>
    <w:p w14:paraId="57EFD038" w14:textId="77777777" w:rsidR="00221232" w:rsidRDefault="00221232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221232" w14:paraId="01A07778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3D23B" w14:textId="77777777" w:rsidR="00221232" w:rsidRDefault="00221232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4EBC3" w14:textId="77777777" w:rsidR="00221232" w:rsidRDefault="00221232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D8578DF" w14:textId="77777777" w:rsidR="00221232" w:rsidRDefault="0022123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647AE577" w14:textId="77777777" w:rsidR="00221232" w:rsidRDefault="00221232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27.01.2021 N 58)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1F9FE" w14:textId="77777777" w:rsidR="00221232" w:rsidRDefault="00221232">
            <w:pPr>
              <w:spacing w:after="1" w:line="0" w:lineRule="atLeast"/>
            </w:pPr>
          </w:p>
        </w:tc>
      </w:tr>
    </w:tbl>
    <w:p w14:paraId="0413E32E" w14:textId="77777777" w:rsidR="00221232" w:rsidRDefault="00221232">
      <w:pPr>
        <w:pStyle w:val="ConsPlusNormal"/>
        <w:jc w:val="both"/>
      </w:pPr>
    </w:p>
    <w:p w14:paraId="09FF121D" w14:textId="1DC075CB" w:rsidR="00221232" w:rsidRDefault="00221232">
      <w:pPr>
        <w:pStyle w:val="ConsPlusNormal"/>
        <w:ind w:firstLine="540"/>
        <w:jc w:val="both"/>
      </w:pPr>
      <w:bookmarkStart w:id="1" w:name="P41"/>
      <w:bookmarkEnd w:id="1"/>
      <w:r>
        <w:t xml:space="preserve">1. </w:t>
      </w:r>
      <w:r w:rsidR="00FE5EBD">
        <w:t xml:space="preserve"> </w:t>
      </w:r>
      <w:r>
        <w:t xml:space="preserve">Настоящие Правила устанавливают цели, условия и порядок предоставления субсидий российским производителям на возмещение потерь в доходах, возникших в результате </w:t>
      </w:r>
      <w:r>
        <w:lastRenderedPageBreak/>
        <w:t>производства пряжи и (или) смесовой ткани с содержанием льна для дальнейшей переработки на предприятиях в Российской Федерации (далее - субсидии).</w:t>
      </w:r>
      <w:r w:rsidR="00FE5EBD" w:rsidRPr="00FE5EBD">
        <w:t xml:space="preserve"> </w:t>
      </w:r>
    </w:p>
    <w:p w14:paraId="19669C91" w14:textId="21F28D0C" w:rsidR="00221232" w:rsidRDefault="00301DC9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 xml:space="preserve">Субсидии предоставляются в рамках основного мероприятия "Развитие легкой и текстильной промышленности" </w:t>
      </w:r>
      <w:hyperlink r:id="rId7" w:history="1">
        <w:r w:rsidR="00221232">
          <w:rPr>
            <w:color w:val="0000FF"/>
          </w:rPr>
          <w:t>подпрограммы</w:t>
        </w:r>
      </w:hyperlink>
      <w:r w:rsidR="00221232">
        <w:t xml:space="preserve"> "Развитие легкой и текстильной промышленности, народных художественных промыслов, индустрии детских товаров" государственной программы Российской Федерации "Развитие промышленности и повышение ее конкурентоспособности" на выполнение мероприятий "Комплексная программа поддержки производства изделий из льна на период до 2025 года" российским производителям в целях снижения затрат текстильных предприятий.</w:t>
      </w:r>
      <w:r w:rsidRPr="00301DC9">
        <w:t xml:space="preserve"> </w:t>
      </w:r>
    </w:p>
    <w:p w14:paraId="10911976" w14:textId="77777777" w:rsidR="00221232" w:rsidRDefault="00FE5EBD">
      <w:pPr>
        <w:pStyle w:val="ConsPlusNormal"/>
        <w:spacing w:before="220"/>
        <w:ind w:firstLine="540"/>
        <w:jc w:val="both"/>
      </w:pPr>
      <w:r>
        <w:t xml:space="preserve">{7} </w:t>
      </w:r>
      <w:r w:rsidR="00221232"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(в разделе "Бюджет") (далее - единый портал) при формировании проекта федерального закона о федеральном бюджете либо о проекте федерального закона о внесении изменений в федеральный закон о федеральном бюджете.</w:t>
      </w:r>
      <w:r w:rsidRPr="00FE5EBD">
        <w:t xml:space="preserve"> </w:t>
      </w:r>
      <w:r>
        <w:t>{7}</w:t>
      </w:r>
    </w:p>
    <w:p w14:paraId="298A850A" w14:textId="77777777" w:rsidR="00221232" w:rsidRDefault="00221232">
      <w:pPr>
        <w:pStyle w:val="ConsPlusNormal"/>
        <w:jc w:val="both"/>
      </w:pPr>
      <w:r>
        <w:t xml:space="preserve">(п. 1 в ред. </w:t>
      </w:r>
      <w:hyperlink r:id="rId8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421E8D02" w14:textId="32E37203" w:rsidR="00221232" w:rsidRDefault="00221232">
      <w:pPr>
        <w:pStyle w:val="ConsPlusNormal"/>
        <w:spacing w:before="220"/>
        <w:ind w:firstLine="540"/>
        <w:jc w:val="both"/>
      </w:pPr>
      <w:r>
        <w:t xml:space="preserve">2. </w:t>
      </w:r>
      <w:r w:rsidR="00FE5EBD">
        <w:t xml:space="preserve"> </w:t>
      </w:r>
      <w:r>
        <w:t>В настоящих Правилах используются следующие понятия:</w:t>
      </w:r>
      <w:r w:rsidR="00FE5EBD" w:rsidRPr="00FE5EBD">
        <w:t xml:space="preserve"> </w:t>
      </w:r>
    </w:p>
    <w:p w14:paraId="29145082" w14:textId="554B02CC" w:rsidR="00221232" w:rsidRDefault="00FE5EBD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"готовая продукция" - продукция текстильных предприятий и (или) индивидуальных предпринимателей, полученная в результате переработки пряжи и (или) смесовой ткани с содержанием льна на территории Российской Федерации;</w:t>
      </w:r>
      <w:r w:rsidRPr="00FE5EBD">
        <w:t xml:space="preserve"> </w:t>
      </w:r>
    </w:p>
    <w:p w14:paraId="0B614958" w14:textId="4348C0AA" w:rsidR="00221232" w:rsidRDefault="00FE5EBD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"организация" - юридическое лицо, зарегистрированное на территории Российской Федерации, являющееся производителем пряжи и (или) смесовой ткани с содержанием льна на территории Российской Федерации;</w:t>
      </w:r>
      <w:r w:rsidRPr="00FE5EBD">
        <w:t xml:space="preserve"> </w:t>
      </w:r>
    </w:p>
    <w:p w14:paraId="2E477EB3" w14:textId="7101949B" w:rsidR="00221232" w:rsidRDefault="00FE5EBD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"покупатели" - юридические лица и (или) индивидуальные предприниматели, зарегистрированные на территории Российской Федерации, являющиеся производителями готовой продукции с содержанием льна, полученной в результате переработки пряжи и (или) смесовой ткани с содержанием льна;</w:t>
      </w:r>
      <w:r w:rsidRPr="00FE5EBD">
        <w:t xml:space="preserve"> </w:t>
      </w:r>
    </w:p>
    <w:p w14:paraId="07D468AE" w14:textId="27E55F3C" w:rsidR="00221232" w:rsidRDefault="00FE5EBD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"продукция" - пряжа с содержанием льна и (или) смесовая ткань с содержанием льна;</w:t>
      </w:r>
      <w:r w:rsidRPr="00FE5EBD">
        <w:t xml:space="preserve"> </w:t>
      </w:r>
    </w:p>
    <w:p w14:paraId="7AC091E8" w14:textId="368A46D1" w:rsidR="00221232" w:rsidRDefault="00FE5EBD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"пряжа с содержанием льна" - льняная и смесовая пряжа российского производства с содержанием льна от 25 до 100 процентов включительно;</w:t>
      </w:r>
      <w:r w:rsidRPr="00FE5EBD">
        <w:t xml:space="preserve"> </w:t>
      </w:r>
    </w:p>
    <w:p w14:paraId="48AA620C" w14:textId="2997B43B" w:rsidR="00221232" w:rsidRDefault="00FE5EBD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"смесовая ткань с содержанием льна" - ткань российского производства с содержанием льна от 25 до 100 процентов включительно.</w:t>
      </w:r>
      <w:r w:rsidRPr="00FE5EBD">
        <w:t xml:space="preserve"> </w:t>
      </w:r>
    </w:p>
    <w:p w14:paraId="4B804E6F" w14:textId="06B18EEE" w:rsidR="00221232" w:rsidRDefault="00221232">
      <w:pPr>
        <w:pStyle w:val="ConsPlusNormal"/>
        <w:spacing w:before="220"/>
        <w:ind w:firstLine="540"/>
        <w:jc w:val="both"/>
      </w:pPr>
      <w:r>
        <w:t xml:space="preserve">3. </w:t>
      </w:r>
      <w:r w:rsidR="003510AC">
        <w:t xml:space="preserve"> </w:t>
      </w:r>
      <w:r>
        <w:t xml:space="preserve">Субсидии предоставляются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510AC" w:rsidRPr="003510AC">
        <w:t xml:space="preserve"> </w:t>
      </w:r>
    </w:p>
    <w:p w14:paraId="144DDDA1" w14:textId="200D4A4F" w:rsidR="00221232" w:rsidRDefault="00221232">
      <w:pPr>
        <w:pStyle w:val="ConsPlusNormal"/>
        <w:spacing w:before="220"/>
        <w:ind w:firstLine="540"/>
        <w:jc w:val="both"/>
      </w:pPr>
      <w:r>
        <w:t xml:space="preserve">4. </w:t>
      </w:r>
      <w:r w:rsidR="001F4988">
        <w:t xml:space="preserve"> </w:t>
      </w:r>
      <w:r>
        <w:t xml:space="preserve">Субсидия предоставляется на основании соглашения о предоставлении субсидии, заключаемого между организацией и Министерством промышленности и торговли Российской Федерации как главным распорядителем бюджетных средств в соответствии с типовой </w:t>
      </w:r>
      <w:hyperlink r:id="rId9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 (далее - соглашение о предоставлении субсидии).</w:t>
      </w:r>
      <w:r w:rsidR="001F4988" w:rsidRPr="001F4988">
        <w:t xml:space="preserve"> </w:t>
      </w:r>
    </w:p>
    <w:p w14:paraId="0A3C3325" w14:textId="4BE05A19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 xml:space="preserve">Соглашение о предоставлении субсидии заключается с соблюдением требований о защите государственной тайны в форме электронного документа с использованием государственной интегрированной информационной системы управления общественными финансами "Электронный бюджет" и подписывается усиленной квалифицированной электронной подписью </w:t>
      </w:r>
      <w:r w:rsidR="00221232">
        <w:lastRenderedPageBreak/>
        <w:t>лиц, имеющих право действовать от имени каждой из сторон. В соглашении о предоставлении субсидии предусматриваются в том числе:</w:t>
      </w:r>
      <w:r w:rsidRPr="00E04296">
        <w:t xml:space="preserve"> </w:t>
      </w:r>
    </w:p>
    <w:p w14:paraId="4282DB1F" w14:textId="45626EBF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E04296">
        <w:t xml:space="preserve"> </w:t>
      </w:r>
      <w:r>
        <w:t>согласие организации на осуществление Министерством промышленности и торговли Российской Федерации и органами государственного финансового контроля проверок соблюдения организацией целей, условий и порядка предоставления субсидии;</w:t>
      </w:r>
      <w:r w:rsidR="00E04296" w:rsidRPr="00E04296">
        <w:t xml:space="preserve"> </w:t>
      </w:r>
    </w:p>
    <w:p w14:paraId="311D1572" w14:textId="59C5C84B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E04296">
        <w:t xml:space="preserve"> </w:t>
      </w:r>
      <w:r>
        <w:t xml:space="preserve">значения результата предоставления субсидии и показателя, необходимого для достижения результата предоставления субсидии, в соответствии с </w:t>
      </w:r>
      <w:hyperlink w:anchor="P162" w:history="1">
        <w:r>
          <w:rPr>
            <w:color w:val="0000FF"/>
          </w:rPr>
          <w:t>пунктом 15</w:t>
        </w:r>
      </w:hyperlink>
      <w:r>
        <w:t xml:space="preserve"> настоящих Правил, а также ответственность организации за их несвоевременное достижение;</w:t>
      </w:r>
      <w:r w:rsidR="00E04296" w:rsidRPr="00E04296">
        <w:t xml:space="preserve"> </w:t>
      </w:r>
    </w:p>
    <w:p w14:paraId="43CC8071" w14:textId="1E39AE37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E04296">
        <w:t xml:space="preserve"> </w:t>
      </w:r>
      <w:r>
        <w:t>обязанность представления организацией отчетности о достижении результата предоставления субсидии и значения показателя, необходимого для достижения результата предоставления субсидии по форме, предусмотренной соглашением о предоставлении субсидии, а также ответственность за несвоевременное представление указанной отчетности;</w:t>
      </w:r>
      <w:r w:rsidR="00E04296" w:rsidRPr="00E04296">
        <w:t xml:space="preserve"> </w:t>
      </w:r>
    </w:p>
    <w:p w14:paraId="17685A93" w14:textId="3E240C90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E04296">
        <w:t xml:space="preserve"> </w:t>
      </w:r>
      <w:r>
        <w:t>порядок и условия возврата организацией полученной субсидии в случае установления факта нарушения целей, условий и (или) порядка ее предоставления;</w:t>
      </w:r>
      <w:r w:rsidR="00E04296" w:rsidRPr="00E04296">
        <w:t xml:space="preserve"> </w:t>
      </w:r>
    </w:p>
    <w:p w14:paraId="196785FB" w14:textId="6D54545F" w:rsidR="00221232" w:rsidRDefault="00221232">
      <w:pPr>
        <w:pStyle w:val="ConsPlusNormal"/>
        <w:spacing w:before="220"/>
        <w:ind w:firstLine="540"/>
        <w:jc w:val="both"/>
      </w:pPr>
      <w:bookmarkStart w:id="2" w:name="P59"/>
      <w:bookmarkEnd w:id="2"/>
      <w:r>
        <w:t xml:space="preserve">д) </w:t>
      </w:r>
      <w:r w:rsidR="00E04296">
        <w:t xml:space="preserve"> </w:t>
      </w:r>
      <w:r>
        <w:t>порядок согласования новых условий соглашения о предоставлении субсидии в случае уменьшения Министерству промышленности и торговли Российской Федерации как получателю бюджетных средств ранее доведенных лимитов бюджетных обязательств на предоставление субсидий на соответствующий финансовый год (соответствующий финансовый год и плановый период), приводящего к невозможности предоставления субсидии в размере, определенном в соглашении о предоставлении субсидии;</w:t>
      </w:r>
      <w:r w:rsidR="00E04296" w:rsidRPr="00E04296">
        <w:t xml:space="preserve"> </w:t>
      </w:r>
    </w:p>
    <w:p w14:paraId="338BBA16" w14:textId="44A1F90E" w:rsidR="00221232" w:rsidRDefault="00221232">
      <w:pPr>
        <w:pStyle w:val="ConsPlusNormal"/>
        <w:spacing w:before="220"/>
        <w:ind w:firstLine="540"/>
        <w:jc w:val="both"/>
      </w:pPr>
      <w:r>
        <w:t xml:space="preserve">е) </w:t>
      </w:r>
      <w:r w:rsidR="00E04296">
        <w:t xml:space="preserve"> </w:t>
      </w:r>
      <w:r>
        <w:t xml:space="preserve">условия расторжения соглашения о предоставлении субсидии, в том числе при недостижении согласия по новым условиям, предложенным Министерством промышленности и торговли Российской Федерации в соответствии с </w:t>
      </w:r>
      <w:hyperlink w:anchor="P59" w:history="1">
        <w:r>
          <w:rPr>
            <w:color w:val="0000FF"/>
          </w:rPr>
          <w:t>подпунктом "д"</w:t>
        </w:r>
      </w:hyperlink>
      <w:r>
        <w:t xml:space="preserve"> настоящего пункта, а также условия его одностороннего расторжения Министерством промышленности и торговли Российской Федерации в случае недостижения запланированного показателя, необходимого для достижения результата предоставления субсидии.</w:t>
      </w:r>
      <w:r w:rsidR="00E04296" w:rsidRPr="00E04296">
        <w:t xml:space="preserve"> </w:t>
      </w:r>
    </w:p>
    <w:p w14:paraId="126EB7E9" w14:textId="77777777" w:rsidR="00221232" w:rsidRDefault="00221232">
      <w:pPr>
        <w:pStyle w:val="ConsPlusNormal"/>
        <w:jc w:val="both"/>
      </w:pPr>
      <w:r>
        <w:t xml:space="preserve">(п. 4 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3C9217EC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4(1). </w:t>
      </w:r>
      <w:r w:rsidR="003B5AE7">
        <w:t>{</w:t>
      </w:r>
      <w:r w:rsidR="00083E90">
        <w:t>6</w:t>
      </w:r>
      <w:r w:rsidR="003B5AE7">
        <w:t xml:space="preserve">} </w:t>
      </w:r>
      <w:r>
        <w:t xml:space="preserve">В целях заключения соглашения о предоставлении субсидии Министерство промышленности и торговли Российской Федерации проводит отбор организаций на право получения субсидии путем проведения запроса предложений, который осуществляется Министерством промышленности и торговли Российской Федерации на основании заявок, направленных организациями для участия в отборе, исходя из соответствия организаций условиям, установленным </w:t>
      </w:r>
      <w:hyperlink w:anchor="P94" w:history="1">
        <w:r>
          <w:rPr>
            <w:color w:val="0000FF"/>
          </w:rPr>
          <w:t>пунктом 6</w:t>
        </w:r>
      </w:hyperlink>
      <w:r>
        <w:t xml:space="preserve"> настоящих Правил, и очередности поступления заявок на участие в отборе.</w:t>
      </w:r>
      <w:r w:rsidR="003B5AE7" w:rsidRPr="003B5AE7">
        <w:t xml:space="preserve"> </w:t>
      </w:r>
      <w:r w:rsidR="003B5AE7">
        <w:t>{</w:t>
      </w:r>
      <w:r w:rsidR="00083E90">
        <w:t>6</w:t>
      </w:r>
      <w:r w:rsidR="003B5AE7">
        <w:t>}</w:t>
      </w:r>
    </w:p>
    <w:p w14:paraId="4BAC8E01" w14:textId="77777777" w:rsidR="00221232" w:rsidRDefault="00221232">
      <w:pPr>
        <w:pStyle w:val="ConsPlusNormal"/>
        <w:jc w:val="both"/>
      </w:pPr>
      <w:r>
        <w:t xml:space="preserve">(п. 4(1) введен </w:t>
      </w:r>
      <w:hyperlink r:id="rId11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27.01.2021 N 58)</w:t>
      </w:r>
    </w:p>
    <w:p w14:paraId="35D08AF7" w14:textId="1D90C9DF" w:rsidR="00221232" w:rsidRDefault="00221232">
      <w:pPr>
        <w:pStyle w:val="ConsPlusNormal"/>
        <w:spacing w:before="220"/>
        <w:ind w:firstLine="540"/>
        <w:jc w:val="both"/>
      </w:pPr>
      <w:r>
        <w:t xml:space="preserve">4(2). </w:t>
      </w:r>
      <w:r w:rsidR="00E04296">
        <w:t xml:space="preserve"> </w:t>
      </w:r>
      <w:r>
        <w:t xml:space="preserve">Министерство промышленности и торговли Российской Федерации не позднее 15 февраля текущего финансового года размещает на едином портале объявление о проведении отбора (при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Правил).</w:t>
      </w:r>
      <w:r w:rsidR="00E04296" w:rsidRPr="00E04296">
        <w:t xml:space="preserve"> </w:t>
      </w:r>
      <w:r w:rsidR="00E04296">
        <w:t xml:space="preserve"> </w:t>
      </w:r>
      <w:r>
        <w:t xml:space="preserve"> В объявлении о проведении отбора указывается следующая информация:</w:t>
      </w:r>
      <w:r w:rsidR="00E04296" w:rsidRPr="00E04296">
        <w:t xml:space="preserve"> </w:t>
      </w:r>
    </w:p>
    <w:p w14:paraId="1C6FEDF7" w14:textId="1C011112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сроки проведения отбора (даты и время начала и окончания подачи заявок на участие в отборе (не менее 30 календарных дней);</w:t>
      </w:r>
      <w:r w:rsidRPr="00E04296">
        <w:t xml:space="preserve"> </w:t>
      </w:r>
    </w:p>
    <w:p w14:paraId="0D08D41B" w14:textId="31770C3C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наименование, место нахождения, почтовый адрес, адрес электронной почты Министерства промышленности и торговли Российской Федерации;</w:t>
      </w:r>
      <w:r w:rsidRPr="00E04296">
        <w:t xml:space="preserve"> </w:t>
      </w:r>
    </w:p>
    <w:p w14:paraId="26BDCC34" w14:textId="5B89E5F5" w:rsidR="00221232" w:rsidRDefault="00E04296">
      <w:pPr>
        <w:pStyle w:val="ConsPlusNormal"/>
        <w:spacing w:before="220"/>
        <w:ind w:firstLine="540"/>
        <w:jc w:val="both"/>
      </w:pPr>
      <w:r>
        <w:lastRenderedPageBreak/>
        <w:t xml:space="preserve"> </w:t>
      </w:r>
      <w:r w:rsidR="00221232">
        <w:t>цели предоставления субсидии, а также результаты предоставления субсидии;</w:t>
      </w:r>
      <w:r w:rsidRPr="00E04296">
        <w:t xml:space="preserve"> </w:t>
      </w:r>
    </w:p>
    <w:p w14:paraId="5A4FA9CD" w14:textId="6381E37F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доменное имя, и (или) сетевой адрес, и (или) указатели страниц сайта в информационно-телекоммуникационной сети "Интернет", на котором обеспечивается проведение отбора;</w:t>
      </w:r>
      <w:r w:rsidRPr="00E04296">
        <w:t xml:space="preserve"> </w:t>
      </w:r>
    </w:p>
    <w:p w14:paraId="3D31FF2E" w14:textId="1609A61D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требования к организациям и перечень документов, представляемых организациями для подтверждения их соответствия указанным требованиям;</w:t>
      </w:r>
      <w:r w:rsidRPr="00E04296">
        <w:t xml:space="preserve"> </w:t>
      </w:r>
    </w:p>
    <w:p w14:paraId="42175C28" w14:textId="3F9531D9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 xml:space="preserve">порядок подачи заявок организациями на участие в отборе и требования, предъявляемые к форме и содержанию заявок, подаваемых в соответствии с </w:t>
      </w:r>
      <w:hyperlink w:anchor="P79" w:history="1">
        <w:r w:rsidR="00221232">
          <w:rPr>
            <w:color w:val="0000FF"/>
          </w:rPr>
          <w:t>пунктом 5</w:t>
        </w:r>
      </w:hyperlink>
      <w:r w:rsidR="00221232">
        <w:t xml:space="preserve"> настоящих Правил организациями на участие в отборе;</w:t>
      </w:r>
      <w:r w:rsidRPr="00E04296">
        <w:t xml:space="preserve"> </w:t>
      </w:r>
    </w:p>
    <w:p w14:paraId="15373935" w14:textId="565C3D5D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порядок отзыва заявок организаций на участие в отборе, порядок возврата заявок организаций на участие в отборе, определяющий в том числе основания для возврата заявок организаций на участие в отборе, порядок внесения изменений в заявки организаций на участие в отборе;</w:t>
      </w:r>
      <w:r w:rsidRPr="00E04296">
        <w:t xml:space="preserve"> </w:t>
      </w:r>
    </w:p>
    <w:p w14:paraId="029A7575" w14:textId="58FF6C3A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правила рассмотрения заявок организаций на участие в отборе;</w:t>
      </w:r>
      <w:r w:rsidRPr="00E04296">
        <w:t xml:space="preserve"> </w:t>
      </w:r>
    </w:p>
    <w:p w14:paraId="7A98BCC0" w14:textId="2C0027BB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порядок предоставления организациям разъяснений положений объявления о проведении отбора, даты начала и окончания срока такого предоставления;</w:t>
      </w:r>
      <w:r w:rsidRPr="00E04296">
        <w:t xml:space="preserve"> </w:t>
      </w:r>
    </w:p>
    <w:p w14:paraId="508E1B3F" w14:textId="4B1B6A35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срок, в течение которого победитель (победители) отбора должен подписать соглашение о предоставлении субсидии;</w:t>
      </w:r>
      <w:r w:rsidRPr="00E04296">
        <w:t xml:space="preserve"> </w:t>
      </w:r>
    </w:p>
    <w:p w14:paraId="76B81647" w14:textId="525D70D7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условия признания победителя (победителей) отбора уклонившимся от заключения соглашения о предоставлении субсидии;</w:t>
      </w:r>
      <w:r w:rsidRPr="00E04296">
        <w:t xml:space="preserve"> </w:t>
      </w:r>
    </w:p>
    <w:p w14:paraId="0F3B8C32" w14:textId="6314A7B9" w:rsidR="00221232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дата размещения результатов отбора на едином портале бюджетной системы Российской Федерации в информационно-телекоммуникационной сети "Интернет", а также на официальном сайте Министерства промышленности и торговли Российской Федерации в информационно-телекоммуникационной сети "Интернет" (не позднее 14-го календарного дня, следующего за днем определения победителей отбора).</w:t>
      </w:r>
      <w:r w:rsidRPr="00E04296">
        <w:t xml:space="preserve"> </w:t>
      </w:r>
    </w:p>
    <w:p w14:paraId="7A7E0AF0" w14:textId="73088D45" w:rsidR="00221232" w:rsidRPr="00E04296" w:rsidRDefault="00E04296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 xml:space="preserve">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1" w:history="1">
        <w:r w:rsidR="00221232">
          <w:rPr>
            <w:color w:val="0000FF"/>
          </w:rPr>
          <w:t>пункте 1</w:t>
        </w:r>
      </w:hyperlink>
      <w:r w:rsidR="00221232">
        <w:t xml:space="preserve"> настоящих Правил, Министерство промышленности и торговли Российской Федерации проводит дополнительный отбор организаций на право получения субсидий, для чего не позднее 15 июля текущего финансового года размещает на едином портале объявление о проведении отбора в соответствии с настоящим пунктом.</w:t>
      </w:r>
      <w:r w:rsidRPr="00E04296">
        <w:t xml:space="preserve"> </w:t>
      </w:r>
    </w:p>
    <w:p w14:paraId="5076A2E8" w14:textId="77777777" w:rsidR="00221232" w:rsidRDefault="00221232">
      <w:pPr>
        <w:pStyle w:val="ConsPlusNormal"/>
        <w:jc w:val="both"/>
      </w:pPr>
      <w:r>
        <w:t xml:space="preserve">(п. 4(2) введен </w:t>
      </w:r>
      <w:hyperlink r:id="rId12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27.01.2021 N 58)</w:t>
      </w:r>
    </w:p>
    <w:p w14:paraId="725472B9" w14:textId="65D0E92C" w:rsidR="00221232" w:rsidRDefault="00221232">
      <w:pPr>
        <w:pStyle w:val="ConsPlusNormal"/>
        <w:spacing w:before="220"/>
        <w:ind w:firstLine="540"/>
        <w:jc w:val="both"/>
      </w:pPr>
      <w:bookmarkStart w:id="3" w:name="P79"/>
      <w:bookmarkEnd w:id="3"/>
      <w:r>
        <w:t xml:space="preserve">5. </w:t>
      </w:r>
      <w:r w:rsidR="005619CC">
        <w:t xml:space="preserve"> </w:t>
      </w:r>
      <w:r>
        <w:t>Для участия в отборе организация в сроки, установленные в объявлении о проведении отбора, представляет в Министерство промышленности и торговли Российской Федерации заявку на участие в отборе с указанием размера запрашиваемой субсидии и приложением следующих документов:</w:t>
      </w:r>
      <w:r w:rsidR="005619CC" w:rsidRPr="005619CC">
        <w:t xml:space="preserve"> </w:t>
      </w:r>
    </w:p>
    <w:p w14:paraId="2CC2183F" w14:textId="77D93A7E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5619CC">
        <w:t xml:space="preserve"> </w:t>
      </w:r>
      <w:r>
        <w:t>справка налогового органа по состоянию на 1-е число месяца, предшествующего месяцу, в котором подается заявка на участие в отборе, подтверждающая отсутствие у организации неисполненной обязанности по уплате налогов, сборов, страховых взносов, пеней, штрафов, процентов,</w:t>
      </w:r>
      <w:r w:rsidR="00403777" w:rsidRPr="00403777">
        <w:t xml:space="preserve"> </w:t>
      </w:r>
      <w:r>
        <w:t xml:space="preserve">подлежащих уплате в соответствии </w:t>
      </w:r>
      <w:r w:rsidR="00134390">
        <w:t xml:space="preserve">  </w:t>
      </w:r>
      <w:r>
        <w:t>с законодательством Российской Федерации о налогах и сборах (в случае непредставления такого документа Министерство промышленности и торговли Российской Федерации запрашивает его самостоятельно посредством системы межведомственного электронного взаимодействия);</w:t>
      </w:r>
      <w:r w:rsidR="005619CC" w:rsidRPr="005619CC">
        <w:t xml:space="preserve"> </w:t>
      </w:r>
    </w:p>
    <w:p w14:paraId="2D28F83D" w14:textId="4E91E0A5" w:rsidR="00221232" w:rsidRDefault="00221232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5619CC">
        <w:t xml:space="preserve"> </w:t>
      </w:r>
      <w:r>
        <w:t>справка по состоянию на 1-е число месяца, предшествующего месяцу, в котором подается заявка на участие в отборе, подписанная руководителем организации, подтверждающая отсутствие у организации просроченной задолженности по возврату в федеральный бюджет субсидий,</w:t>
      </w:r>
      <w:r w:rsidR="00844564">
        <w:t xml:space="preserve"> </w:t>
      </w:r>
      <w:r>
        <w:t xml:space="preserve">бюджетных инвестиций, предоставленных </w:t>
      </w:r>
      <w:r w:rsidR="00134390">
        <w:t xml:space="preserve">  </w:t>
      </w:r>
      <w:r>
        <w:t xml:space="preserve">в том числе в соответствии с иными правовыми актами, и иной просроченной (неурегулированной) задолженности перед федеральным бюджетом, в том числе задолженности по денежным обязательствам перед Российской Федерацией, определенным в </w:t>
      </w:r>
      <w:hyperlink r:id="rId13" w:history="1">
        <w:r>
          <w:rPr>
            <w:color w:val="0000FF"/>
          </w:rPr>
          <w:t>статье 93.4</w:t>
        </w:r>
      </w:hyperlink>
      <w:r>
        <w:t xml:space="preserve"> Бюджетного кодекса Российской Федерации;</w:t>
      </w:r>
    </w:p>
    <w:p w14:paraId="17C7FD5A" w14:textId="11A28DC4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5619CC">
        <w:t xml:space="preserve"> </w:t>
      </w:r>
      <w:r>
        <w:t>справка по состоянию на 1-е число месяца, предшествующего месяцу, в котором подается заявка на участие в отборе, подписанная руководителем организации, подтверждающая, что организация не находится в процессе реорганизации,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5619CC" w:rsidRPr="005619CC">
        <w:t xml:space="preserve"> </w:t>
      </w:r>
    </w:p>
    <w:p w14:paraId="6E4F1A38" w14:textId="29B5646F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5619CC">
        <w:t xml:space="preserve"> </w:t>
      </w:r>
      <w:r>
        <w:t>справка, подписанная руководителем организации, подтверждающая, что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</w:t>
      </w:r>
      <w:r w:rsidR="00134390">
        <w:t xml:space="preserve">   </w:t>
      </w:r>
      <w:r>
        <w:t xml:space="preserve"> перечень государств и территорий, предоставляющих льготный налоговый режим налогообложения и (или)</w:t>
      </w:r>
      <w:r w:rsidR="00890FED">
        <w:t xml:space="preserve"> </w:t>
      </w:r>
      <w:r>
        <w:t>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="005619CC" w:rsidRPr="005619CC">
        <w:t xml:space="preserve"> </w:t>
      </w:r>
    </w:p>
    <w:p w14:paraId="6BADBCD8" w14:textId="1934A6AB" w:rsidR="00221232" w:rsidRDefault="00221232">
      <w:pPr>
        <w:pStyle w:val="ConsPlusNormal"/>
        <w:spacing w:before="220"/>
        <w:ind w:firstLine="540"/>
        <w:jc w:val="both"/>
      </w:pPr>
      <w:r>
        <w:t xml:space="preserve">д) </w:t>
      </w:r>
      <w:r w:rsidR="005619CC">
        <w:t xml:space="preserve"> </w:t>
      </w:r>
      <w:r>
        <w:t xml:space="preserve">справка по состоянию на 1-е число месяца, предшествующего месяцу, в котором подается заявка на участие в отборе, подписанная руководителем организации, подтверждающая, что организация не получает на основании иных нормативных правовых актов средства из федерального бюджета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5619CC" w:rsidRPr="005619CC">
        <w:t xml:space="preserve"> </w:t>
      </w:r>
    </w:p>
    <w:p w14:paraId="033296E5" w14:textId="4DDB8181" w:rsidR="00221232" w:rsidRDefault="00221232">
      <w:pPr>
        <w:pStyle w:val="ConsPlusNormal"/>
        <w:spacing w:before="220"/>
        <w:ind w:firstLine="540"/>
        <w:jc w:val="both"/>
      </w:pPr>
      <w:r>
        <w:t xml:space="preserve">е) </w:t>
      </w:r>
      <w:r w:rsidR="005619CC">
        <w:t xml:space="preserve"> </w:t>
      </w:r>
      <w:r>
        <w:t xml:space="preserve">справка по состоянию на 1-е число месяца, предшествующего месяцу, в котором подается заявка на участие в отборе, подписанная руководителем организации, подтверждающая, что в реестре дисквалифицированных лиц отсутствуют сведения </w:t>
      </w:r>
      <w:r w:rsidR="00134390">
        <w:t xml:space="preserve">  </w:t>
      </w:r>
      <w:r>
        <w:t>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5619CC" w:rsidRPr="005619CC">
        <w:t xml:space="preserve"> </w:t>
      </w:r>
    </w:p>
    <w:p w14:paraId="46D37C60" w14:textId="2DF0CB28" w:rsidR="00221232" w:rsidRDefault="00221232">
      <w:pPr>
        <w:pStyle w:val="ConsPlusNormal"/>
        <w:spacing w:before="220"/>
        <w:ind w:firstLine="540"/>
        <w:jc w:val="both"/>
      </w:pPr>
      <w:r>
        <w:t>ж)</w:t>
      </w:r>
      <w:r w:rsidR="005619CC" w:rsidRPr="005619CC">
        <w:t xml:space="preserve"> </w:t>
      </w:r>
      <w:r>
        <w:t xml:space="preserve"> выписка из Единого государственного реестра юридических лиц по состоянию на 1-е число месяца, предшествующего месяцу, в котором подается заявка на участие в отборе (в случае непредставления такого документа Министерство промышленности и торговли Российской Федерации запрашивает его самостоятельно посредством системы межведомственного электронного взаимодействия);</w:t>
      </w:r>
      <w:r w:rsidR="005619CC" w:rsidRPr="005619CC">
        <w:t xml:space="preserve"> </w:t>
      </w:r>
    </w:p>
    <w:p w14:paraId="3A5736A9" w14:textId="0603D674" w:rsidR="00221232" w:rsidRDefault="00221232">
      <w:pPr>
        <w:pStyle w:val="ConsPlusNormal"/>
        <w:spacing w:before="220"/>
        <w:ind w:firstLine="540"/>
        <w:jc w:val="both"/>
      </w:pPr>
      <w:r>
        <w:t xml:space="preserve">з) </w:t>
      </w:r>
      <w:r w:rsidR="005619CC">
        <w:t xml:space="preserve"> </w:t>
      </w:r>
      <w:r>
        <w:t xml:space="preserve">расчет размера субсидии по форме согласно </w:t>
      </w:r>
      <w:hyperlink w:anchor="P209" w:history="1">
        <w:r>
          <w:rPr>
            <w:color w:val="0000FF"/>
          </w:rPr>
          <w:t>приложению</w:t>
        </w:r>
      </w:hyperlink>
      <w:r>
        <w:t>;</w:t>
      </w:r>
      <w:r w:rsidR="005619CC" w:rsidRPr="005619CC">
        <w:t xml:space="preserve"> </w:t>
      </w:r>
    </w:p>
    <w:p w14:paraId="3ED8BC53" w14:textId="21CFC17D" w:rsidR="00221232" w:rsidRDefault="00221232">
      <w:pPr>
        <w:pStyle w:val="ConsPlusNormal"/>
        <w:spacing w:before="220"/>
        <w:ind w:firstLine="540"/>
        <w:jc w:val="both"/>
      </w:pPr>
      <w:r>
        <w:t xml:space="preserve">и) </w:t>
      </w:r>
      <w:r w:rsidR="005619CC">
        <w:t xml:space="preserve"> </w:t>
      </w:r>
      <w:r>
        <w:t xml:space="preserve">действующее заключение о подтверждении производства промышленной продукции на территории Российской Федерации, выданное в соответствии с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17 июля 2015 г. N 719 "О подтверждении производства промышленной продукции на территории Российской Федерации";</w:t>
      </w:r>
      <w:r w:rsidR="0049727C">
        <w:t xml:space="preserve"> </w:t>
      </w:r>
    </w:p>
    <w:p w14:paraId="1BBD8835" w14:textId="10EA62B4" w:rsidR="00221232" w:rsidRDefault="00221232">
      <w:pPr>
        <w:pStyle w:val="ConsPlusNormal"/>
        <w:spacing w:before="220"/>
        <w:ind w:firstLine="540"/>
        <w:jc w:val="both"/>
      </w:pPr>
      <w:bookmarkStart w:id="4" w:name="P89"/>
      <w:bookmarkEnd w:id="4"/>
      <w:r>
        <w:t xml:space="preserve">к) </w:t>
      </w:r>
      <w:r w:rsidR="005619CC">
        <w:t xml:space="preserve"> </w:t>
      </w:r>
      <w:r>
        <w:t>план производства и реализации продукции на текущий год и 3-летний период с показателями объема произведенной продукции (в натуральном выражении) не менее 101 процента объема произведенной продукции за предыдущий год, утвержденный руководителем организации и скрепленный печатью (при наличии) организации;</w:t>
      </w:r>
      <w:r w:rsidR="005619CC" w:rsidRPr="005619CC">
        <w:t xml:space="preserve"> </w:t>
      </w:r>
    </w:p>
    <w:p w14:paraId="511F1ABE" w14:textId="4D0A7E1D" w:rsidR="00221232" w:rsidRDefault="00221232">
      <w:pPr>
        <w:pStyle w:val="ConsPlusNormal"/>
        <w:spacing w:before="220"/>
        <w:ind w:firstLine="540"/>
        <w:jc w:val="both"/>
      </w:pPr>
      <w:r>
        <w:t xml:space="preserve">л) </w:t>
      </w:r>
      <w:r w:rsidR="005619CC">
        <w:t xml:space="preserve"> </w:t>
      </w:r>
      <w:r>
        <w:t xml:space="preserve">документ, подтверждающий стоимость ассортимента продукции, действующий по состоянию на 1 февраля текущего года, заверенный руководителем и главным бухгалтером (при </w:t>
      </w:r>
      <w:r>
        <w:lastRenderedPageBreak/>
        <w:t>наличии) организации, скрепленный печатью организации (при наличии);</w:t>
      </w:r>
      <w:r w:rsidR="005619CC" w:rsidRPr="005619CC">
        <w:t xml:space="preserve"> </w:t>
      </w:r>
    </w:p>
    <w:p w14:paraId="3151BB6C" w14:textId="3B1217AB" w:rsidR="00221232" w:rsidRDefault="00221232">
      <w:pPr>
        <w:pStyle w:val="ConsPlusNormal"/>
        <w:spacing w:before="220"/>
        <w:ind w:firstLine="540"/>
        <w:jc w:val="both"/>
      </w:pPr>
      <w:r>
        <w:t xml:space="preserve">м) </w:t>
      </w:r>
      <w:r w:rsidR="005619CC">
        <w:t xml:space="preserve"> </w:t>
      </w:r>
      <w:r w:rsidR="002411F9">
        <w:t>с</w:t>
      </w:r>
      <w:r>
        <w:t>огласие на публикацию (размещение) в информационно-телекоммуникационной сети "Интернет" информации об организации, о подаваемой организацией заявке, об иной информации об организации, связанной с отбором;</w:t>
      </w:r>
      <w:r w:rsidR="005619CC" w:rsidRPr="005619CC">
        <w:t xml:space="preserve"> </w:t>
      </w:r>
    </w:p>
    <w:p w14:paraId="278FF441" w14:textId="558A15E5" w:rsidR="00221232" w:rsidRDefault="00221232">
      <w:pPr>
        <w:pStyle w:val="ConsPlusNormal"/>
        <w:spacing w:before="220"/>
        <w:ind w:firstLine="540"/>
        <w:jc w:val="both"/>
      </w:pPr>
      <w:r>
        <w:t xml:space="preserve">н) </w:t>
      </w:r>
      <w:r w:rsidR="005619CC">
        <w:t xml:space="preserve"> </w:t>
      </w:r>
      <w:r>
        <w:t xml:space="preserve">справка, подписанная руководителем организации (иным уполномоченным лицом), подтверждающая, что организацией выполнены требования, установленные </w:t>
      </w:r>
      <w:hyperlink r:id="rId15" w:history="1">
        <w:r>
          <w:rPr>
            <w:color w:val="0000FF"/>
          </w:rPr>
          <w:t>пунктом 5</w:t>
        </w:r>
      </w:hyperlink>
      <w:r>
        <w:t xml:space="preserve"> Правил предоставления субъектами деятельности в сфере промышленности, органами государственной власти и органами местного самоуправления информации</w:t>
      </w:r>
      <w:r w:rsidR="00890FED">
        <w:t xml:space="preserve"> </w:t>
      </w:r>
      <w:r>
        <w:t xml:space="preserve">для включения </w:t>
      </w:r>
      <w:r w:rsidR="00A3470E" w:rsidRPr="00A3470E">
        <w:t xml:space="preserve">  </w:t>
      </w:r>
      <w:r>
        <w:t>в государственную информационную систему промышленности, утвержденных постановлением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</w:t>
      </w:r>
      <w:r w:rsidR="00890FED">
        <w:t xml:space="preserve"> </w:t>
      </w:r>
      <w:r>
        <w:t xml:space="preserve"> информации </w:t>
      </w:r>
      <w:r w:rsidR="00A3470E" w:rsidRPr="00A3470E">
        <w:t xml:space="preserve">  </w:t>
      </w:r>
      <w:r>
        <w:t>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"Интернет".</w:t>
      </w:r>
    </w:p>
    <w:p w14:paraId="589A292B" w14:textId="77777777" w:rsidR="00221232" w:rsidRDefault="00221232">
      <w:pPr>
        <w:pStyle w:val="ConsPlusNormal"/>
        <w:jc w:val="both"/>
      </w:pPr>
      <w:r>
        <w:t xml:space="preserve">(п. 5 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D2A425F" w14:textId="77777777" w:rsidR="00221232" w:rsidRDefault="00221232">
      <w:pPr>
        <w:pStyle w:val="ConsPlusNormal"/>
        <w:spacing w:before="220"/>
        <w:ind w:firstLine="540"/>
        <w:jc w:val="both"/>
      </w:pPr>
      <w:bookmarkStart w:id="5" w:name="P94"/>
      <w:bookmarkEnd w:id="5"/>
      <w:r>
        <w:t xml:space="preserve">6. </w:t>
      </w:r>
      <w:r w:rsidR="002B4A46" w:rsidRPr="00012A8B">
        <w:t>{</w:t>
      </w:r>
      <w:r w:rsidR="00844564">
        <w:t>11</w:t>
      </w:r>
      <w:r w:rsidR="002B4A46" w:rsidRPr="00012A8B">
        <w:t>}</w:t>
      </w:r>
      <w:r w:rsidR="002B4A46">
        <w:t xml:space="preserve"> </w:t>
      </w:r>
      <w:r>
        <w:t>Субсидия предоставляется организации, которая по состоянию на 1-е число месяца, предшествующего месяцу, в котором подается заявка на участие в отборе, соответствует следующим условиям:</w:t>
      </w:r>
      <w:r w:rsidR="002B4A46" w:rsidRPr="002B4A46">
        <w:t xml:space="preserve"> </w:t>
      </w:r>
      <w:r w:rsidR="002B4A46" w:rsidRPr="00012A8B">
        <w:t>{</w:t>
      </w:r>
      <w:r w:rsidR="00844564">
        <w:t>11</w:t>
      </w:r>
      <w:r w:rsidR="002B4A46" w:rsidRPr="00012A8B">
        <w:t>}</w:t>
      </w:r>
    </w:p>
    <w:p w14:paraId="4940F1A1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5B829364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 xml:space="preserve"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перед федеральным бюджетом, в том числе задолженность по денежным обязательствам перед Российской Федерацией, определенным в </w:t>
      </w:r>
      <w:hyperlink r:id="rId17" w:history="1">
        <w:r w:rsidR="00221232">
          <w:rPr>
            <w:color w:val="0000FF"/>
          </w:rPr>
          <w:t>статье 93.4</w:t>
        </w:r>
      </w:hyperlink>
      <w:r w:rsidR="00221232">
        <w:t xml:space="preserve"> Бюджетного кодекса Российской Федерации;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3B5D3E5E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организация не находится в процессе реорганизации,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032E6A3A" w14:textId="71FD37E4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804E15" w:rsidRPr="00804E15">
        <w:t xml:space="preserve"> </w:t>
      </w:r>
      <w:r w:rsidR="00221232">
        <w:t xml:space="preserve">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r w:rsidR="00A3470E" w:rsidRPr="00012A8B">
        <w:t>{</w:t>
      </w:r>
      <w:r w:rsidR="00A3470E">
        <w:t>11</w:t>
      </w:r>
      <w:r w:rsidR="00A3470E" w:rsidRPr="00012A8B">
        <w:t>}</w:t>
      </w:r>
      <w:r w:rsidR="00A3470E">
        <w:t xml:space="preserve"> </w:t>
      </w:r>
      <w:r w:rsidR="00A3470E" w:rsidRPr="00012A8B">
        <w:t>{</w:t>
      </w:r>
      <w:r w:rsidR="00A3470E">
        <w:t>11</w:t>
      </w:r>
      <w:r w:rsidR="00A3470E" w:rsidRPr="00012A8B">
        <w:t>}</w:t>
      </w:r>
      <w:r w:rsidR="00A3470E">
        <w:t xml:space="preserve"> </w:t>
      </w:r>
      <w:r w:rsidR="00221232">
        <w:t>перечень государств и территорий,</w:t>
      </w:r>
      <w:r w:rsidR="00804E15">
        <w:t xml:space="preserve"> </w:t>
      </w:r>
      <w:r w:rsidR="00221232"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26ADF0E3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 xml:space="preserve">организация не получает на основании иных нормативных правовых актов средства из федерального бюджета на цели, указанные в </w:t>
      </w:r>
      <w:hyperlink w:anchor="P41" w:history="1">
        <w:r w:rsidR="00221232">
          <w:rPr>
            <w:color w:val="0000FF"/>
          </w:rPr>
          <w:t>пункте 1</w:t>
        </w:r>
      </w:hyperlink>
      <w:r w:rsidR="00221232">
        <w:t xml:space="preserve"> настоящих Правил;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79FF08AF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47FD18B6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 xml:space="preserve">организация имеет действующее заключение о подтверждении производства промышленной продукции на территории Российской Федерации, выданное в соответствии с </w:t>
      </w:r>
      <w:hyperlink r:id="rId18" w:history="1">
        <w:r w:rsidR="00221232">
          <w:rPr>
            <w:color w:val="0000FF"/>
          </w:rPr>
          <w:t>постановлением</w:t>
        </w:r>
      </w:hyperlink>
      <w:r w:rsidR="00221232">
        <w:t xml:space="preserve"> Правительства Российской Федерации от 17 июля 2015 г. N 719 "О </w:t>
      </w:r>
      <w:r w:rsidR="00221232">
        <w:lastRenderedPageBreak/>
        <w:t>подтверждении производства промышленной продукции на территории Российской Федерации";</w:t>
      </w:r>
      <w:r w:rsidR="0049727C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53A9D0C3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организацией утвержден план производства и реализации продукции на текущий год и 3-летний период с показателями объема произведенной продукции (в натуральном выражении) не менее 101 процента объема произведенной продукции за предыдущий год;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34BAB018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 xml:space="preserve">наличие в государственной информационной системе промышленности сведений об организации, предусмотренных </w:t>
      </w:r>
      <w:hyperlink r:id="rId19" w:history="1">
        <w:r w:rsidR="00221232">
          <w:rPr>
            <w:color w:val="0000FF"/>
          </w:rPr>
          <w:t>постановлением</w:t>
        </w:r>
      </w:hyperlink>
      <w:r w:rsidR="00221232">
        <w:t xml:space="preserve">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</w:t>
      </w:r>
      <w:r w:rsidR="00D10578">
        <w:t xml:space="preserve"> </w:t>
      </w:r>
      <w:r w:rsidR="00221232">
        <w:t>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"Интернет".</w:t>
      </w:r>
      <w:r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790247BB" w14:textId="77777777" w:rsidR="00221232" w:rsidRDefault="00221232">
      <w:pPr>
        <w:pStyle w:val="ConsPlusNormal"/>
        <w:jc w:val="both"/>
      </w:pPr>
      <w:r>
        <w:t xml:space="preserve">(п. 6 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6786C7EB" w14:textId="67418EBE" w:rsidR="00221232" w:rsidRDefault="00221232">
      <w:pPr>
        <w:pStyle w:val="ConsPlusNormal"/>
        <w:spacing w:before="220"/>
        <w:ind w:firstLine="540"/>
        <w:jc w:val="both"/>
      </w:pPr>
      <w:r>
        <w:t xml:space="preserve">7. </w:t>
      </w:r>
      <w:r w:rsidR="00E8059B">
        <w:t xml:space="preserve"> </w:t>
      </w:r>
      <w:r>
        <w:t>Министерство промышленности и торговли Российской Федерации:</w:t>
      </w:r>
      <w:r w:rsidR="00E8059B" w:rsidRPr="00E8059B">
        <w:t xml:space="preserve"> </w:t>
      </w:r>
    </w:p>
    <w:p w14:paraId="38B06D4B" w14:textId="072F4680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49727C">
        <w:t xml:space="preserve"> </w:t>
      </w:r>
      <w:r>
        <w:t xml:space="preserve">регистрирует в порядке поступления заявки на участие в отборе с прилагаемыми документами, представленные в соответствии с </w:t>
      </w:r>
      <w:hyperlink w:anchor="P79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49727C" w:rsidRPr="0049727C">
        <w:t xml:space="preserve"> </w:t>
      </w:r>
    </w:p>
    <w:p w14:paraId="635DB7CD" w14:textId="78C4BB49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49727C">
        <w:t xml:space="preserve"> </w:t>
      </w:r>
      <w:r>
        <w:t xml:space="preserve">в течение 20 календарных дней после даты окончания приема заявок на участие в отборе, указанной в объявлении о проведении отбора, проверяет комплектность представленных в соответствии с </w:t>
      </w:r>
      <w:hyperlink w:anchor="P79" w:history="1">
        <w:r>
          <w:rPr>
            <w:color w:val="0000FF"/>
          </w:rPr>
          <w:t>пунктом 5</w:t>
        </w:r>
      </w:hyperlink>
      <w:r>
        <w:t xml:space="preserve"> настоящих Правил документов, полноту и достоверность содержащихся в них сведений и принимает решение о заключении соглашения о предоставлении субсидии или об отклонении заявки организации на участие в отборе и отказе в заключении соглашения о предоставлении субсидии;</w:t>
      </w:r>
      <w:r w:rsidR="0049727C" w:rsidRPr="0049727C">
        <w:t xml:space="preserve"> </w:t>
      </w:r>
    </w:p>
    <w:p w14:paraId="1D612059" w14:textId="17621E20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49727C">
        <w:t xml:space="preserve"> </w:t>
      </w:r>
      <w:r>
        <w:t>в течение 10 календарных дней со дня принятия решения о заключении соглашения о предоставлении субсидии или решения об отклонении заявки организации на участие в отборе и отказе в заключении соглашения о предоставлении субсидии размещает на едином портале, а также на официальном сайте Министерства промышленности и торговли Российской Федерации в информационно-телекоммуникационной сети "Интернет" результаты отбора, включая следующую информацию:</w:t>
      </w:r>
      <w:r w:rsidR="0049727C" w:rsidRPr="0049727C">
        <w:t xml:space="preserve"> </w:t>
      </w:r>
    </w:p>
    <w:p w14:paraId="3222A6E3" w14:textId="21EC665C" w:rsidR="00221232" w:rsidRDefault="0049727C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дата, время и место проведения рассмотрения заявок на участие в отборе;</w:t>
      </w:r>
      <w:r w:rsidRPr="0049727C">
        <w:t xml:space="preserve"> </w:t>
      </w:r>
    </w:p>
    <w:p w14:paraId="766920E9" w14:textId="2B6D2E30" w:rsidR="00221232" w:rsidRDefault="0049727C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информация об организациях, заявки на участие в отборе которых были рассмотрены;</w:t>
      </w:r>
      <w:r w:rsidRPr="0049727C">
        <w:t xml:space="preserve"> </w:t>
      </w:r>
    </w:p>
    <w:p w14:paraId="3A2091AA" w14:textId="6C9481CC" w:rsidR="00221232" w:rsidRDefault="0049727C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информация об организациях, заявки на участие в отборе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Pr="0049727C">
        <w:t xml:space="preserve"> </w:t>
      </w:r>
    </w:p>
    <w:p w14:paraId="0E810CE3" w14:textId="106FCFDA" w:rsidR="00221232" w:rsidRDefault="0049727C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наименование организации, с которой заключается соглашение о предоставлении субсидии, и размер предоставляемой ей субсидии;</w:t>
      </w:r>
      <w:r w:rsidRPr="0049727C">
        <w:t xml:space="preserve"> </w:t>
      </w:r>
    </w:p>
    <w:p w14:paraId="07D82A0C" w14:textId="3E95C381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49727C">
        <w:t xml:space="preserve"> </w:t>
      </w:r>
      <w:r>
        <w:t>в течение 15 календарных дней со дня размещения на едином портале, а также на официальном сайте Министерства промышленности и торговли Российской Федерации в информационно-телекоммуникационной сети "Интернет" результатов отбора заключает с организацией,</w:t>
      </w:r>
      <w:r w:rsidR="00A33B45" w:rsidRPr="00A33B45">
        <w:t xml:space="preserve"> </w:t>
      </w:r>
      <w:r>
        <w:t>в отношении которой принято решение о заключении соглашения о предоставлении субсидии, соглашение о предоставлении субсидии.</w:t>
      </w:r>
      <w:r w:rsidR="00A33B45" w:rsidRPr="00A33B45">
        <w:t xml:space="preserve"> </w:t>
      </w:r>
      <w:r w:rsidR="00A33B45">
        <w:t xml:space="preserve"> </w:t>
      </w:r>
      <w:r>
        <w:t xml:space="preserve">В случае </w:t>
      </w:r>
      <w:proofErr w:type="spellStart"/>
      <w:r>
        <w:t>неподписания</w:t>
      </w:r>
      <w:proofErr w:type="spellEnd"/>
      <w:r>
        <w:t xml:space="preserve"> в течение указанного срока соглашения о предоставлении субсидии организация признается уклонившейся от подписания соглашения о предоставлении субсидии.</w:t>
      </w:r>
      <w:r w:rsidR="0049727C" w:rsidRPr="0049727C">
        <w:t xml:space="preserve"> </w:t>
      </w:r>
    </w:p>
    <w:p w14:paraId="0AD1D013" w14:textId="77777777" w:rsidR="00221232" w:rsidRDefault="00221232">
      <w:pPr>
        <w:pStyle w:val="ConsPlusNormal"/>
        <w:jc w:val="both"/>
      </w:pPr>
      <w:r>
        <w:t xml:space="preserve">(п. 7 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E2827D8" w14:textId="11BBCC5B" w:rsidR="00221232" w:rsidRDefault="00221232">
      <w:pPr>
        <w:pStyle w:val="ConsPlusNormal"/>
        <w:spacing w:before="220"/>
        <w:ind w:firstLine="540"/>
        <w:jc w:val="both"/>
      </w:pPr>
      <w:r>
        <w:t xml:space="preserve">7(1). </w:t>
      </w:r>
      <w:r w:rsidR="008B67A8">
        <w:t xml:space="preserve"> </w:t>
      </w:r>
      <w:r>
        <w:t xml:space="preserve">Основаниями для отклонения заявки организации на участие в отборе и отказа в </w:t>
      </w:r>
      <w:r>
        <w:lastRenderedPageBreak/>
        <w:t>заключении соглашения о предоставлении субсидии являются:</w:t>
      </w:r>
      <w:r w:rsidR="008B67A8" w:rsidRPr="008B67A8">
        <w:t xml:space="preserve"> </w:t>
      </w:r>
    </w:p>
    <w:p w14:paraId="558D531F" w14:textId="2593A044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8B67A8">
        <w:t xml:space="preserve"> </w:t>
      </w:r>
      <w:r>
        <w:t xml:space="preserve">несоответствие организации условиям, определенным в </w:t>
      </w:r>
      <w:hyperlink w:anchor="P94" w:history="1">
        <w:r>
          <w:rPr>
            <w:color w:val="0000FF"/>
          </w:rPr>
          <w:t>пункте 6</w:t>
        </w:r>
      </w:hyperlink>
      <w:r>
        <w:t xml:space="preserve"> настоящих Правил;</w:t>
      </w:r>
    </w:p>
    <w:p w14:paraId="29BABB4F" w14:textId="3AB7772C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8B67A8">
        <w:t xml:space="preserve"> </w:t>
      </w:r>
      <w:r>
        <w:t xml:space="preserve">непредставление (представление в неполном объеме) документов, указанных в </w:t>
      </w:r>
      <w:hyperlink w:anchor="P79" w:history="1">
        <w:r>
          <w:rPr>
            <w:color w:val="0000FF"/>
          </w:rPr>
          <w:t>пункте 5</w:t>
        </w:r>
      </w:hyperlink>
      <w:r>
        <w:t xml:space="preserve"> настоящих Правил, и (или) несоответствие представленных документов требованиям </w:t>
      </w:r>
      <w:hyperlink w:anchor="P79" w:history="1">
        <w:r>
          <w:rPr>
            <w:color w:val="0000FF"/>
          </w:rPr>
          <w:t>пункта 5</w:t>
        </w:r>
      </w:hyperlink>
      <w:r>
        <w:t xml:space="preserve"> настоящих Правил;</w:t>
      </w:r>
      <w:r w:rsidR="008B67A8" w:rsidRPr="008B67A8">
        <w:t xml:space="preserve"> </w:t>
      </w:r>
    </w:p>
    <w:p w14:paraId="7BB08084" w14:textId="26BF50CC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8B67A8">
        <w:t xml:space="preserve"> </w:t>
      </w:r>
      <w:r>
        <w:t>недостоверность представленной организацией информации, в том числе информации о месте нахождения и адресе организации;</w:t>
      </w:r>
      <w:r w:rsidR="008B67A8" w:rsidRPr="008B67A8">
        <w:t xml:space="preserve"> </w:t>
      </w:r>
    </w:p>
    <w:p w14:paraId="3D3F3859" w14:textId="41FD1A8B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8B67A8">
        <w:t xml:space="preserve"> </w:t>
      </w:r>
      <w:r>
        <w:t>подача организацией заявки на участие в отборе после даты и (или) времени, определенных для подачи заявок на участие в отборе;</w:t>
      </w:r>
      <w:r w:rsidR="008B67A8" w:rsidRPr="008B67A8">
        <w:t xml:space="preserve"> </w:t>
      </w:r>
    </w:p>
    <w:p w14:paraId="3D61737E" w14:textId="055234BB" w:rsidR="00221232" w:rsidRDefault="00221232">
      <w:pPr>
        <w:pStyle w:val="ConsPlusNormal"/>
        <w:spacing w:before="220"/>
        <w:ind w:firstLine="540"/>
        <w:jc w:val="both"/>
      </w:pPr>
      <w:r>
        <w:t xml:space="preserve">д) </w:t>
      </w:r>
      <w:r w:rsidR="008B67A8">
        <w:t xml:space="preserve"> </w:t>
      </w:r>
      <w:r>
        <w:t xml:space="preserve">недостаток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текущем финансовом году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8B67A8" w:rsidRPr="008B67A8">
        <w:t xml:space="preserve"> </w:t>
      </w:r>
    </w:p>
    <w:p w14:paraId="5E987559" w14:textId="77777777" w:rsidR="00221232" w:rsidRDefault="00221232">
      <w:pPr>
        <w:pStyle w:val="ConsPlusNormal"/>
        <w:jc w:val="both"/>
      </w:pPr>
      <w:r>
        <w:t xml:space="preserve">(п. 7(1)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27.01.2021 N 58)</w:t>
      </w:r>
    </w:p>
    <w:p w14:paraId="19DAC99A" w14:textId="553925C9" w:rsidR="00221232" w:rsidRDefault="00221232">
      <w:pPr>
        <w:pStyle w:val="ConsPlusNormal"/>
        <w:spacing w:before="220"/>
        <w:ind w:firstLine="540"/>
        <w:jc w:val="both"/>
      </w:pPr>
      <w:r>
        <w:t xml:space="preserve">8. </w:t>
      </w:r>
      <w:r w:rsidR="008B67A8">
        <w:t xml:space="preserve"> </w:t>
      </w:r>
      <w:r>
        <w:t>Субсидии предоставляются организации в размере выпадающих доходов организации, возникших вследствие предоставления покупателям единовременной скидки, в следующих размерах:</w:t>
      </w:r>
      <w:r w:rsidR="008B67A8" w:rsidRPr="008B67A8">
        <w:t xml:space="preserve"> </w:t>
      </w:r>
    </w:p>
    <w:p w14:paraId="7974CC7E" w14:textId="1304C95A" w:rsidR="00221232" w:rsidRDefault="008B67A8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до 15 процентов стоимости реализации 1 килограмма пряжи с содержанием льна;</w:t>
      </w:r>
      <w:r w:rsidRPr="008B67A8">
        <w:t xml:space="preserve"> </w:t>
      </w:r>
    </w:p>
    <w:p w14:paraId="10D5FCC8" w14:textId="4528674B" w:rsidR="00221232" w:rsidRDefault="008B67A8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до 30 процентов стоимости реализации 1 кв. метра смесовой ткани с содержанием льна.</w:t>
      </w:r>
      <w:r w:rsidRPr="008B67A8">
        <w:t xml:space="preserve"> </w:t>
      </w:r>
    </w:p>
    <w:p w14:paraId="7C4F33A2" w14:textId="011DCABC" w:rsidR="00221232" w:rsidRDefault="008B67A8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При этом размер субсидии не может превышать размер скидки, фактически предоставленной организацией покупателю при реализации продукции.</w:t>
      </w:r>
      <w:r w:rsidRPr="008B67A8">
        <w:t xml:space="preserve"> </w:t>
      </w:r>
    </w:p>
    <w:p w14:paraId="057CC9C9" w14:textId="409DEAAA" w:rsidR="00221232" w:rsidRDefault="00221232">
      <w:pPr>
        <w:pStyle w:val="ConsPlusNormal"/>
        <w:spacing w:before="220"/>
        <w:ind w:firstLine="540"/>
        <w:jc w:val="both"/>
      </w:pPr>
      <w:bookmarkStart w:id="6" w:name="P126"/>
      <w:bookmarkEnd w:id="6"/>
      <w:r>
        <w:t xml:space="preserve">9. </w:t>
      </w:r>
      <w:r w:rsidR="00A8461E">
        <w:t xml:space="preserve"> </w:t>
      </w:r>
      <w:r>
        <w:t>Для получения субсидии организация, с которой заключено соглашение о предоставлении субсидии, не чаще одного раза в квартал и не позднее 30 ноября текущего года представляет в Министерство промышленности и торговли Российской Федерации заявление о предоставлении субсидии (в произвольной форме), подписанное руководителем организации, и следующие документы:</w:t>
      </w:r>
      <w:r w:rsidR="00A8461E" w:rsidRPr="00A8461E">
        <w:t xml:space="preserve"> </w:t>
      </w:r>
    </w:p>
    <w:p w14:paraId="1F55E848" w14:textId="123D07F2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A8461E">
        <w:t xml:space="preserve"> </w:t>
      </w:r>
      <w:r>
        <w:t>справка налогового органа по состоянию на 1-е число месяца, предшествующего месяцу, в котором подается заявление о предоставлении субсидии, подтверждающая отсутствие у организации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промышленности и торговли Российской Федерации запрашивает его самостоятельно);</w:t>
      </w:r>
      <w:r w:rsidR="00A8461E" w:rsidRPr="00A8461E">
        <w:t xml:space="preserve"> </w:t>
      </w:r>
    </w:p>
    <w:p w14:paraId="3DBCD7D7" w14:textId="2ADEB210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A8461E">
        <w:t xml:space="preserve"> </w:t>
      </w:r>
      <w:r>
        <w:t>справка по состоянию на 1-е число месяца, предшествующего месяцу, в котором подается заявление о предоставлении субсидии, подписанная руководителем организации, подтверждающая отсутствие у организации просроченной задолженности по возврату в федеральный бюджет субсидий,</w:t>
      </w:r>
      <w:r w:rsidR="00083077" w:rsidRPr="00083077">
        <w:t xml:space="preserve"> </w:t>
      </w:r>
      <w:r>
        <w:t xml:space="preserve">бюджетных инвестиций, предоставленных в том числе в соответствии с иными правовыми актами, </w:t>
      </w:r>
      <w:r w:rsidR="00A3470E">
        <w:t xml:space="preserve">  </w:t>
      </w:r>
      <w:r>
        <w:t>и иной просроченной (неурегулированной) задолженности перед федеральным бюджетом,</w:t>
      </w:r>
      <w:r w:rsidR="00083077" w:rsidRPr="00083077">
        <w:t xml:space="preserve"> </w:t>
      </w:r>
      <w:r>
        <w:t xml:space="preserve">в том числе задолженности по денежным обязательствам перед Российской Федерацией, определенным в </w:t>
      </w:r>
      <w:hyperlink r:id="rId23" w:history="1">
        <w:r>
          <w:rPr>
            <w:color w:val="0000FF"/>
          </w:rPr>
          <w:t>статье 93.4</w:t>
        </w:r>
      </w:hyperlink>
      <w:r>
        <w:t xml:space="preserve"> Бюджетного кодекса Российской Федерации;</w:t>
      </w:r>
      <w:r w:rsidR="00A8461E" w:rsidRPr="00A8461E">
        <w:t xml:space="preserve"> </w:t>
      </w:r>
    </w:p>
    <w:p w14:paraId="10B12A1A" w14:textId="0FA47E82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A8461E">
        <w:t xml:space="preserve"> </w:t>
      </w:r>
      <w:r>
        <w:t xml:space="preserve">справка по состоянию на 1-е число месяца, предшествующего месяцу, в котором подается заявление о предоставлении субсидии, подписанная руководителем организации, подтверждающая, что организация не находится в процессе реорганизации, ликвидации, в </w:t>
      </w:r>
      <w:r>
        <w:lastRenderedPageBreak/>
        <w:t>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A8461E" w:rsidRPr="00A8461E">
        <w:t xml:space="preserve"> </w:t>
      </w:r>
    </w:p>
    <w:p w14:paraId="77A8D67F" w14:textId="1B7F1B98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A8461E">
        <w:t xml:space="preserve"> </w:t>
      </w:r>
      <w:r>
        <w:t>справка, подписанная руководителем организации, подтверждающая, что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780711">
        <w:t xml:space="preserve"> </w:t>
      </w:r>
      <w:r w:rsidR="00A3470E">
        <w:t xml:space="preserve">  </w:t>
      </w:r>
      <w:r>
        <w:t>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</w:t>
      </w:r>
      <w:r w:rsidR="00A3470E" w:rsidRPr="00A3470E">
        <w:t xml:space="preserve"> </w:t>
      </w:r>
      <w:r w:rsidR="00A3470E">
        <w:t xml:space="preserve"> </w:t>
      </w:r>
      <w:r>
        <w:t xml:space="preserve">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="00A8461E" w:rsidRPr="00A8461E">
        <w:t xml:space="preserve"> </w:t>
      </w:r>
    </w:p>
    <w:p w14:paraId="2339C90A" w14:textId="5096C42B" w:rsidR="00221232" w:rsidRDefault="00221232">
      <w:pPr>
        <w:pStyle w:val="ConsPlusNormal"/>
        <w:spacing w:before="220"/>
        <w:ind w:firstLine="540"/>
        <w:jc w:val="both"/>
      </w:pPr>
      <w:r>
        <w:t xml:space="preserve">д) </w:t>
      </w:r>
      <w:r w:rsidR="00A8461E">
        <w:t xml:space="preserve"> </w:t>
      </w:r>
      <w:r>
        <w:t xml:space="preserve">справка, подписанная руководителем и главным бухгалтером (при наличии) организации, по состоянию на 1-е число месяца, предшествующего месяцу, в котором подается заявление о предоставлении субсидии, подтверждающая, что организация не получает на основании иных нормативных правовых актов средства из федерального бюджета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A8461E" w:rsidRPr="00A8461E">
        <w:t xml:space="preserve"> </w:t>
      </w:r>
    </w:p>
    <w:p w14:paraId="7AE244B1" w14:textId="1FEC1CD1" w:rsidR="00221232" w:rsidRDefault="00221232">
      <w:pPr>
        <w:pStyle w:val="ConsPlusNormal"/>
        <w:spacing w:before="220"/>
        <w:ind w:firstLine="540"/>
        <w:jc w:val="both"/>
      </w:pPr>
      <w:r>
        <w:t xml:space="preserve">е) </w:t>
      </w:r>
      <w:r w:rsidR="00A8461E">
        <w:t xml:space="preserve"> </w:t>
      </w:r>
      <w:r>
        <w:t>справка по состоянию на 1-е число месяца, предшествующего месяцу, в котором подается заявление о предоставлении субсидии, подписанная руководителем организации, подтверждающая, что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A8461E" w:rsidRPr="00A8461E">
        <w:t xml:space="preserve"> </w:t>
      </w:r>
    </w:p>
    <w:p w14:paraId="5572461E" w14:textId="4A363373" w:rsidR="00221232" w:rsidRDefault="00221232">
      <w:pPr>
        <w:pStyle w:val="ConsPlusNormal"/>
        <w:spacing w:before="220"/>
        <w:ind w:firstLine="540"/>
        <w:jc w:val="both"/>
      </w:pPr>
      <w:r>
        <w:t xml:space="preserve">ж) </w:t>
      </w:r>
      <w:r w:rsidR="00A8461E">
        <w:t xml:space="preserve"> </w:t>
      </w:r>
      <w:r>
        <w:t>заверенная руководителем и главным бухгалтером (при наличии) организации справка, подтверждающая факт отгрузки продукции покупателям, с указанием наименований и номеров договоров, заключенных организацией с этими покупателями;</w:t>
      </w:r>
      <w:r w:rsidR="00A8461E" w:rsidRPr="00A8461E">
        <w:t xml:space="preserve"> </w:t>
      </w:r>
    </w:p>
    <w:p w14:paraId="1BF8C4A4" w14:textId="40963462" w:rsidR="00221232" w:rsidRDefault="00221232">
      <w:pPr>
        <w:pStyle w:val="ConsPlusNormal"/>
        <w:spacing w:before="220"/>
        <w:ind w:firstLine="540"/>
        <w:jc w:val="both"/>
      </w:pPr>
      <w:r>
        <w:t xml:space="preserve">з) </w:t>
      </w:r>
      <w:r w:rsidR="00A8461E">
        <w:t xml:space="preserve"> </w:t>
      </w:r>
      <w:r>
        <w:t>заверенные в установленном порядке копии паспортов качества на продукцию с детальной информацией с расширенным описанием характеристик произведенной организацией продукции;</w:t>
      </w:r>
      <w:r w:rsidR="00A8461E" w:rsidRPr="00A8461E">
        <w:t xml:space="preserve"> </w:t>
      </w:r>
    </w:p>
    <w:p w14:paraId="319C95F4" w14:textId="6F2F2C16" w:rsidR="00221232" w:rsidRDefault="00221232">
      <w:pPr>
        <w:pStyle w:val="ConsPlusNormal"/>
        <w:spacing w:before="220"/>
        <w:ind w:firstLine="540"/>
        <w:jc w:val="both"/>
      </w:pPr>
      <w:r>
        <w:t xml:space="preserve">и) </w:t>
      </w:r>
      <w:r w:rsidR="00A8461E">
        <w:t xml:space="preserve"> </w:t>
      </w:r>
      <w:r>
        <w:t>копии договоров поставки (купли-продажи) продукции, товарных накладных, счетов, счетов-фактур на отгрузку в текущем году продукции с обязательным указанием в них размера предоставленной скидки в процентах и денежном выражении, а также платежных документов, подтверждающих фактическое получение организацией от покупателей денежных средств за отгруженную продукцию;</w:t>
      </w:r>
      <w:r w:rsidR="00A8461E" w:rsidRPr="00A8461E">
        <w:t xml:space="preserve"> </w:t>
      </w:r>
    </w:p>
    <w:p w14:paraId="5F318B54" w14:textId="4A722A17" w:rsidR="00221232" w:rsidRDefault="00221232">
      <w:pPr>
        <w:pStyle w:val="ConsPlusNormal"/>
        <w:spacing w:before="220"/>
        <w:ind w:firstLine="540"/>
        <w:jc w:val="both"/>
      </w:pPr>
      <w:r>
        <w:t>к) спецификация (ассортимент продукции) с указанием цен реализации на текущий год, утвержденная руководителем не позднее 1 февраля текущего года и заверенная главным бухгалтером (при наличии) организации с печатью (при наличии) организации;</w:t>
      </w:r>
      <w:r w:rsidR="00A8461E" w:rsidRPr="00A8461E">
        <w:t xml:space="preserve"> </w:t>
      </w:r>
    </w:p>
    <w:p w14:paraId="0ABAFF9E" w14:textId="6D126FAA" w:rsidR="00221232" w:rsidRDefault="00221232">
      <w:pPr>
        <w:pStyle w:val="ConsPlusNormal"/>
        <w:spacing w:before="220"/>
        <w:ind w:firstLine="540"/>
        <w:jc w:val="both"/>
      </w:pPr>
      <w:r>
        <w:t xml:space="preserve">л) расчет размера субсидии, предусмотренный </w:t>
      </w:r>
      <w:hyperlink w:anchor="P209" w:history="1">
        <w:r>
          <w:rPr>
            <w:color w:val="0000FF"/>
          </w:rPr>
          <w:t>приложением</w:t>
        </w:r>
      </w:hyperlink>
      <w:r>
        <w:t xml:space="preserve"> к настоящим Правилам.</w:t>
      </w:r>
    </w:p>
    <w:p w14:paraId="42ED0BAB" w14:textId="77777777" w:rsidR="00221232" w:rsidRDefault="00221232">
      <w:pPr>
        <w:pStyle w:val="ConsPlusNormal"/>
        <w:jc w:val="both"/>
      </w:pPr>
      <w:r>
        <w:t xml:space="preserve">(п. 9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1AE56C99" w14:textId="6EE3346E" w:rsidR="00221232" w:rsidRDefault="00221232">
      <w:pPr>
        <w:pStyle w:val="ConsPlusNormal"/>
        <w:spacing w:before="220"/>
        <w:ind w:firstLine="540"/>
        <w:jc w:val="both"/>
      </w:pPr>
      <w:r>
        <w:t>10. Министерство промышленности и торговли Российской Федерации:</w:t>
      </w:r>
      <w:r w:rsidR="0049727C" w:rsidRPr="0049727C">
        <w:t xml:space="preserve"> </w:t>
      </w:r>
    </w:p>
    <w:p w14:paraId="6E83FC60" w14:textId="6CF67414" w:rsidR="00221232" w:rsidRDefault="00221232">
      <w:pPr>
        <w:pStyle w:val="ConsPlusNormal"/>
        <w:spacing w:before="220"/>
        <w:ind w:firstLine="540"/>
        <w:jc w:val="both"/>
      </w:pPr>
      <w:r>
        <w:t xml:space="preserve">а) регистрирует в порядке поступления заявления о предоставлении субсидии с прилагаемыми документами, представленные в соответствии с </w:t>
      </w:r>
      <w:hyperlink w:anchor="P126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49727C" w:rsidRPr="0049727C">
        <w:t xml:space="preserve"> </w:t>
      </w:r>
    </w:p>
    <w:p w14:paraId="5875E410" w14:textId="586CD846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49727C">
        <w:t xml:space="preserve"> </w:t>
      </w:r>
      <w:r>
        <w:t xml:space="preserve">в течение 15 календарных дней со дня регистрации документов, указанных в </w:t>
      </w:r>
      <w:hyperlink w:anchor="P126" w:history="1">
        <w:r>
          <w:rPr>
            <w:color w:val="0000FF"/>
          </w:rPr>
          <w:t>пункте 9</w:t>
        </w:r>
      </w:hyperlink>
      <w:r>
        <w:t xml:space="preserve"> настоящих Правил, проверяет их комплектность, а также полноту и достоверность содержащихся в них сведений;</w:t>
      </w:r>
      <w:r w:rsidR="0049727C" w:rsidRPr="0049727C">
        <w:t xml:space="preserve"> </w:t>
      </w:r>
    </w:p>
    <w:p w14:paraId="3DBB16F3" w14:textId="5CDEDF6A" w:rsidR="00221232" w:rsidRDefault="00221232">
      <w:pPr>
        <w:pStyle w:val="ConsPlusNormal"/>
        <w:spacing w:before="220"/>
        <w:ind w:firstLine="540"/>
        <w:jc w:val="both"/>
      </w:pPr>
      <w:r>
        <w:t xml:space="preserve">в) по результатам проведенной проверки в течение 10 календарных дней принимает </w:t>
      </w:r>
      <w:r>
        <w:lastRenderedPageBreak/>
        <w:t>решение о предоставлении субсидии или об отказе в предоставлении субсидии.</w:t>
      </w:r>
      <w:r w:rsidR="0049727C" w:rsidRPr="0049727C">
        <w:t xml:space="preserve"> </w:t>
      </w:r>
    </w:p>
    <w:p w14:paraId="4D6C39A6" w14:textId="77777777" w:rsidR="00221232" w:rsidRDefault="00221232">
      <w:pPr>
        <w:pStyle w:val="ConsPlusNormal"/>
        <w:jc w:val="both"/>
      </w:pPr>
      <w:r>
        <w:t xml:space="preserve">(п. 10 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4BEC792F" w14:textId="30ADFB67" w:rsidR="00221232" w:rsidRDefault="00221232">
      <w:pPr>
        <w:pStyle w:val="ConsPlusNormal"/>
        <w:spacing w:before="220"/>
        <w:ind w:firstLine="540"/>
        <w:jc w:val="both"/>
      </w:pPr>
      <w:bookmarkStart w:id="7" w:name="P144"/>
      <w:bookmarkEnd w:id="7"/>
      <w:r>
        <w:t>11. Основаниями для отказа в предоставлении субсидии являются:</w:t>
      </w:r>
      <w:r w:rsidR="00C40659" w:rsidRPr="00C40659">
        <w:t xml:space="preserve"> </w:t>
      </w:r>
    </w:p>
    <w:p w14:paraId="49F1DEC9" w14:textId="1298C1A4" w:rsidR="00221232" w:rsidRDefault="00221232">
      <w:pPr>
        <w:pStyle w:val="ConsPlusNormal"/>
        <w:spacing w:before="220"/>
        <w:ind w:firstLine="540"/>
        <w:jc w:val="both"/>
      </w:pPr>
      <w:r>
        <w:t xml:space="preserve">а) непредставление (представление в неполном объеме) организацией документов, указанных в </w:t>
      </w:r>
      <w:hyperlink w:anchor="P126" w:history="1">
        <w:r>
          <w:rPr>
            <w:color w:val="0000FF"/>
          </w:rPr>
          <w:t>пункте 9</w:t>
        </w:r>
      </w:hyperlink>
      <w:r>
        <w:t xml:space="preserve"> настоящих Правил;</w:t>
      </w:r>
      <w:r w:rsidR="00C40659" w:rsidRPr="00C40659">
        <w:t xml:space="preserve"> </w:t>
      </w:r>
    </w:p>
    <w:p w14:paraId="5EFC8F46" w14:textId="608D3360" w:rsidR="00221232" w:rsidRDefault="00221232">
      <w:pPr>
        <w:pStyle w:val="ConsPlusNormal"/>
        <w:spacing w:before="220"/>
        <w:ind w:firstLine="540"/>
        <w:jc w:val="both"/>
      </w:pPr>
      <w:r>
        <w:t>б) установление фактов недостоверности представленной организацией информации;</w:t>
      </w:r>
      <w:r w:rsidR="00C40659" w:rsidRPr="00C40659">
        <w:t xml:space="preserve"> </w:t>
      </w:r>
    </w:p>
    <w:p w14:paraId="1A114A7F" w14:textId="1C8CB1B8" w:rsidR="00221232" w:rsidRDefault="00221232">
      <w:pPr>
        <w:pStyle w:val="ConsPlusNormal"/>
        <w:spacing w:before="220"/>
        <w:ind w:firstLine="540"/>
        <w:jc w:val="both"/>
      </w:pPr>
      <w:r>
        <w:t xml:space="preserve">в) несоответствие представленных документов положениям </w:t>
      </w:r>
      <w:hyperlink w:anchor="P126" w:history="1">
        <w:r>
          <w:rPr>
            <w:color w:val="0000FF"/>
          </w:rPr>
          <w:t>пункта 9</w:t>
        </w:r>
      </w:hyperlink>
      <w:r>
        <w:t xml:space="preserve"> настоящих Правил;</w:t>
      </w:r>
      <w:r w:rsidR="00C40659" w:rsidRPr="00C40659">
        <w:t xml:space="preserve"> </w:t>
      </w:r>
    </w:p>
    <w:p w14:paraId="2463AA5A" w14:textId="4E72DDBB" w:rsidR="00221232" w:rsidRDefault="00221232">
      <w:pPr>
        <w:pStyle w:val="ConsPlusNormal"/>
        <w:spacing w:before="220"/>
        <w:ind w:firstLine="540"/>
        <w:jc w:val="both"/>
      </w:pPr>
      <w:r>
        <w:t xml:space="preserve">г) недостаток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текущем финансовом году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40659" w:rsidRPr="00C40659">
        <w:t xml:space="preserve"> </w:t>
      </w:r>
    </w:p>
    <w:p w14:paraId="1E8B0BB9" w14:textId="77777777" w:rsidR="00221232" w:rsidRDefault="00221232">
      <w:pPr>
        <w:pStyle w:val="ConsPlusNormal"/>
        <w:jc w:val="both"/>
      </w:pPr>
      <w:r>
        <w:t xml:space="preserve">(п. 11 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574D878E" w14:textId="313999ED" w:rsidR="00221232" w:rsidRDefault="00221232">
      <w:pPr>
        <w:pStyle w:val="ConsPlusNormal"/>
        <w:spacing w:before="220"/>
        <w:ind w:firstLine="540"/>
        <w:jc w:val="both"/>
      </w:pPr>
      <w:r>
        <w:t xml:space="preserve">12. </w:t>
      </w:r>
      <w:r w:rsidR="00B50E67">
        <w:t xml:space="preserve"> </w:t>
      </w:r>
      <w:r>
        <w:t xml:space="preserve">В случае принятия решения об отказе в предоставлении субсидии Министерство промышленности и торговли Российской Федерации в течение 5 календарных дней уведомляет организацию о принятом решении с указанием оснований, предусмотренных </w:t>
      </w:r>
      <w:hyperlink w:anchor="P144" w:history="1">
        <w:r>
          <w:rPr>
            <w:color w:val="0000FF"/>
          </w:rPr>
          <w:t>пунктом 11</w:t>
        </w:r>
      </w:hyperlink>
      <w:r>
        <w:t xml:space="preserve"> настоящих Правил.</w:t>
      </w:r>
      <w:r w:rsidR="00B50E67" w:rsidRPr="00B50E67">
        <w:t xml:space="preserve"> </w:t>
      </w:r>
    </w:p>
    <w:p w14:paraId="54563A23" w14:textId="77777777" w:rsidR="00221232" w:rsidRDefault="00221232">
      <w:pPr>
        <w:pStyle w:val="ConsPlusNormal"/>
        <w:jc w:val="both"/>
      </w:pPr>
      <w:r>
        <w:t xml:space="preserve">(п. 12 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0B012B9B" w14:textId="2896BE2B" w:rsidR="00221232" w:rsidRDefault="00221232">
      <w:pPr>
        <w:pStyle w:val="ConsPlusNormal"/>
        <w:spacing w:before="220"/>
        <w:ind w:firstLine="540"/>
        <w:jc w:val="both"/>
      </w:pPr>
      <w:r>
        <w:t xml:space="preserve">13. </w:t>
      </w:r>
      <w:r w:rsidR="00E03DB3">
        <w:t xml:space="preserve"> </w:t>
      </w:r>
      <w:r>
        <w:t>Министерство промышленности и торговли Российской Федерации не позднее 10 рабочих дней со дня принятия решения о предоставлении субсидии обеспечивает перечисление субсидии в установленном порядке на расчетный счет организации, открытый в российской кредитной организации.</w:t>
      </w:r>
      <w:r w:rsidR="00E03DB3" w:rsidRPr="00E03DB3">
        <w:t xml:space="preserve"> </w:t>
      </w:r>
    </w:p>
    <w:p w14:paraId="46F29972" w14:textId="3D5FC36B" w:rsidR="00221232" w:rsidRDefault="00A947FC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Информация о размерах и сроках перечисления субсидии учитывается Министерством промышленности и торговли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Pr="00A947FC">
        <w:t xml:space="preserve"> </w:t>
      </w:r>
    </w:p>
    <w:p w14:paraId="63F596D5" w14:textId="77777777" w:rsidR="00221232" w:rsidRDefault="00221232">
      <w:pPr>
        <w:pStyle w:val="ConsPlusNormal"/>
        <w:jc w:val="both"/>
      </w:pPr>
      <w:r>
        <w:t xml:space="preserve">(п. 13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5FA86336" w14:textId="39AE433E" w:rsidR="00221232" w:rsidRDefault="00221232">
      <w:pPr>
        <w:pStyle w:val="ConsPlusNormal"/>
        <w:spacing w:before="220"/>
        <w:ind w:firstLine="540"/>
        <w:jc w:val="both"/>
      </w:pPr>
      <w:bookmarkStart w:id="8" w:name="P155"/>
      <w:bookmarkEnd w:id="8"/>
      <w:r>
        <w:t xml:space="preserve">14. </w:t>
      </w:r>
      <w:r w:rsidR="00A37147">
        <w:t xml:space="preserve"> </w:t>
      </w:r>
      <w:r>
        <w:t xml:space="preserve">Организация, с которой заключено соглашение о предоставлении субсидии, не позднее 15 февраля года, следующего за годом получения субсидии, представляет в Министерство </w:t>
      </w:r>
      <w:proofErr w:type="gramStart"/>
      <w:r>
        <w:t>промышленности и торговли Российской Федерации</w:t>
      </w:r>
      <w:proofErr w:type="gramEnd"/>
      <w:r>
        <w:t xml:space="preserve"> заверенные руководителем и главным бухгалтером (при наличии) организации:</w:t>
      </w:r>
      <w:r w:rsidR="00A37147" w:rsidRPr="00A37147">
        <w:t xml:space="preserve"> </w:t>
      </w:r>
    </w:p>
    <w:p w14:paraId="59F2F5CB" w14:textId="7AB0AA86" w:rsidR="00221232" w:rsidRDefault="0049727C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отчет о достижении результата предоставления субсидии и показателя, необходимого для достижения результата предоставления субсидии по форме, предусмотренной соглашением о предоставлении субсидии;</w:t>
      </w:r>
      <w:r w:rsidRPr="0049727C">
        <w:t xml:space="preserve"> </w:t>
      </w:r>
    </w:p>
    <w:p w14:paraId="58CC4B28" w14:textId="755A2554" w:rsidR="00221232" w:rsidRDefault="0049727C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справку о выполнении плана производства продукции за отчетный год и загрузке производственных мощностей с приложением копий форм федерального статистического наблюдения П-1 "Сведения о производстве и отгрузке товаров и услуг";</w:t>
      </w:r>
      <w:r>
        <w:t xml:space="preserve"> </w:t>
      </w:r>
    </w:p>
    <w:p w14:paraId="306C1247" w14:textId="0AA21D40" w:rsidR="00221232" w:rsidRDefault="0049727C">
      <w:pPr>
        <w:pStyle w:val="ConsPlusNormal"/>
        <w:spacing w:before="220"/>
        <w:ind w:firstLine="540"/>
        <w:jc w:val="both"/>
      </w:pPr>
      <w:r>
        <w:t xml:space="preserve"> </w:t>
      </w:r>
      <w:r w:rsidR="00221232">
        <w:t>копию налоговой декларации организации о налогах, уплаченных в отчетном году.</w:t>
      </w:r>
      <w:r w:rsidRPr="0049727C">
        <w:t xml:space="preserve"> </w:t>
      </w:r>
    </w:p>
    <w:p w14:paraId="3D05F1FA" w14:textId="77777777" w:rsidR="00221232" w:rsidRDefault="00221232">
      <w:pPr>
        <w:pStyle w:val="ConsPlusNormal"/>
        <w:jc w:val="both"/>
      </w:pPr>
      <w:r>
        <w:t xml:space="preserve">(п. 14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820E8E6" w14:textId="33312AE2" w:rsidR="00221232" w:rsidRDefault="00221232">
      <w:pPr>
        <w:pStyle w:val="ConsPlusNormal"/>
        <w:spacing w:before="220"/>
        <w:ind w:firstLine="540"/>
        <w:jc w:val="both"/>
      </w:pPr>
      <w:r>
        <w:t xml:space="preserve">14(1). </w:t>
      </w:r>
      <w:r w:rsidR="003348F3">
        <w:t xml:space="preserve"> </w:t>
      </w:r>
      <w:r>
        <w:t xml:space="preserve">В случае нарушения сроков представления отчета, предусмотренного </w:t>
      </w:r>
      <w:hyperlink w:anchor="P155" w:history="1">
        <w:r>
          <w:rPr>
            <w:color w:val="0000FF"/>
          </w:rPr>
          <w:t>пунктом 14</w:t>
        </w:r>
      </w:hyperlink>
      <w:r>
        <w:t xml:space="preserve"> настоящих Правил, организация уплачивает пени в размере одной </w:t>
      </w:r>
      <w:proofErr w:type="spellStart"/>
      <w:r>
        <w:t>трехсотшестидесятой</w:t>
      </w:r>
      <w:proofErr w:type="spellEnd"/>
      <w:r>
        <w:t xml:space="preserve"> ключевой ставки Центрального банка Российской Федерации, действующей на дату представления отчета, от суммы предоставленной субсидии за каждый день просрочки.</w:t>
      </w:r>
      <w:r w:rsidR="003348F3" w:rsidRPr="003348F3">
        <w:t xml:space="preserve"> </w:t>
      </w:r>
    </w:p>
    <w:p w14:paraId="11939AAC" w14:textId="77777777" w:rsidR="00221232" w:rsidRDefault="00221232">
      <w:pPr>
        <w:pStyle w:val="ConsPlusNormal"/>
        <w:jc w:val="both"/>
      </w:pPr>
      <w:r>
        <w:t xml:space="preserve">(п. 14(1) введен </w:t>
      </w:r>
      <w:hyperlink r:id="rId30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27.01.2021 N 58)</w:t>
      </w:r>
    </w:p>
    <w:p w14:paraId="66A1672A" w14:textId="77777777" w:rsidR="00221232" w:rsidRDefault="00221232">
      <w:pPr>
        <w:pStyle w:val="ConsPlusNormal"/>
        <w:spacing w:before="220"/>
        <w:ind w:firstLine="540"/>
        <w:jc w:val="both"/>
      </w:pPr>
      <w:bookmarkStart w:id="9" w:name="P162"/>
      <w:bookmarkEnd w:id="9"/>
      <w:r>
        <w:lastRenderedPageBreak/>
        <w:t xml:space="preserve">15. </w:t>
      </w:r>
      <w:r w:rsidR="00643A69">
        <w:t>{27}</w:t>
      </w:r>
      <w:r>
        <w:t>Результатом предоставления субсидии является достижение организацией в отчетном году объема произведенной продукции (в натуральном выражении) не менее 101 процента объема произведенной продукции за предыдущий год.</w:t>
      </w:r>
      <w:r w:rsidR="00643A69" w:rsidRPr="00643A69">
        <w:t xml:space="preserve"> </w:t>
      </w:r>
      <w:r w:rsidR="00643A69">
        <w:t>{27}</w:t>
      </w:r>
    </w:p>
    <w:p w14:paraId="58FF9651" w14:textId="77777777" w:rsidR="00221232" w:rsidRDefault="00643A69">
      <w:pPr>
        <w:pStyle w:val="ConsPlusNormal"/>
        <w:spacing w:before="220"/>
        <w:ind w:firstLine="540"/>
        <w:jc w:val="both"/>
      </w:pPr>
      <w:r>
        <w:t>{27}</w:t>
      </w:r>
      <w:r w:rsidR="00221232">
        <w:t xml:space="preserve">Показателем, необходимым для достижения результата, является достижение организацией в отчетном году заявленного объема произведенной продукции (в натуральном выражении) в соответствии с планом производства и реализации продукции на текущий год и 3-летний период, представленным организацией в соответствии с </w:t>
      </w:r>
      <w:hyperlink w:anchor="P89" w:history="1">
        <w:r w:rsidR="00221232">
          <w:rPr>
            <w:color w:val="0000FF"/>
          </w:rPr>
          <w:t>подпунктом "к"</w:t>
        </w:r>
      </w:hyperlink>
      <w:r w:rsidR="00221232">
        <w:t xml:space="preserve"> пункта 4 настоящих Правил.</w:t>
      </w:r>
      <w:r w:rsidRPr="00643A69">
        <w:t xml:space="preserve"> </w:t>
      </w:r>
      <w:r>
        <w:t>{27}</w:t>
      </w:r>
    </w:p>
    <w:p w14:paraId="60367605" w14:textId="77777777" w:rsidR="00221232" w:rsidRDefault="00221232">
      <w:pPr>
        <w:pStyle w:val="ConsPlusNormal"/>
        <w:jc w:val="both"/>
      </w:pPr>
      <w:r>
        <w:t xml:space="preserve">(п. 15 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45A7A6E" w14:textId="3DAD4733" w:rsidR="00221232" w:rsidRDefault="00221232">
      <w:pPr>
        <w:pStyle w:val="ConsPlusNormal"/>
        <w:spacing w:before="220"/>
        <w:ind w:firstLine="540"/>
        <w:jc w:val="both"/>
      </w:pPr>
      <w:r>
        <w:t xml:space="preserve">16. </w:t>
      </w:r>
      <w:r w:rsidR="00A3043A">
        <w:t xml:space="preserve"> </w:t>
      </w:r>
      <w:r>
        <w:t xml:space="preserve">В случае недостижения в установленные сроки значения результата или любого из показателей, необходимых для достижения результата предоставления субсидии, предусмотренных </w:t>
      </w:r>
      <w:hyperlink w:anchor="P162" w:history="1">
        <w:r>
          <w:rPr>
            <w:color w:val="0000FF"/>
          </w:rPr>
          <w:t>пунктом 15</w:t>
        </w:r>
      </w:hyperlink>
      <w:r>
        <w:t xml:space="preserve"> настоящих Правил, организация уплачивает пени в размере одной </w:t>
      </w:r>
      <w:proofErr w:type="spellStart"/>
      <w:r>
        <w:t>трехсотшестидесятой</w:t>
      </w:r>
      <w:proofErr w:type="spellEnd"/>
      <w:r>
        <w:t xml:space="preserve"> ключевой ставки Центрального банка Российской Федерации, действующей на дату начала начисления пени, от суммы предоставленной субсидии за каждый день просрочки.</w:t>
      </w:r>
    </w:p>
    <w:p w14:paraId="3E1794EB" w14:textId="77777777" w:rsidR="00221232" w:rsidRDefault="00221232">
      <w:pPr>
        <w:pStyle w:val="ConsPlusNormal"/>
        <w:jc w:val="both"/>
      </w:pPr>
      <w:r>
        <w:t xml:space="preserve">(п. 16 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9B8D5BC" w14:textId="6AD010AF" w:rsidR="00221232" w:rsidRDefault="00221232">
      <w:pPr>
        <w:pStyle w:val="ConsPlusNormal"/>
        <w:spacing w:before="220"/>
        <w:ind w:firstLine="540"/>
        <w:jc w:val="both"/>
      </w:pPr>
      <w:r>
        <w:t>17. Министерство промышленности и торговли Российской Федерации и уполномоченные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субсидии, которые предусмотрены настоящими Правилами и соглашением.</w:t>
      </w:r>
      <w:r w:rsidR="00D10AE6" w:rsidRPr="00D10AE6">
        <w:t xml:space="preserve"> </w:t>
      </w:r>
    </w:p>
    <w:p w14:paraId="32EC6963" w14:textId="4C9C3F08" w:rsidR="00221232" w:rsidRDefault="00221232">
      <w:pPr>
        <w:pStyle w:val="ConsPlusNormal"/>
        <w:spacing w:before="220"/>
        <w:ind w:firstLine="540"/>
        <w:jc w:val="both"/>
      </w:pPr>
      <w:r>
        <w:t>18. В случае установления по итогам обязательных проверок, проведенных Министерством промышленности и торговли Российской Федерации и (или) органами государственного финансового контроля, факта нарушения целей, условий и порядка предоставления субсидии соответствующие средства в размере выявленных нарушений подлежат возврату в доход федерального бюджета:</w:t>
      </w:r>
      <w:r w:rsidR="00C8283E" w:rsidRPr="00C8283E">
        <w:t xml:space="preserve"> </w:t>
      </w:r>
    </w:p>
    <w:p w14:paraId="3293B782" w14:textId="050BBD48" w:rsidR="00221232" w:rsidRDefault="00221232">
      <w:pPr>
        <w:pStyle w:val="ConsPlusNormal"/>
        <w:spacing w:before="220"/>
        <w:ind w:firstLine="540"/>
        <w:jc w:val="both"/>
      </w:pPr>
      <w:r>
        <w:t>а) на основании требования Министерства промышленности и торговли Российской Федерации - не позднее 30-го рабочего дня со дня получения организацией указанного требования;</w:t>
      </w:r>
      <w:r w:rsidR="00C8283E" w:rsidRPr="00C8283E">
        <w:t xml:space="preserve"> </w:t>
      </w:r>
    </w:p>
    <w:p w14:paraId="67F3C712" w14:textId="129D0ACB" w:rsidR="00221232" w:rsidRDefault="00221232">
      <w:pPr>
        <w:pStyle w:val="ConsPlusNormal"/>
        <w:spacing w:before="220"/>
        <w:ind w:firstLine="540"/>
        <w:jc w:val="both"/>
      </w:pPr>
      <w:r>
        <w:t>б) на основании представления и (или) предписания органа государственного финансового контроля в сроки, установленные в соответствии с бюджетным законодательством Российской Федерации.</w:t>
      </w:r>
      <w:r w:rsidR="00C8283E" w:rsidRPr="00C8283E">
        <w:t xml:space="preserve"> </w:t>
      </w:r>
    </w:p>
    <w:p w14:paraId="0E28FD5F" w14:textId="77777777" w:rsidR="00221232" w:rsidRDefault="00221232">
      <w:pPr>
        <w:pStyle w:val="ConsPlusNormal"/>
        <w:jc w:val="both"/>
      </w:pPr>
      <w:r>
        <w:t xml:space="preserve">(п. 18 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558CD457" w14:textId="2FF977E9" w:rsidR="00221232" w:rsidRDefault="00221232">
      <w:pPr>
        <w:pStyle w:val="ConsPlusNormal"/>
        <w:spacing w:before="220"/>
        <w:ind w:firstLine="540"/>
        <w:jc w:val="both"/>
      </w:pPr>
      <w:r>
        <w:t xml:space="preserve">19. </w:t>
      </w:r>
      <w:r w:rsidR="00D741CB">
        <w:t xml:space="preserve"> </w:t>
      </w:r>
      <w:r>
        <w:t>Контроль за соблюдением целей, условий и порядка предоставления субсидий осуществляется Министерством промышленности и торговли Российской Федерации и уполномоченным органом государственного финансового контроля.</w:t>
      </w:r>
    </w:p>
    <w:p w14:paraId="16BAFB9A" w14:textId="77777777" w:rsidR="00221232" w:rsidRDefault="00221232">
      <w:pPr>
        <w:pStyle w:val="ConsPlusNormal"/>
        <w:jc w:val="both"/>
      </w:pPr>
    </w:p>
    <w:p w14:paraId="1E530F4D" w14:textId="77777777" w:rsidR="00221232" w:rsidRDefault="00221232">
      <w:pPr>
        <w:pStyle w:val="ConsPlusNormal"/>
        <w:jc w:val="both"/>
      </w:pPr>
    </w:p>
    <w:p w14:paraId="737EB3F8" w14:textId="77777777" w:rsidR="00221232" w:rsidRDefault="00221232">
      <w:pPr>
        <w:pStyle w:val="ConsPlusNormal"/>
        <w:jc w:val="both"/>
      </w:pPr>
    </w:p>
    <w:p w14:paraId="5ECB175F" w14:textId="77777777" w:rsidR="00221232" w:rsidRDefault="00221232">
      <w:pPr>
        <w:pStyle w:val="ConsPlusNormal"/>
        <w:jc w:val="right"/>
        <w:outlineLvl w:val="1"/>
      </w:pPr>
      <w:r>
        <w:t>Приложение N 1</w:t>
      </w:r>
    </w:p>
    <w:p w14:paraId="304C6F1B" w14:textId="77777777" w:rsidR="00221232" w:rsidRDefault="00221232">
      <w:pPr>
        <w:pStyle w:val="ConsPlusNormal"/>
        <w:jc w:val="right"/>
      </w:pPr>
      <w:r>
        <w:t>к Правилам предоставления субсидий</w:t>
      </w:r>
    </w:p>
    <w:p w14:paraId="7F4F1F3E" w14:textId="77777777" w:rsidR="00221232" w:rsidRDefault="00221232">
      <w:pPr>
        <w:pStyle w:val="ConsPlusNormal"/>
        <w:jc w:val="right"/>
      </w:pPr>
      <w:r>
        <w:t>российским производителям на возмещение</w:t>
      </w:r>
    </w:p>
    <w:p w14:paraId="196E95D2" w14:textId="77777777" w:rsidR="00221232" w:rsidRDefault="00221232">
      <w:pPr>
        <w:pStyle w:val="ConsPlusNormal"/>
        <w:jc w:val="right"/>
      </w:pPr>
      <w:r>
        <w:t>потерь в доходах, возникших в результате</w:t>
      </w:r>
    </w:p>
    <w:p w14:paraId="42765C5A" w14:textId="77777777" w:rsidR="00221232" w:rsidRDefault="00221232">
      <w:pPr>
        <w:pStyle w:val="ConsPlusNormal"/>
        <w:jc w:val="right"/>
      </w:pPr>
      <w:r>
        <w:t>производства пряжи и (или) смесовой ткани</w:t>
      </w:r>
    </w:p>
    <w:p w14:paraId="51C1B1F9" w14:textId="77777777" w:rsidR="00221232" w:rsidRDefault="00221232">
      <w:pPr>
        <w:pStyle w:val="ConsPlusNormal"/>
        <w:jc w:val="right"/>
      </w:pPr>
      <w:r>
        <w:t>с содержанием льна для дальнейшей</w:t>
      </w:r>
    </w:p>
    <w:p w14:paraId="0ED59007" w14:textId="77777777" w:rsidR="00221232" w:rsidRDefault="00221232">
      <w:pPr>
        <w:pStyle w:val="ConsPlusNormal"/>
        <w:jc w:val="right"/>
      </w:pPr>
      <w:r>
        <w:t>переработки на предприятиях</w:t>
      </w:r>
    </w:p>
    <w:p w14:paraId="3203059B" w14:textId="77777777" w:rsidR="00221232" w:rsidRDefault="00221232">
      <w:pPr>
        <w:pStyle w:val="ConsPlusNormal"/>
        <w:jc w:val="right"/>
      </w:pPr>
      <w:r>
        <w:t>в Российской Федерации</w:t>
      </w:r>
    </w:p>
    <w:p w14:paraId="38FAD377" w14:textId="77777777" w:rsidR="00221232" w:rsidRDefault="00221232">
      <w:pPr>
        <w:pStyle w:val="ConsPlusNormal"/>
        <w:jc w:val="both"/>
      </w:pPr>
    </w:p>
    <w:p w14:paraId="098F5300" w14:textId="77777777" w:rsidR="00221232" w:rsidRDefault="00221232">
      <w:pPr>
        <w:pStyle w:val="ConsPlusNormal"/>
        <w:jc w:val="center"/>
      </w:pPr>
      <w:r>
        <w:t>ОТЧЕТ</w:t>
      </w:r>
    </w:p>
    <w:p w14:paraId="5A6FE783" w14:textId="77777777" w:rsidR="00221232" w:rsidRDefault="00221232">
      <w:pPr>
        <w:pStyle w:val="ConsPlusNormal"/>
        <w:jc w:val="center"/>
      </w:pPr>
      <w:r>
        <w:t>о достижении значения результата предоставления субсидии</w:t>
      </w:r>
    </w:p>
    <w:p w14:paraId="1211757E" w14:textId="77777777" w:rsidR="00221232" w:rsidRDefault="00221232">
      <w:pPr>
        <w:pStyle w:val="ConsPlusNormal"/>
        <w:jc w:val="center"/>
      </w:pPr>
      <w:r>
        <w:lastRenderedPageBreak/>
        <w:t>и значений показателя, необходимого для достижения</w:t>
      </w:r>
    </w:p>
    <w:p w14:paraId="42D521A3" w14:textId="77777777" w:rsidR="00221232" w:rsidRDefault="00221232">
      <w:pPr>
        <w:pStyle w:val="ConsPlusNormal"/>
        <w:jc w:val="center"/>
      </w:pPr>
      <w:r>
        <w:t>результата предоставления субсидий российским производителям</w:t>
      </w:r>
    </w:p>
    <w:p w14:paraId="05785345" w14:textId="77777777" w:rsidR="00221232" w:rsidRDefault="00221232">
      <w:pPr>
        <w:pStyle w:val="ConsPlusNormal"/>
        <w:jc w:val="center"/>
      </w:pPr>
      <w:r>
        <w:t>на возмещение потерь в доходах, возникших в результате</w:t>
      </w:r>
    </w:p>
    <w:p w14:paraId="741F2480" w14:textId="77777777" w:rsidR="00221232" w:rsidRDefault="00221232">
      <w:pPr>
        <w:pStyle w:val="ConsPlusNormal"/>
        <w:jc w:val="center"/>
      </w:pPr>
      <w:r>
        <w:t>производства пряжи и (или) смесовой ткани с содержанием льна</w:t>
      </w:r>
    </w:p>
    <w:p w14:paraId="69C849AB" w14:textId="77777777" w:rsidR="00221232" w:rsidRDefault="00221232">
      <w:pPr>
        <w:pStyle w:val="ConsPlusNormal"/>
        <w:jc w:val="center"/>
      </w:pPr>
      <w:r>
        <w:t>для дальнейшей переработки на предприятиях</w:t>
      </w:r>
    </w:p>
    <w:p w14:paraId="43BF1909" w14:textId="77777777" w:rsidR="00221232" w:rsidRDefault="00221232">
      <w:pPr>
        <w:pStyle w:val="ConsPlusNormal"/>
        <w:jc w:val="center"/>
      </w:pPr>
      <w:r>
        <w:t>в Российской Федерации (форма)</w:t>
      </w:r>
    </w:p>
    <w:p w14:paraId="15304809" w14:textId="77777777" w:rsidR="00221232" w:rsidRDefault="00221232">
      <w:pPr>
        <w:pStyle w:val="ConsPlusNormal"/>
        <w:jc w:val="both"/>
      </w:pPr>
    </w:p>
    <w:p w14:paraId="78484BF8" w14:textId="77777777" w:rsidR="00221232" w:rsidRDefault="00221232">
      <w:pPr>
        <w:pStyle w:val="ConsPlusNormal"/>
        <w:ind w:firstLine="540"/>
        <w:jc w:val="both"/>
      </w:pPr>
      <w:r>
        <w:t xml:space="preserve">Утратил силу. - </w:t>
      </w:r>
      <w:hyperlink r:id="rId34" w:history="1">
        <w:r>
          <w:rPr>
            <w:color w:val="0000FF"/>
          </w:rPr>
          <w:t>Постановление</w:t>
        </w:r>
      </w:hyperlink>
      <w:r>
        <w:t xml:space="preserve"> Правительства РФ от 27.01.2021 N 58.</w:t>
      </w:r>
    </w:p>
    <w:p w14:paraId="08976CF9" w14:textId="77777777" w:rsidR="00221232" w:rsidRDefault="00221232">
      <w:pPr>
        <w:pStyle w:val="ConsPlusNormal"/>
        <w:jc w:val="both"/>
      </w:pPr>
    </w:p>
    <w:p w14:paraId="343C33F2" w14:textId="77777777" w:rsidR="00221232" w:rsidRDefault="00221232">
      <w:pPr>
        <w:pStyle w:val="ConsPlusNormal"/>
        <w:jc w:val="both"/>
      </w:pPr>
    </w:p>
    <w:p w14:paraId="04A19A31" w14:textId="77777777" w:rsidR="00221232" w:rsidRDefault="00221232">
      <w:pPr>
        <w:pStyle w:val="ConsPlusNormal"/>
        <w:jc w:val="both"/>
      </w:pPr>
    </w:p>
    <w:p w14:paraId="46A50405" w14:textId="77777777" w:rsidR="00221232" w:rsidRDefault="00293333">
      <w:pPr>
        <w:pStyle w:val="ConsPlusNormal"/>
        <w:jc w:val="right"/>
        <w:outlineLvl w:val="1"/>
      </w:pPr>
      <w:hyperlink r:id="rId35" w:history="1">
        <w:r w:rsidR="00221232">
          <w:rPr>
            <w:color w:val="0000FF"/>
          </w:rPr>
          <w:t>Приложение</w:t>
        </w:r>
      </w:hyperlink>
    </w:p>
    <w:p w14:paraId="439812D3" w14:textId="77777777" w:rsidR="00221232" w:rsidRDefault="00221232">
      <w:pPr>
        <w:pStyle w:val="ConsPlusNormal"/>
        <w:jc w:val="right"/>
      </w:pPr>
      <w:r>
        <w:t>к Правилам предоставления субсидий</w:t>
      </w:r>
    </w:p>
    <w:p w14:paraId="3C170EC8" w14:textId="77777777" w:rsidR="00221232" w:rsidRDefault="00221232">
      <w:pPr>
        <w:pStyle w:val="ConsPlusNormal"/>
        <w:jc w:val="right"/>
      </w:pPr>
      <w:r>
        <w:t>российским производителям на возмещение</w:t>
      </w:r>
    </w:p>
    <w:p w14:paraId="5B9ED83C" w14:textId="77777777" w:rsidR="00221232" w:rsidRDefault="00221232">
      <w:pPr>
        <w:pStyle w:val="ConsPlusNormal"/>
        <w:jc w:val="right"/>
      </w:pPr>
      <w:r>
        <w:t>потерь в доходах, возникших в результате</w:t>
      </w:r>
    </w:p>
    <w:p w14:paraId="77DA5DDF" w14:textId="77777777" w:rsidR="00221232" w:rsidRDefault="00221232">
      <w:pPr>
        <w:pStyle w:val="ConsPlusNormal"/>
        <w:jc w:val="right"/>
      </w:pPr>
      <w:r>
        <w:t>производства пряжи и (или) смесовой ткани</w:t>
      </w:r>
    </w:p>
    <w:p w14:paraId="0F501951" w14:textId="77777777" w:rsidR="00221232" w:rsidRDefault="00221232">
      <w:pPr>
        <w:pStyle w:val="ConsPlusNormal"/>
        <w:jc w:val="right"/>
      </w:pPr>
      <w:r>
        <w:t>с содержанием льна для дальнейшей</w:t>
      </w:r>
    </w:p>
    <w:p w14:paraId="0EE80215" w14:textId="77777777" w:rsidR="00221232" w:rsidRDefault="00221232">
      <w:pPr>
        <w:pStyle w:val="ConsPlusNormal"/>
        <w:jc w:val="right"/>
      </w:pPr>
      <w:r>
        <w:t>переработки на предприятиях</w:t>
      </w:r>
    </w:p>
    <w:p w14:paraId="75A4A84E" w14:textId="77777777" w:rsidR="00221232" w:rsidRDefault="00221232">
      <w:pPr>
        <w:pStyle w:val="ConsPlusNormal"/>
        <w:jc w:val="right"/>
      </w:pPr>
      <w:r>
        <w:t>в Российской Федерации</w:t>
      </w:r>
    </w:p>
    <w:p w14:paraId="48D9BFE2" w14:textId="77777777" w:rsidR="00221232" w:rsidRDefault="00221232">
      <w:pPr>
        <w:pStyle w:val="ConsPlusNormal"/>
        <w:jc w:val="both"/>
      </w:pPr>
    </w:p>
    <w:p w14:paraId="64A30B34" w14:textId="77777777" w:rsidR="00221232" w:rsidRDefault="00221232">
      <w:pPr>
        <w:pStyle w:val="ConsPlusNormal"/>
        <w:jc w:val="right"/>
      </w:pPr>
      <w:r>
        <w:t>(форма)</w:t>
      </w:r>
    </w:p>
    <w:p w14:paraId="5DF1BC61" w14:textId="77777777" w:rsidR="00221232" w:rsidRDefault="0022123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221232" w14:paraId="680398F6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4C40F" w14:textId="77777777" w:rsidR="00221232" w:rsidRDefault="00221232">
            <w:pPr>
              <w:pStyle w:val="ConsPlusNormal"/>
              <w:jc w:val="center"/>
            </w:pPr>
            <w:bookmarkStart w:id="10" w:name="P209"/>
            <w:bookmarkEnd w:id="10"/>
            <w:r>
              <w:t>РАСЧЕТ</w:t>
            </w:r>
          </w:p>
          <w:p w14:paraId="06723FBB" w14:textId="77777777" w:rsidR="00221232" w:rsidRDefault="00221232">
            <w:pPr>
              <w:pStyle w:val="ConsPlusNormal"/>
              <w:jc w:val="center"/>
            </w:pPr>
            <w:r>
              <w:t>размера субсидии, предоставляемой российским производителям на возмещение потерь в доходах, возникших в результате производства пряжи и (или) смесовой ткани с содержанием льна для дальнейшей переработки на предприятиях в Российской Федерации</w:t>
            </w:r>
          </w:p>
        </w:tc>
      </w:tr>
      <w:tr w:rsidR="00221232" w14:paraId="19D3D959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D0FFFC3" w14:textId="77777777" w:rsidR="00221232" w:rsidRDefault="00221232">
            <w:pPr>
              <w:pStyle w:val="ConsPlusNormal"/>
            </w:pPr>
          </w:p>
        </w:tc>
      </w:tr>
      <w:tr w:rsidR="00221232" w14:paraId="6A175312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F45E865" w14:textId="77777777" w:rsidR="00221232" w:rsidRDefault="00221232">
            <w:pPr>
              <w:pStyle w:val="ConsPlusNormal"/>
            </w:pPr>
            <w:r>
              <w:t>Наименование организации __________________________________________________</w:t>
            </w:r>
          </w:p>
          <w:p w14:paraId="67F16C51" w14:textId="77777777" w:rsidR="00221232" w:rsidRDefault="00221232">
            <w:pPr>
              <w:pStyle w:val="ConsPlusNormal"/>
            </w:pPr>
            <w:r>
              <w:t>Местонахождение организации _______________________________________________</w:t>
            </w:r>
          </w:p>
          <w:p w14:paraId="33D5428F" w14:textId="77777777" w:rsidR="00221232" w:rsidRDefault="00221232">
            <w:pPr>
              <w:pStyle w:val="ConsPlusNormal"/>
            </w:pPr>
            <w:r>
              <w:t>ОГРН _____________________________________________________________________</w:t>
            </w:r>
          </w:p>
          <w:p w14:paraId="17672757" w14:textId="77777777" w:rsidR="00221232" w:rsidRDefault="00221232">
            <w:pPr>
              <w:pStyle w:val="ConsPlusNormal"/>
            </w:pPr>
            <w:r>
              <w:t>ИНН ______________________________________________________________________</w:t>
            </w:r>
          </w:p>
          <w:p w14:paraId="6B5D01B4" w14:textId="77777777" w:rsidR="00221232" w:rsidRDefault="00221232">
            <w:pPr>
              <w:pStyle w:val="ConsPlusNormal"/>
            </w:pPr>
            <w:r>
              <w:t>КИП ______________________________________________________________________</w:t>
            </w:r>
          </w:p>
        </w:tc>
      </w:tr>
    </w:tbl>
    <w:p w14:paraId="1BDABCF9" w14:textId="77777777" w:rsidR="00221232" w:rsidRDefault="0022123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64"/>
        <w:gridCol w:w="1416"/>
        <w:gridCol w:w="1421"/>
        <w:gridCol w:w="907"/>
        <w:gridCol w:w="1704"/>
        <w:gridCol w:w="1277"/>
        <w:gridCol w:w="1368"/>
      </w:tblGrid>
      <w:tr w:rsidR="00221232" w14:paraId="6AAD3830" w14:textId="77777777">
        <w:tc>
          <w:tcPr>
            <w:tcW w:w="964" w:type="dxa"/>
            <w:tcBorders>
              <w:left w:val="nil"/>
            </w:tcBorders>
          </w:tcPr>
          <w:p w14:paraId="3190515C" w14:textId="77777777" w:rsidR="00221232" w:rsidRDefault="00221232">
            <w:pPr>
              <w:pStyle w:val="ConsPlusNormal"/>
              <w:jc w:val="center"/>
            </w:pPr>
            <w:r>
              <w:t>Номер договора, счет-фактура</w:t>
            </w:r>
          </w:p>
        </w:tc>
        <w:tc>
          <w:tcPr>
            <w:tcW w:w="1416" w:type="dxa"/>
          </w:tcPr>
          <w:p w14:paraId="088DF30B" w14:textId="77777777" w:rsidR="00221232" w:rsidRDefault="00221232">
            <w:pPr>
              <w:pStyle w:val="ConsPlusNormal"/>
              <w:jc w:val="center"/>
            </w:pPr>
            <w:r>
              <w:t>Наименование продукции (с указанием процента содержания льна)</w:t>
            </w:r>
          </w:p>
        </w:tc>
        <w:tc>
          <w:tcPr>
            <w:tcW w:w="1421" w:type="dxa"/>
          </w:tcPr>
          <w:p w14:paraId="48B19E73" w14:textId="77777777" w:rsidR="00221232" w:rsidRDefault="00221232">
            <w:pPr>
              <w:pStyle w:val="ConsPlusNormal"/>
              <w:jc w:val="center"/>
            </w:pPr>
            <w:r>
              <w:t>Объем отгруженной продукции (килограмм/кв. метров)</w:t>
            </w:r>
          </w:p>
        </w:tc>
        <w:tc>
          <w:tcPr>
            <w:tcW w:w="907" w:type="dxa"/>
          </w:tcPr>
          <w:p w14:paraId="6118771E" w14:textId="77777777" w:rsidR="00221232" w:rsidRDefault="00221232">
            <w:pPr>
              <w:pStyle w:val="ConsPlusNormal"/>
              <w:jc w:val="center"/>
            </w:pPr>
            <w:r>
              <w:t>Цена за 1 кг/кв. метр (с учетом НДС, рублей)</w:t>
            </w:r>
          </w:p>
        </w:tc>
        <w:tc>
          <w:tcPr>
            <w:tcW w:w="1704" w:type="dxa"/>
          </w:tcPr>
          <w:p w14:paraId="029EB5D5" w14:textId="77777777" w:rsidR="00221232" w:rsidRDefault="00221232">
            <w:pPr>
              <w:pStyle w:val="ConsPlusNormal"/>
              <w:jc w:val="center"/>
            </w:pPr>
            <w:r>
              <w:t>Фактическая цена за 1 кг/кв. метр (с учетом НДС, рублей)</w:t>
            </w:r>
          </w:p>
        </w:tc>
        <w:tc>
          <w:tcPr>
            <w:tcW w:w="1277" w:type="dxa"/>
          </w:tcPr>
          <w:p w14:paraId="1DB2707E" w14:textId="77777777" w:rsidR="00221232" w:rsidRDefault="00221232">
            <w:pPr>
              <w:pStyle w:val="ConsPlusNormal"/>
              <w:jc w:val="center"/>
            </w:pPr>
            <w:r>
              <w:t xml:space="preserve">Размер скидки при реализации продукции </w:t>
            </w:r>
            <w:hyperlink w:anchor="P229" w:history="1">
              <w:r>
                <w:rPr>
                  <w:color w:val="0000FF"/>
                </w:rPr>
                <w:t>(4)</w:t>
              </w:r>
            </w:hyperlink>
            <w:r>
              <w:t xml:space="preserve"> - </w:t>
            </w:r>
            <w:hyperlink w:anchor="P230" w:history="1">
              <w:r>
                <w:rPr>
                  <w:color w:val="0000FF"/>
                </w:rPr>
                <w:t>(5)</w:t>
              </w:r>
            </w:hyperlink>
            <w:r>
              <w:t xml:space="preserve"> / </w:t>
            </w:r>
            <w:hyperlink w:anchor="P229" w:history="1">
              <w:r>
                <w:rPr>
                  <w:color w:val="0000FF"/>
                </w:rPr>
                <w:t>(4)</w:t>
              </w:r>
            </w:hyperlink>
            <w:r>
              <w:t xml:space="preserve"> </w:t>
            </w:r>
            <w:r w:rsidR="00293333">
              <w:rPr>
                <w:position w:val="-2"/>
              </w:rPr>
              <w:pict w14:anchorId="58A129D7">
                <v:shape id="_x0000_i1025" style="width:11pt;height:13.5pt" coordsize="" o:spt="100" adj="0,,0" path="" filled="f" stroked="f">
                  <v:stroke joinstyle="miter"/>
                  <v:imagedata r:id="rId36" o:title="base_1_375375_32768"/>
                  <v:formulas/>
                  <v:path o:connecttype="segments"/>
                </v:shape>
              </w:pict>
            </w:r>
            <w:r>
              <w:t xml:space="preserve"> L </w:t>
            </w:r>
            <w:hyperlink w:anchor="P27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368" w:type="dxa"/>
            <w:tcBorders>
              <w:right w:val="nil"/>
            </w:tcBorders>
          </w:tcPr>
          <w:p w14:paraId="61924985" w14:textId="77777777" w:rsidR="00221232" w:rsidRDefault="00221232">
            <w:pPr>
              <w:pStyle w:val="ConsPlusNormal"/>
              <w:jc w:val="center"/>
            </w:pPr>
            <w:r>
              <w:t>Сумма фактически понесенных потерь в доходах, подлежащих возмещению</w:t>
            </w:r>
          </w:p>
          <w:p w14:paraId="441B698E" w14:textId="77777777" w:rsidR="00221232" w:rsidRDefault="00293333">
            <w:pPr>
              <w:pStyle w:val="ConsPlusNormal"/>
              <w:jc w:val="center"/>
            </w:pPr>
            <w:hyperlink w:anchor="P228" w:history="1">
              <w:r w:rsidR="00221232">
                <w:rPr>
                  <w:color w:val="0000FF"/>
                </w:rPr>
                <w:t>(3)</w:t>
              </w:r>
            </w:hyperlink>
            <w:r w:rsidR="00221232">
              <w:t xml:space="preserve"> x </w:t>
            </w:r>
            <w:hyperlink w:anchor="P229" w:history="1">
              <w:r w:rsidR="00221232">
                <w:rPr>
                  <w:color w:val="0000FF"/>
                </w:rPr>
                <w:t>(4)</w:t>
              </w:r>
            </w:hyperlink>
            <w:r w:rsidR="00221232">
              <w:t xml:space="preserve"> x </w:t>
            </w:r>
            <w:hyperlink w:anchor="P231" w:history="1">
              <w:r w:rsidR="00221232">
                <w:rPr>
                  <w:color w:val="0000FF"/>
                </w:rPr>
                <w:t>(6)</w:t>
              </w:r>
            </w:hyperlink>
          </w:p>
        </w:tc>
      </w:tr>
      <w:tr w:rsidR="00221232" w14:paraId="55AEC9AA" w14:textId="77777777">
        <w:tc>
          <w:tcPr>
            <w:tcW w:w="964" w:type="dxa"/>
            <w:tcBorders>
              <w:left w:val="nil"/>
            </w:tcBorders>
            <w:vAlign w:val="bottom"/>
          </w:tcPr>
          <w:p w14:paraId="12516DD8" w14:textId="77777777" w:rsidR="00221232" w:rsidRDefault="0022123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16" w:type="dxa"/>
            <w:vAlign w:val="bottom"/>
          </w:tcPr>
          <w:p w14:paraId="58EFBA3B" w14:textId="77777777" w:rsidR="00221232" w:rsidRDefault="0022123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21" w:type="dxa"/>
            <w:vAlign w:val="center"/>
          </w:tcPr>
          <w:p w14:paraId="7FC83D33" w14:textId="77777777" w:rsidR="00221232" w:rsidRDefault="00221232">
            <w:pPr>
              <w:pStyle w:val="ConsPlusNormal"/>
              <w:jc w:val="center"/>
            </w:pPr>
            <w:bookmarkStart w:id="11" w:name="P228"/>
            <w:bookmarkEnd w:id="11"/>
            <w:r>
              <w:t>3</w:t>
            </w:r>
          </w:p>
        </w:tc>
        <w:tc>
          <w:tcPr>
            <w:tcW w:w="907" w:type="dxa"/>
            <w:vAlign w:val="center"/>
          </w:tcPr>
          <w:p w14:paraId="3FE0D094" w14:textId="77777777" w:rsidR="00221232" w:rsidRDefault="00221232">
            <w:pPr>
              <w:pStyle w:val="ConsPlusNormal"/>
              <w:jc w:val="center"/>
            </w:pPr>
            <w:bookmarkStart w:id="12" w:name="P229"/>
            <w:bookmarkEnd w:id="12"/>
            <w:r>
              <w:t>4</w:t>
            </w:r>
          </w:p>
        </w:tc>
        <w:tc>
          <w:tcPr>
            <w:tcW w:w="1704" w:type="dxa"/>
            <w:vAlign w:val="center"/>
          </w:tcPr>
          <w:p w14:paraId="2EAE8BC4" w14:textId="77777777" w:rsidR="00221232" w:rsidRDefault="00221232">
            <w:pPr>
              <w:pStyle w:val="ConsPlusNormal"/>
              <w:jc w:val="center"/>
            </w:pPr>
            <w:bookmarkStart w:id="13" w:name="P230"/>
            <w:bookmarkEnd w:id="13"/>
            <w:r>
              <w:t>5</w:t>
            </w:r>
          </w:p>
        </w:tc>
        <w:tc>
          <w:tcPr>
            <w:tcW w:w="1277" w:type="dxa"/>
            <w:vAlign w:val="bottom"/>
          </w:tcPr>
          <w:p w14:paraId="7934BB69" w14:textId="77777777" w:rsidR="00221232" w:rsidRDefault="00221232">
            <w:pPr>
              <w:pStyle w:val="ConsPlusNormal"/>
              <w:jc w:val="center"/>
            </w:pPr>
            <w:bookmarkStart w:id="14" w:name="P231"/>
            <w:bookmarkEnd w:id="14"/>
            <w:r>
              <w:t>6</w:t>
            </w:r>
          </w:p>
        </w:tc>
        <w:tc>
          <w:tcPr>
            <w:tcW w:w="1368" w:type="dxa"/>
            <w:tcBorders>
              <w:right w:val="nil"/>
            </w:tcBorders>
            <w:vAlign w:val="center"/>
          </w:tcPr>
          <w:p w14:paraId="7706A9D8" w14:textId="77777777" w:rsidR="00221232" w:rsidRDefault="00221232">
            <w:pPr>
              <w:pStyle w:val="ConsPlusNormal"/>
              <w:jc w:val="center"/>
            </w:pPr>
            <w:r>
              <w:t>7</w:t>
            </w:r>
          </w:p>
        </w:tc>
      </w:tr>
    </w:tbl>
    <w:p w14:paraId="2D7B64E3" w14:textId="77777777" w:rsidR="00221232" w:rsidRDefault="00221232">
      <w:pPr>
        <w:pStyle w:val="ConsPlusNormal"/>
        <w:jc w:val="both"/>
      </w:pPr>
    </w:p>
    <w:p w14:paraId="71DA220B" w14:textId="77777777" w:rsidR="00221232" w:rsidRDefault="00221232">
      <w:pPr>
        <w:pStyle w:val="ConsPlusNonformat"/>
        <w:jc w:val="both"/>
      </w:pPr>
      <w:r>
        <w:t xml:space="preserve">    Общая сумма потерь в доходах организации при предоставлении покупателям</w:t>
      </w:r>
    </w:p>
    <w:p w14:paraId="5858E812" w14:textId="77777777" w:rsidR="00221232" w:rsidRDefault="00221232">
      <w:pPr>
        <w:pStyle w:val="ConsPlusNonformat"/>
        <w:jc w:val="both"/>
      </w:pPr>
      <w:r>
        <w:t>скидки  при  реализации  пряжи  и  смесовой  ткани  с  содержанием льна для</w:t>
      </w:r>
    </w:p>
    <w:p w14:paraId="65CBDFEA" w14:textId="77777777" w:rsidR="00221232" w:rsidRDefault="00221232">
      <w:pPr>
        <w:pStyle w:val="ConsPlusNonformat"/>
        <w:jc w:val="both"/>
      </w:pPr>
      <w:r>
        <w:t>дальнейшей  переработки  на предприятиях в Российской Федерации, подлежащая</w:t>
      </w:r>
    </w:p>
    <w:p w14:paraId="595A0AFE" w14:textId="77777777" w:rsidR="00221232" w:rsidRDefault="00221232">
      <w:pPr>
        <w:pStyle w:val="ConsPlusNonformat"/>
        <w:jc w:val="both"/>
      </w:pPr>
      <w:r>
        <w:t>компенсации ____________ рублей.</w:t>
      </w:r>
    </w:p>
    <w:p w14:paraId="6E649D32" w14:textId="77777777" w:rsidR="00221232" w:rsidRDefault="0022123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50"/>
        <w:gridCol w:w="340"/>
        <w:gridCol w:w="2731"/>
        <w:gridCol w:w="340"/>
        <w:gridCol w:w="2891"/>
      </w:tblGrid>
      <w:tr w:rsidR="00221232" w14:paraId="384A1908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F68B9" w14:textId="77777777" w:rsidR="00221232" w:rsidRDefault="00221232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9147DE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ECE23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B70149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92EEE" w14:textId="77777777" w:rsidR="00221232" w:rsidRDefault="00221232">
            <w:pPr>
              <w:pStyle w:val="ConsPlusNormal"/>
            </w:pPr>
          </w:p>
        </w:tc>
      </w:tr>
      <w:tr w:rsidR="00221232" w14:paraId="1B574B78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0DAF2712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37A9BE2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BAE55F" w14:textId="77777777" w:rsidR="00221232" w:rsidRDefault="0022123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FE5729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29E15" w14:textId="77777777" w:rsidR="00221232" w:rsidRDefault="0022123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221232" w14:paraId="62A35B83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7EF70B23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6734808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F9F40BB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B83405E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05492880" w14:textId="77777777" w:rsidR="00221232" w:rsidRDefault="00221232">
            <w:pPr>
              <w:pStyle w:val="ConsPlusNormal"/>
            </w:pPr>
          </w:p>
        </w:tc>
      </w:tr>
      <w:tr w:rsidR="00221232" w14:paraId="52AD1F0D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AA674" w14:textId="77777777" w:rsidR="00221232" w:rsidRDefault="00221232">
            <w:pPr>
              <w:pStyle w:val="ConsPlusNormal"/>
            </w:pPr>
            <w:r>
              <w:t>Главный бухгалтер</w:t>
            </w:r>
          </w:p>
          <w:p w14:paraId="3DD07F44" w14:textId="77777777" w:rsidR="00221232" w:rsidRDefault="00221232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2AF265A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F0B96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D4C3883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0BADB" w14:textId="77777777" w:rsidR="00221232" w:rsidRDefault="00221232">
            <w:pPr>
              <w:pStyle w:val="ConsPlusNormal"/>
            </w:pPr>
          </w:p>
        </w:tc>
      </w:tr>
      <w:tr w:rsidR="00221232" w14:paraId="65143269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568D181A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DE28A3D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E3C78" w14:textId="77777777" w:rsidR="00221232" w:rsidRDefault="0022123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6C2C09A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3BB46" w14:textId="77777777" w:rsidR="00221232" w:rsidRDefault="0022123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14:paraId="52DED902" w14:textId="77777777" w:rsidR="00221232" w:rsidRDefault="0022123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74"/>
      </w:tblGrid>
      <w:tr w:rsidR="00221232" w14:paraId="63587D36" w14:textId="77777777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80D06" w14:textId="77777777" w:rsidR="00221232" w:rsidRDefault="00221232">
            <w:pPr>
              <w:pStyle w:val="ConsPlusNormal"/>
            </w:pPr>
            <w:r>
              <w:t>"__" _______________ 20__ г.</w:t>
            </w:r>
          </w:p>
        </w:tc>
      </w:tr>
      <w:tr w:rsidR="00221232" w14:paraId="19440C0E" w14:textId="77777777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54C87F3F" w14:textId="77777777" w:rsidR="00221232" w:rsidRDefault="00221232">
            <w:pPr>
              <w:pStyle w:val="ConsPlusNormal"/>
            </w:pPr>
            <w:r>
              <w:t>М.П.</w:t>
            </w:r>
          </w:p>
          <w:p w14:paraId="2AC66CAE" w14:textId="77777777" w:rsidR="00221232" w:rsidRDefault="00221232">
            <w:pPr>
              <w:pStyle w:val="ConsPlusNormal"/>
            </w:pPr>
            <w:r>
              <w:t>(при наличии)</w:t>
            </w:r>
          </w:p>
        </w:tc>
      </w:tr>
    </w:tbl>
    <w:p w14:paraId="628F3B71" w14:textId="77777777" w:rsidR="00221232" w:rsidRDefault="00221232">
      <w:pPr>
        <w:pStyle w:val="ConsPlusNormal"/>
        <w:jc w:val="both"/>
      </w:pPr>
    </w:p>
    <w:p w14:paraId="2BE84D65" w14:textId="77777777" w:rsidR="00221232" w:rsidRDefault="00221232">
      <w:pPr>
        <w:pStyle w:val="ConsPlusNormal"/>
        <w:ind w:firstLine="540"/>
        <w:jc w:val="both"/>
      </w:pPr>
      <w:r>
        <w:t>--------------------------------</w:t>
      </w:r>
    </w:p>
    <w:p w14:paraId="09EDF263" w14:textId="77777777" w:rsidR="00221232" w:rsidRDefault="00221232">
      <w:pPr>
        <w:pStyle w:val="ConsPlusNormal"/>
        <w:spacing w:before="220"/>
        <w:ind w:firstLine="540"/>
        <w:jc w:val="both"/>
      </w:pPr>
      <w:bookmarkStart w:id="15" w:name="P271"/>
      <w:bookmarkEnd w:id="15"/>
      <w:r>
        <w:t>&lt;*&gt; Где L составляет 0,15 в случае реализации пряжи с содержанием льна и 0,3 - в случае реализации смесовой ткани с содержанием льна.</w:t>
      </w:r>
    </w:p>
    <w:p w14:paraId="08787983" w14:textId="77777777" w:rsidR="00221232" w:rsidRDefault="00221232">
      <w:pPr>
        <w:pStyle w:val="ConsPlusNormal"/>
        <w:jc w:val="both"/>
      </w:pPr>
    </w:p>
    <w:p w14:paraId="10DA5D40" w14:textId="77777777" w:rsidR="00221232" w:rsidRDefault="00221232">
      <w:pPr>
        <w:pStyle w:val="ConsPlusNormal"/>
        <w:jc w:val="both"/>
      </w:pPr>
    </w:p>
    <w:p w14:paraId="24381EBE" w14:textId="77777777" w:rsidR="00221232" w:rsidRDefault="0022123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1800253C" w14:textId="77777777" w:rsidR="00E038EB" w:rsidRDefault="00E038EB"/>
    <w:sectPr w:rsidR="00E038EB" w:rsidSect="00037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232"/>
    <w:rsid w:val="00083077"/>
    <w:rsid w:val="00083E90"/>
    <w:rsid w:val="00134390"/>
    <w:rsid w:val="001F01C5"/>
    <w:rsid w:val="001F4988"/>
    <w:rsid w:val="00221232"/>
    <w:rsid w:val="002411F9"/>
    <w:rsid w:val="00293333"/>
    <w:rsid w:val="002B4A46"/>
    <w:rsid w:val="00301DC9"/>
    <w:rsid w:val="003348F3"/>
    <w:rsid w:val="003510AC"/>
    <w:rsid w:val="003B5AE7"/>
    <w:rsid w:val="00403777"/>
    <w:rsid w:val="0049727C"/>
    <w:rsid w:val="004A57C4"/>
    <w:rsid w:val="00551A6F"/>
    <w:rsid w:val="005619CC"/>
    <w:rsid w:val="00643A69"/>
    <w:rsid w:val="00780711"/>
    <w:rsid w:val="00804E15"/>
    <w:rsid w:val="00837BE0"/>
    <w:rsid w:val="00844564"/>
    <w:rsid w:val="00890FED"/>
    <w:rsid w:val="008B67A8"/>
    <w:rsid w:val="008C4CBD"/>
    <w:rsid w:val="00A3043A"/>
    <w:rsid w:val="00A33B45"/>
    <w:rsid w:val="00A3470E"/>
    <w:rsid w:val="00A37147"/>
    <w:rsid w:val="00A8461E"/>
    <w:rsid w:val="00A947FC"/>
    <w:rsid w:val="00B50E67"/>
    <w:rsid w:val="00C40659"/>
    <w:rsid w:val="00C8283E"/>
    <w:rsid w:val="00D10578"/>
    <w:rsid w:val="00D10AE6"/>
    <w:rsid w:val="00D741CB"/>
    <w:rsid w:val="00DA2BF7"/>
    <w:rsid w:val="00E038EB"/>
    <w:rsid w:val="00E03DB3"/>
    <w:rsid w:val="00E04296"/>
    <w:rsid w:val="00E8059B"/>
    <w:rsid w:val="00F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EACA"/>
  <w15:docId w15:val="{828F65C4-42D4-4804-B951-347FA4F3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2123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2123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2123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2123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10E435106FB698B381C756642A60E5CF0FAFB6DC21615DD0070957EEBCCAA56491583314570D29B2C6DEA205F52D59E9911796ED60A6IEDFM" TargetMode="External"/><Relationship Id="rId18" Type="http://schemas.openxmlformats.org/officeDocument/2006/relationships/hyperlink" Target="consultantplus://offline/ref=10E435106FB698B381C756642A60E5CF0FAFB6D522675DD0070957EEBCCAA56483586B18500136B99691E450FAI2DDM" TargetMode="External"/><Relationship Id="rId26" Type="http://schemas.openxmlformats.org/officeDocument/2006/relationships/hyperlink" Target="consultantplus://offline/ref=10E435106FB698B381C756642A60E5CF08A9B7D626605DD0070957EEBCCAA56491583314520828B09484B201BC7A5DF5980D88EB7EA6ED07IAD7M" TargetMode="External"/><Relationship Id="rId21" Type="http://schemas.openxmlformats.org/officeDocument/2006/relationships/hyperlink" Target="consultantplus://offline/ref=10E435106FB698B381C756642A60E5CF08A9B7D626605DD0070957EEBCCAA56491583314520828BF9184B201BC7A5DF5980D88EB7EA6ED07IAD7M" TargetMode="External"/><Relationship Id="rId34" Type="http://schemas.openxmlformats.org/officeDocument/2006/relationships/hyperlink" Target="consultantplus://offline/ref=10E435106FB698B381C756642A60E5CF08A9B7D626605DD0070957EEBCCAA56491583314520829B89A84B201BC7A5DF5980D88EB7EA6ED07IAD7M" TargetMode="External"/><Relationship Id="rId7" Type="http://schemas.openxmlformats.org/officeDocument/2006/relationships/hyperlink" Target="consultantplus://offline/ref=10E435106FB698B381C756642A60E5CF0FAEBBD321605DD0070957EEBCCAA56491583314560E29BB9084B201BC7A5DF5980D88EB7EA6ED07IAD7M" TargetMode="External"/><Relationship Id="rId12" Type="http://schemas.openxmlformats.org/officeDocument/2006/relationships/hyperlink" Target="consultantplus://offline/ref=10E435106FB698B381C756642A60E5CF08A9B7D626605DD0070957EEBCCAA56491583314520828BB9684B201BC7A5DF5980D88EB7EA6ED07IAD7M" TargetMode="External"/><Relationship Id="rId17" Type="http://schemas.openxmlformats.org/officeDocument/2006/relationships/hyperlink" Target="consultantplus://offline/ref=10E435106FB698B381C756642A60E5CF0FAFB6DC21615DD0070957EEBCCAA56491583314570D29B2C6DEA205F52D59E9911796ED60A6IEDFM" TargetMode="External"/><Relationship Id="rId25" Type="http://schemas.openxmlformats.org/officeDocument/2006/relationships/hyperlink" Target="consultantplus://offline/ref=10E435106FB698B381C756642A60E5CF08A9B7D626605DD0070957EEBCCAA56491583314520828B09084B201BC7A5DF5980D88EB7EA6ED07IAD7M" TargetMode="External"/><Relationship Id="rId33" Type="http://schemas.openxmlformats.org/officeDocument/2006/relationships/hyperlink" Target="consultantplus://offline/ref=10E435106FB698B381C756642A60E5CF08A9B7D626605DD0070957EEBCCAA56491583314520829B89684B201BC7A5DF5980D88EB7EA6ED07IAD7M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10E435106FB698B381C756642A60E5CF08A9B7D626605DD0070957EEBCCAA56491583314520828BA9A84B201BC7A5DF5980D88EB7EA6ED07IAD7M" TargetMode="External"/><Relationship Id="rId20" Type="http://schemas.openxmlformats.org/officeDocument/2006/relationships/hyperlink" Target="consultantplus://offline/ref=10E435106FB698B381C756642A60E5CF08A9B7D626605DD0070957EEBCCAA56491583314520828BC9184B201BC7A5DF5980D88EB7EA6ED07IAD7M" TargetMode="External"/><Relationship Id="rId29" Type="http://schemas.openxmlformats.org/officeDocument/2006/relationships/hyperlink" Target="consultantplus://offline/ref=10E435106FB698B381C756642A60E5CF08A9B7D626605DD0070957EEBCCAA56491583314520829B99684B201BC7A5DF5980D88EB7EA6ED07IAD7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10E435106FB698B381C756642A60E5CF08A9B7D626605DD0070957EEBCCAA56491583314520828B99784B201BC7A5DF5980D88EB7EA6ED07IAD7M" TargetMode="External"/><Relationship Id="rId11" Type="http://schemas.openxmlformats.org/officeDocument/2006/relationships/hyperlink" Target="consultantplus://offline/ref=10E435106FB698B381C756642A60E5CF08A9B7D626605DD0070957EEBCCAA56491583314520828BB9084B201BC7A5DF5980D88EB7EA6ED07IAD7M" TargetMode="External"/><Relationship Id="rId24" Type="http://schemas.openxmlformats.org/officeDocument/2006/relationships/hyperlink" Target="consultantplus://offline/ref=10E435106FB698B381C756642A60E5CF08A9B7D626605DD0070957EEBCCAA56491583314520828BE9B84B201BC7A5DF5980D88EB7EA6ED07IAD7M" TargetMode="External"/><Relationship Id="rId32" Type="http://schemas.openxmlformats.org/officeDocument/2006/relationships/hyperlink" Target="consultantplus://offline/ref=10E435106FB698B381C756642A60E5CF08A9B7D626605DD0070957EEBCCAA56491583314520829B89184B201BC7A5DF5980D88EB7EA6ED07IAD7M" TargetMode="External"/><Relationship Id="rId37" Type="http://schemas.openxmlformats.org/officeDocument/2006/relationships/fontTable" Target="fontTable.xml"/><Relationship Id="rId5" Type="http://schemas.openxmlformats.org/officeDocument/2006/relationships/hyperlink" Target="consultantplus://offline/ref=10E435106FB698B381C756642A60E5CF08A9B7D626605DD0070957EEBCCAA56491583314520828B99784B201BC7A5DF5980D88EB7EA6ED07IAD7M" TargetMode="External"/><Relationship Id="rId15" Type="http://schemas.openxmlformats.org/officeDocument/2006/relationships/hyperlink" Target="consultantplus://offline/ref=10E435106FB698B381C756642A60E5CF08ABBAD023605DD0070957EEBCCAA56491583314520828BB9184B201BC7A5DF5980D88EB7EA6ED07IAD7M" TargetMode="External"/><Relationship Id="rId23" Type="http://schemas.openxmlformats.org/officeDocument/2006/relationships/hyperlink" Target="consultantplus://offline/ref=10E435106FB698B381C756642A60E5CF0FAFB6DC21615DD0070957EEBCCAA56491583314570D29B2C6DEA205F52D59E9911796ED60A6IEDFM" TargetMode="External"/><Relationship Id="rId28" Type="http://schemas.openxmlformats.org/officeDocument/2006/relationships/hyperlink" Target="consultantplus://offline/ref=10E435106FB698B381C756642A60E5CF08A9B7D626605DD0070957EEBCCAA56491583314520829B99084B201BC7A5DF5980D88EB7EA6ED07IAD7M" TargetMode="External"/><Relationship Id="rId36" Type="http://schemas.openxmlformats.org/officeDocument/2006/relationships/image" Target="media/image1.wmf"/><Relationship Id="rId10" Type="http://schemas.openxmlformats.org/officeDocument/2006/relationships/hyperlink" Target="consultantplus://offline/ref=10E435106FB698B381C756642A60E5CF08A9B7D626605DD0070957EEBCCAA56491583314520828B89184B201BC7A5DF5980D88EB7EA6ED07IAD7M" TargetMode="External"/><Relationship Id="rId19" Type="http://schemas.openxmlformats.org/officeDocument/2006/relationships/hyperlink" Target="consultantplus://offline/ref=10E435106FB698B381C756642A60E5CF08ABBAD023605DD0070957EEBCCAA56483586B18500136B99691E450FAI2DDM" TargetMode="External"/><Relationship Id="rId31" Type="http://schemas.openxmlformats.org/officeDocument/2006/relationships/hyperlink" Target="consultantplus://offline/ref=10E435106FB698B381C756642A60E5CF08A9B7D626605DD0070957EEBCCAA56491583314520829B89284B201BC7A5DF5980D88EB7EA6ED07IAD7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10E435106FB698B381C756642A60E5CF08A8B1D426625DD0070957EEBCCAA5649158331452082DB19A84B201BC7A5DF5980D88EB7EA6ED07IAD7M" TargetMode="External"/><Relationship Id="rId14" Type="http://schemas.openxmlformats.org/officeDocument/2006/relationships/hyperlink" Target="consultantplus://offline/ref=10E435106FB698B381C756642A60E5CF0FAFB6D522675DD0070957EEBCCAA56483586B18500136B99691E450FAI2DDM" TargetMode="External"/><Relationship Id="rId22" Type="http://schemas.openxmlformats.org/officeDocument/2006/relationships/hyperlink" Target="consultantplus://offline/ref=10E435106FB698B381C756642A60E5CF08A9B7D626605DD0070957EEBCCAA56491583314520828BE9084B201BC7A5DF5980D88EB7EA6ED07IAD7M" TargetMode="External"/><Relationship Id="rId27" Type="http://schemas.openxmlformats.org/officeDocument/2006/relationships/hyperlink" Target="consultantplus://offline/ref=10E435106FB698B381C756642A60E5CF08A9B7D626605DD0070957EEBCCAA56491583314520829B99384B201BC7A5DF5980D88EB7EA6ED07IAD7M" TargetMode="External"/><Relationship Id="rId30" Type="http://schemas.openxmlformats.org/officeDocument/2006/relationships/hyperlink" Target="consultantplus://offline/ref=10E435106FB698B381C756642A60E5CF08A9B7D626605DD0070957EEBCCAA56491583314520829B99A84B201BC7A5DF5980D88EB7EA6ED07IAD7M" TargetMode="External"/><Relationship Id="rId35" Type="http://schemas.openxmlformats.org/officeDocument/2006/relationships/hyperlink" Target="consultantplus://offline/ref=10E435106FB698B381C756642A60E5CF08A9B7D626605DD0070957EEBCCAA56491583314520829B89B84B201BC7A5DF5980D88EB7EA6ED07IAD7M" TargetMode="External"/><Relationship Id="rId8" Type="http://schemas.openxmlformats.org/officeDocument/2006/relationships/hyperlink" Target="consultantplus://offline/ref=10E435106FB698B381C756642A60E5CF08A9B7D626605DD0070957EEBCCAA56491583314520828B99B84B201BC7A5DF5980D88EB7EA6ED07IAD7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6281</Words>
  <Characters>35804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examp</cp:lastModifiedBy>
  <cp:revision>6</cp:revision>
  <dcterms:created xsi:type="dcterms:W3CDTF">2022-06-13T13:25:00Z</dcterms:created>
  <dcterms:modified xsi:type="dcterms:W3CDTF">2022-08-28T09:39:00Z</dcterms:modified>
</cp:coreProperties>
</file>