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SKRIPSI</w:t>
      </w:r>
    </w:p>
    <w:p w:rsidR="00000000" w:rsidDel="00000000" w:rsidP="00000000" w:rsidRDefault="00000000" w:rsidRPr="00000000" w14:paraId="00000002">
      <w:pPr>
        <w:pStyle w:val="Heading1"/>
        <w:spacing w:line="240" w:lineRule="auto"/>
        <w:jc w:val="center"/>
        <w:rPr>
          <w:rFonts w:ascii="Times New Roman" w:cs="Times New Roman" w:eastAsia="Times New Roman" w:hAnsi="Times New Roman"/>
          <w:b w:val="1"/>
          <w:sz w:val="32"/>
          <w:szCs w:val="32"/>
        </w:rPr>
      </w:pPr>
      <w:bookmarkStart w:colFirst="0" w:colLast="0" w:name="_kjbydwte7n90" w:id="0"/>
      <w:bookmarkEnd w:id="0"/>
      <w:r w:rsidDel="00000000" w:rsidR="00000000" w:rsidRPr="00000000">
        <w:rPr>
          <w:rFonts w:ascii="Times New Roman" w:cs="Times New Roman" w:eastAsia="Times New Roman" w:hAnsi="Times New Roman"/>
          <w:b w:val="1"/>
          <w:sz w:val="32"/>
          <w:szCs w:val="32"/>
          <w:rtl w:val="0"/>
        </w:rPr>
        <w:t xml:space="preserve">PENGARUH EARNINGS MANAGEMENT, TAX PLANNING, DAN AGRESIVITAS PAJAK TERHADAP KUALITAS LABA PADA PERUSAHAAN PROPERTI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spacing w:line="240" w:lineRule="auto"/>
        <w:jc w:val="center"/>
        <w:rPr>
          <w:rFonts w:ascii="Times New Roman" w:cs="Times New Roman" w:eastAsia="Times New Roman" w:hAnsi="Times New Roman"/>
          <w:b w:val="1"/>
          <w:i w:val="1"/>
          <w:sz w:val="32"/>
          <w:szCs w:val="32"/>
        </w:rPr>
      </w:pPr>
      <w:bookmarkStart w:colFirst="0" w:colLast="0" w:name="_jhy6kckumpb1" w:id="1"/>
      <w:bookmarkEnd w:id="1"/>
      <w:r w:rsidDel="00000000" w:rsidR="00000000" w:rsidRPr="00000000">
        <w:rPr>
          <w:rFonts w:ascii="Times New Roman" w:cs="Times New Roman" w:eastAsia="Times New Roman" w:hAnsi="Times New Roman"/>
          <w:b w:val="1"/>
          <w:i w:val="1"/>
          <w:sz w:val="32"/>
          <w:szCs w:val="32"/>
          <w:rtl w:val="0"/>
        </w:rPr>
        <w:t xml:space="preserve">ABSTRACT</w:t>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spacing w:line="240" w:lineRule="auto"/>
        <w:jc w:val="center"/>
        <w:rPr>
          <w:rFonts w:ascii="Times New Roman" w:cs="Times New Roman" w:eastAsia="Times New Roman" w:hAnsi="Times New Roman"/>
          <w:b w:val="1"/>
          <w:sz w:val="32"/>
          <w:szCs w:val="32"/>
        </w:rPr>
      </w:pPr>
      <w:bookmarkStart w:colFirst="0" w:colLast="0" w:name="_z96wemxq11vy" w:id="2"/>
      <w:bookmarkEnd w:id="2"/>
      <w:r w:rsidDel="00000000" w:rsidR="00000000" w:rsidRPr="00000000">
        <w:rPr>
          <w:rFonts w:ascii="Times New Roman" w:cs="Times New Roman" w:eastAsia="Times New Roman" w:hAnsi="Times New Roman"/>
          <w:b w:val="1"/>
          <w:sz w:val="32"/>
          <w:szCs w:val="32"/>
          <w:rtl w:val="0"/>
        </w:rPr>
        <w:t xml:space="preserve">ABSTRAK</w:t>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jc w:val="center"/>
        <w:rPr>
          <w:rFonts w:ascii="Times New Roman" w:cs="Times New Roman" w:eastAsia="Times New Roman" w:hAnsi="Times New Roman"/>
          <w:b w:val="1"/>
          <w:sz w:val="32"/>
          <w:szCs w:val="32"/>
        </w:rPr>
      </w:pPr>
      <w:bookmarkStart w:colFirst="0" w:colLast="0" w:name="_vhjve9ae1n0" w:id="3"/>
      <w:bookmarkEnd w:id="3"/>
      <w:r w:rsidDel="00000000" w:rsidR="00000000" w:rsidRPr="00000000">
        <w:rPr>
          <w:rFonts w:ascii="Times New Roman" w:cs="Times New Roman" w:eastAsia="Times New Roman" w:hAnsi="Times New Roman"/>
          <w:b w:val="1"/>
          <w:sz w:val="32"/>
          <w:szCs w:val="32"/>
          <w:rtl w:val="0"/>
        </w:rPr>
        <w:t xml:space="preserve">KATA PENGANTAR</w:t>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jc w:val="center"/>
        <w:rPr>
          <w:rFonts w:ascii="Times New Roman" w:cs="Times New Roman" w:eastAsia="Times New Roman" w:hAnsi="Times New Roman"/>
          <w:b w:val="1"/>
          <w:sz w:val="32"/>
          <w:szCs w:val="32"/>
        </w:rPr>
      </w:pPr>
      <w:bookmarkStart w:colFirst="0" w:colLast="0" w:name="_gtcxfi19k1rf" w:id="4"/>
      <w:bookmarkEnd w:id="4"/>
      <w:r w:rsidDel="00000000" w:rsidR="00000000" w:rsidRPr="00000000">
        <w:rPr>
          <w:rFonts w:ascii="Times New Roman" w:cs="Times New Roman" w:eastAsia="Times New Roman" w:hAnsi="Times New Roman"/>
          <w:b w:val="1"/>
          <w:sz w:val="32"/>
          <w:szCs w:val="32"/>
          <w:rtl w:val="0"/>
        </w:rPr>
        <w:t xml:space="preserve">DAFTAR ISI</w:t>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jc w:val="center"/>
        <w:rPr>
          <w:rFonts w:ascii="Times New Roman" w:cs="Times New Roman" w:eastAsia="Times New Roman" w:hAnsi="Times New Roman"/>
          <w:b w:val="1"/>
          <w:sz w:val="32"/>
          <w:szCs w:val="32"/>
        </w:rPr>
      </w:pPr>
      <w:bookmarkStart w:colFirst="0" w:colLast="0" w:name="_eemq2j9j5lbn" w:id="5"/>
      <w:bookmarkEnd w:id="5"/>
      <w:r w:rsidDel="00000000" w:rsidR="00000000" w:rsidRPr="00000000">
        <w:rPr>
          <w:rFonts w:ascii="Times New Roman" w:cs="Times New Roman" w:eastAsia="Times New Roman" w:hAnsi="Times New Roman"/>
          <w:b w:val="1"/>
          <w:sz w:val="32"/>
          <w:szCs w:val="32"/>
          <w:rtl w:val="0"/>
        </w:rPr>
        <w:t xml:space="preserve">DAFTAR GAMBAR</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jc w:val="center"/>
        <w:rPr>
          <w:rFonts w:ascii="Times New Roman" w:cs="Times New Roman" w:eastAsia="Times New Roman" w:hAnsi="Times New Roman"/>
          <w:b w:val="1"/>
          <w:sz w:val="32"/>
          <w:szCs w:val="32"/>
        </w:rPr>
      </w:pPr>
      <w:bookmarkStart w:colFirst="0" w:colLast="0" w:name="_p7db5bm76e13" w:id="6"/>
      <w:bookmarkEnd w:id="6"/>
      <w:r w:rsidDel="00000000" w:rsidR="00000000" w:rsidRPr="00000000">
        <w:rPr>
          <w:rFonts w:ascii="Times New Roman" w:cs="Times New Roman" w:eastAsia="Times New Roman" w:hAnsi="Times New Roman"/>
          <w:b w:val="1"/>
          <w:sz w:val="32"/>
          <w:szCs w:val="32"/>
          <w:rtl w:val="0"/>
        </w:rPr>
        <w:t xml:space="preserve">DAFTAR TABEL</w:t>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jc w:val="center"/>
        <w:rPr>
          <w:rFonts w:ascii="Times New Roman" w:cs="Times New Roman" w:eastAsia="Times New Roman" w:hAnsi="Times New Roman"/>
          <w:b w:val="1"/>
          <w:sz w:val="32"/>
          <w:szCs w:val="32"/>
        </w:rPr>
      </w:pPr>
      <w:bookmarkStart w:colFirst="0" w:colLast="0" w:name="_ar1eqaveudno" w:id="7"/>
      <w:bookmarkEnd w:id="7"/>
      <w:r w:rsidDel="00000000" w:rsidR="00000000" w:rsidRPr="00000000">
        <w:rPr>
          <w:rFonts w:ascii="Times New Roman" w:cs="Times New Roman" w:eastAsia="Times New Roman" w:hAnsi="Times New Roman"/>
          <w:b w:val="1"/>
          <w:sz w:val="32"/>
          <w:szCs w:val="32"/>
          <w:rtl w:val="0"/>
        </w:rPr>
        <w:t xml:space="preserve">DAFTAR LAMPIRAN</w:t>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jc w:val="center"/>
        <w:rPr>
          <w:rFonts w:ascii="Times New Roman" w:cs="Times New Roman" w:eastAsia="Times New Roman" w:hAnsi="Times New Roman"/>
          <w:b w:val="1"/>
          <w:sz w:val="32"/>
          <w:szCs w:val="32"/>
        </w:rPr>
      </w:pPr>
      <w:bookmarkStart w:colFirst="0" w:colLast="0" w:name="_tj04eapsy718" w:id="8"/>
      <w:bookmarkEnd w:id="8"/>
      <w:r w:rsidDel="00000000" w:rsidR="00000000" w:rsidRPr="00000000">
        <w:rPr>
          <w:rFonts w:ascii="Times New Roman" w:cs="Times New Roman" w:eastAsia="Times New Roman" w:hAnsi="Times New Roman"/>
          <w:b w:val="1"/>
          <w:sz w:val="32"/>
          <w:szCs w:val="32"/>
          <w:rtl w:val="0"/>
        </w:rPr>
        <w:t xml:space="preserve">BAB I</w:t>
        <w:br w:type="textWrapping"/>
        <w:t xml:space="preserve">PENDAHULUAN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numPr>
          <w:ilvl w:val="1"/>
          <w:numId w:val="2"/>
        </w:numPr>
        <w:ind w:left="1440" w:hanging="360"/>
        <w:rPr>
          <w:rFonts w:ascii="Times New Roman" w:cs="Times New Roman" w:eastAsia="Times New Roman" w:hAnsi="Times New Roman"/>
          <w:b w:val="1"/>
          <w:sz w:val="24"/>
          <w:szCs w:val="24"/>
        </w:rPr>
      </w:pPr>
      <w:bookmarkStart w:colFirst="0" w:colLast="0" w:name="_9w8qkqwq0ixg" w:id="9"/>
      <w:bookmarkEnd w:id="9"/>
      <w:r w:rsidDel="00000000" w:rsidR="00000000" w:rsidRPr="00000000">
        <w:rPr>
          <w:rFonts w:ascii="Times New Roman" w:cs="Times New Roman" w:eastAsia="Times New Roman" w:hAnsi="Times New Roman"/>
          <w:b w:val="1"/>
          <w:sz w:val="24"/>
          <w:szCs w:val="24"/>
          <w:rtl w:val="0"/>
        </w:rPr>
        <w:t xml:space="preserve">Latar Belakang</w:t>
      </w:r>
    </w:p>
    <w:p w:rsidR="00000000" w:rsidDel="00000000" w:rsidP="00000000" w:rsidRDefault="00000000" w:rsidRPr="00000000" w14:paraId="00000016">
      <w:pPr>
        <w:ind w:left="720" w:firstLine="0"/>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Perusahaan properti memainkan peran penting dalam perekonomian, berkontribusi pada pembangunan infrastruktur dan penyediaan hunian. Di tengah persaingan yang ketat, manajemen laba, perencanaan pajak, dan agresivitas pajak menjadi strategi yang sering diadopsi oleh perusahaan untuk meningkatkan kinerja keuangan dan menarik minat investor. </w:t>
      </w:r>
      <w:r w:rsidDel="00000000" w:rsidR="00000000" w:rsidRPr="00000000">
        <w:rPr>
          <w:rFonts w:ascii="Times New Roman" w:cs="Times New Roman" w:eastAsia="Times New Roman" w:hAnsi="Times New Roman"/>
          <w:i w:val="1"/>
          <w:sz w:val="24"/>
          <w:szCs w:val="24"/>
          <w:rtl w:val="0"/>
        </w:rPr>
        <w:t xml:space="preserve">Earnings Management </w:t>
      </w:r>
      <w:r w:rsidDel="00000000" w:rsidR="00000000" w:rsidRPr="00000000">
        <w:rPr>
          <w:rFonts w:ascii="Times New Roman" w:cs="Times New Roman" w:eastAsia="Times New Roman" w:hAnsi="Times New Roman"/>
          <w:sz w:val="24"/>
          <w:szCs w:val="24"/>
          <w:rtl w:val="0"/>
        </w:rPr>
        <w:t xml:space="preserve">merupakan praktik yang dilakukan perusahaan untuk mempengaruhi angka laba yang dilaporkan, sering kali dengan cara yang dapat mengaburkan kinerja ekonomi sebenarnya. Meskipun strategi ini dapat memberikan keuntungan jangka pendek, sering kali berujung pada masalah kepercayaan dari investor dan analis keuangan. </w:t>
      </w:r>
      <w:r w:rsidDel="00000000" w:rsidR="00000000" w:rsidRPr="00000000">
        <w:rPr>
          <w:rFonts w:ascii="Times New Roman" w:cs="Times New Roman" w:eastAsia="Times New Roman" w:hAnsi="Times New Roman"/>
          <w:i w:val="1"/>
          <w:sz w:val="24"/>
          <w:szCs w:val="24"/>
          <w:rtl w:val="0"/>
        </w:rPr>
        <w:t xml:space="preserve">Tax Planning </w:t>
      </w:r>
      <w:r w:rsidDel="00000000" w:rsidR="00000000" w:rsidRPr="00000000">
        <w:rPr>
          <w:rFonts w:ascii="Times New Roman" w:cs="Times New Roman" w:eastAsia="Times New Roman" w:hAnsi="Times New Roman"/>
          <w:sz w:val="24"/>
          <w:szCs w:val="24"/>
          <w:rtl w:val="0"/>
        </w:rPr>
        <w:t xml:space="preserve">menjadi aspek krusial yang memungkinkan perusahaan untuk mengelola kewajiban pajak secara efektif. Melalui perencanaan pajak yang cermat, perusahaan dapat mengurangi beban pajak dan meningkatkan laba bersih. Namun, perencanaan yang terlalu agresif dapat menimbulkan risiko reputasi dan masalah hukum yang dapat mengancam keberlanjutan bisnis. Agresivitas Pajak merujuk pada pendekatan perusahaan dalam menghadapi kewajiban pajak yang melibatkan penggunaan strategi yang lebih kompleks. Meskipun dapat memberikan keuntungan finansial, tingkat agresivitas yang tinggi sering kali menimbulkan keraguan tentang keandalan laporan keuangan, yang pada gilirannya dapat berdampak pada kualitas laba yang dilaporkan. </w:t>
      </w:r>
    </w:p>
    <w:p w:rsidR="00000000" w:rsidDel="00000000" w:rsidP="00000000" w:rsidRDefault="00000000" w:rsidRPr="00000000" w14:paraId="00000017">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Perusahaan properti yang sedang berkembang di Indonesia, PT. Safiera Amalia bisa dijadikan contoh yang menarik untuk diteliti dalam konteks manajemen laba, perencanaan pajak, dan agresivitas pajak. Dalam penelitian ini, akan dianalisis bagaimana praktik manajemen laba yang diterapkan oleh perusahaan memengaruhi kualitas laba yang dilaporkan, baik secara positif maupun negatif.</w:t>
      </w:r>
    </w:p>
    <w:p w:rsidR="00000000" w:rsidDel="00000000" w:rsidP="00000000" w:rsidRDefault="00000000" w:rsidRPr="00000000" w14:paraId="00000018">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latar belakang di atas, penulis tertarik untuk melakukan penelitian yang berjudul </w:t>
      </w:r>
      <w:r w:rsidDel="00000000" w:rsidR="00000000" w:rsidRPr="00000000">
        <w:rPr>
          <w:rFonts w:ascii="Times New Roman" w:cs="Times New Roman" w:eastAsia="Times New Roman" w:hAnsi="Times New Roman"/>
          <w:b w:val="1"/>
          <w:sz w:val="24"/>
          <w:szCs w:val="24"/>
          <w:rtl w:val="0"/>
        </w:rPr>
        <w:t xml:space="preserve">“Pengaruh </w:t>
      </w:r>
      <w:r w:rsidDel="00000000" w:rsidR="00000000" w:rsidRPr="00000000">
        <w:rPr>
          <w:rFonts w:ascii="Times New Roman" w:cs="Times New Roman" w:eastAsia="Times New Roman" w:hAnsi="Times New Roman"/>
          <w:b w:val="1"/>
          <w:i w:val="1"/>
          <w:sz w:val="24"/>
          <w:szCs w:val="24"/>
          <w:rtl w:val="0"/>
        </w:rPr>
        <w:t xml:space="preserve">Earnings Management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Tax Planning</w:t>
      </w:r>
      <w:r w:rsidDel="00000000" w:rsidR="00000000" w:rsidRPr="00000000">
        <w:rPr>
          <w:rFonts w:ascii="Times New Roman" w:cs="Times New Roman" w:eastAsia="Times New Roman" w:hAnsi="Times New Roman"/>
          <w:b w:val="1"/>
          <w:sz w:val="24"/>
          <w:szCs w:val="24"/>
          <w:rtl w:val="0"/>
        </w:rPr>
        <w:t xml:space="preserve">, dan Agresivitas Pajak terhadap Kualitas Laba”</w:t>
      </w:r>
      <w:r w:rsidDel="00000000" w:rsidR="00000000" w:rsidRPr="00000000">
        <w:rPr>
          <w:rFonts w:ascii="Times New Roman" w:cs="Times New Roman" w:eastAsia="Times New Roman" w:hAnsi="Times New Roman"/>
          <w:sz w:val="24"/>
          <w:szCs w:val="24"/>
          <w:rtl w:val="0"/>
        </w:rPr>
        <w:t xml:space="preserve">. Penelitian ini bertujuan untuk mengeksplorasi dan menganalisis interaksi antara praktik-praktik tersebut serta dampaknya terhadap kualitas laba yang dilaporkan, sehingga dapat memberikan wawasan yang bermanfaat bagi pengelolaan keuangan dan strategi perusahaan di industri properti.</w:t>
      </w:r>
      <w:r w:rsidDel="00000000" w:rsidR="00000000" w:rsidRPr="00000000">
        <w:rPr>
          <w:rtl w:val="0"/>
        </w:rPr>
      </w:r>
    </w:p>
    <w:p w:rsidR="00000000" w:rsidDel="00000000" w:rsidP="00000000" w:rsidRDefault="00000000" w:rsidRPr="00000000" w14:paraId="00000019">
      <w:pPr>
        <w:pStyle w:val="Heading2"/>
        <w:numPr>
          <w:ilvl w:val="1"/>
          <w:numId w:val="2"/>
        </w:numPr>
        <w:spacing w:after="0" w:afterAutospacing="0"/>
        <w:ind w:left="1440" w:hanging="360"/>
        <w:rPr>
          <w:rFonts w:ascii="Times New Roman" w:cs="Times New Roman" w:eastAsia="Times New Roman" w:hAnsi="Times New Roman"/>
          <w:sz w:val="24"/>
          <w:szCs w:val="24"/>
        </w:rPr>
      </w:pPr>
      <w:bookmarkStart w:colFirst="0" w:colLast="0" w:name="_y5syeseh6pny" w:id="10"/>
      <w:bookmarkEnd w:id="10"/>
      <w:r w:rsidDel="00000000" w:rsidR="00000000" w:rsidRPr="00000000">
        <w:rPr>
          <w:rFonts w:ascii="Times New Roman" w:cs="Times New Roman" w:eastAsia="Times New Roman" w:hAnsi="Times New Roman"/>
          <w:b w:val="1"/>
          <w:sz w:val="24"/>
          <w:szCs w:val="24"/>
          <w:rtl w:val="0"/>
        </w:rPr>
        <w:t xml:space="preserve">Rumusan Masalah</w:t>
      </w:r>
    </w:p>
    <w:p w:rsidR="00000000" w:rsidDel="00000000" w:rsidP="00000000" w:rsidRDefault="00000000" w:rsidRPr="00000000" w14:paraId="0000001A">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praktik earnings management yang diterapkan oleh PT Safira Amalia memengaruhi kualitas laba yang dilaporkan?</w:t>
      </w:r>
    </w:p>
    <w:p w:rsidR="00000000" w:rsidDel="00000000" w:rsidP="00000000" w:rsidRDefault="00000000" w:rsidRPr="00000000" w14:paraId="0000001B">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 saja strategi tax planning yang digunakan oleh PT Safira Amalia, dan bagaimana dampaknya terhadap kewajiban pajak dan kualitas laba?</w:t>
      </w:r>
    </w:p>
    <w:p w:rsidR="00000000" w:rsidDel="00000000" w:rsidP="00000000" w:rsidRDefault="00000000" w:rsidRPr="00000000" w14:paraId="0000001C">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Sejauh mana agresivitas pajak yang diterapkan oleh PT Safira Amalia mempengaruhi persepsi investor dan kualitas laba yang dilaporkan?</w:t>
      </w:r>
    </w:p>
    <w:p w:rsidR="00000000" w:rsidDel="00000000" w:rsidP="00000000" w:rsidRDefault="00000000" w:rsidRPr="00000000" w14:paraId="0000001D">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 hubungan antara earnings management, tax planning, dan agresivitas pajak dalam konteks perusahaan properti?</w:t>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Tujuan Penelitian</w:t>
      </w:r>
    </w:p>
    <w:p w:rsidR="00000000" w:rsidDel="00000000" w:rsidP="00000000" w:rsidRDefault="00000000" w:rsidRPr="00000000" w14:paraId="00000020">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Menganalisis pengaruh praktik earnings management terhadap kualitas laba yang dilaporkan oleh PT Safira Amalia.</w:t>
      </w:r>
    </w:p>
    <w:p w:rsidR="00000000" w:rsidDel="00000000" w:rsidP="00000000" w:rsidRDefault="00000000" w:rsidRPr="00000000" w14:paraId="00000021">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Mengeksplorasi strategi tax planning yang diterapkan oleh PT Safira Amalia dan dampaknya terhadap kewajiban pajak dan kualitas laba.</w:t>
      </w:r>
    </w:p>
    <w:p w:rsidR="00000000" w:rsidDel="00000000" w:rsidP="00000000" w:rsidRDefault="00000000" w:rsidRPr="00000000" w14:paraId="00000022">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Menilai tingkat agresivitas pajak yang diambil oleh PT Safira Amalia dan pengaruhnya terhadap persepsi investor dan kualitas laba.</w:t>
      </w:r>
    </w:p>
    <w:p w:rsidR="00000000" w:rsidDel="00000000" w:rsidP="00000000" w:rsidRDefault="00000000" w:rsidRPr="00000000" w14:paraId="00000023">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Mengidentifikasi hubungan antara earnings management, tax planning, dan agresivitas pajak dalam konteks perusahaan properti.</w:t>
      </w:r>
    </w:p>
    <w:p w:rsidR="00000000" w:rsidDel="00000000" w:rsidP="00000000" w:rsidRDefault="00000000" w:rsidRPr="00000000" w14:paraId="00000024">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Manfaat Penelitian</w:t>
      </w:r>
    </w:p>
    <w:p w:rsidR="00000000" w:rsidDel="00000000" w:rsidP="00000000" w:rsidRDefault="00000000" w:rsidRPr="00000000" w14:paraId="0000002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Teoritis</w:t>
        <w:br w:type="textWrapping"/>
        <w:t xml:space="preserve">Penelitian ini diharapkan dapat memberikan kontribusi bagi pengembangan ilmu pengetahuan, khususnya dalam bidang akuntansi dan manajemen keuangan. Studi ini akan memperkaya literatur mengenai pengaruh earnings management, tax planning, dan agresivitas pajak terhadap kualitas laba, khususnya dalam konteks perusahaan properti. Selain itu, hasil penelitian ini dapat menjadi referensi bagi penelitian selanjutnya terkait praktik keuangan perusahaan dan dampaknya terhadap kualitas pelaporan keuangan.</w:t>
      </w:r>
    </w:p>
    <w:p w:rsidR="00000000" w:rsidDel="00000000" w:rsidP="00000000" w:rsidRDefault="00000000" w:rsidRPr="00000000" w14:paraId="0000002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Praktis</w:t>
        <w:br w:type="textWrapping"/>
        <w:t xml:space="preserve">a. Bagi Perusahaan</w:t>
        <w:br w:type="textWrapping"/>
        <w:t xml:space="preserve">Hasil penelitian ini dapat memberikan wawasan kepada manajemen perusahaan, khususnya perusahaan properti, mengenai dampak dari penerapan earnings management, perencanaan pajak, dan agresivitas pajak terhadap kualitas laba yang dilaporkan. Informasi ini bisa digunakan sebagai panduan untuk menyusun kebijakan keuangan yang lebih efektif, transparan, dan berkelanjutan.</w:t>
        <w:br w:type="textWrapping"/>
        <w:t xml:space="preserve">b. Bagi Regulator dan Pemerintah</w:t>
        <w:br w:type="textWrapping"/>
        <w:t xml:space="preserve">Penelitian ini dapat memberikan masukan bagi otoritas pengawas dan pembuat kebijakan pajak mengenai pentingnya pengawasan terhadap praktik earnings management dan agresivitas pajak yang dapat mempengaruhi kualitas laporan keuangan perusahaan. Dengan demikian, hasil penelitian ini dapat membantu dalam penyusunan regulasi yang lebih tepat untuk menjaga integritas pelaporan keuangan dan sistem perpajakan.</w:t>
        <w:br w:type="textWrapping"/>
        <w:t xml:space="preserve">c. Bagi Investor dan Analis Keuangan</w:t>
        <w:br w:type="textWrapping"/>
        <w:t xml:space="preserve">Penelitian ini dapat memberikan informasi kepada investor dan analis keuangan mengenai faktor-faktor yang mempengaruhi kualitas laba perusahaan properti, sehingga mereka dapat membuat keputusan investasi yang lebih terinformasi berdasarkan kualitas laporan keuangan yang lebih akurat dan transparan.</w:t>
      </w:r>
    </w:p>
    <w:p w:rsidR="00000000" w:rsidDel="00000000" w:rsidP="00000000" w:rsidRDefault="00000000" w:rsidRPr="00000000" w14:paraId="00000028">
      <w:pPr>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jc w:val="center"/>
        <w:rPr>
          <w:rFonts w:ascii="Times New Roman" w:cs="Times New Roman" w:eastAsia="Times New Roman" w:hAnsi="Times New Roman"/>
          <w:b w:val="1"/>
          <w:sz w:val="32"/>
          <w:szCs w:val="32"/>
        </w:rPr>
      </w:pPr>
      <w:bookmarkStart w:colFirst="0" w:colLast="0" w:name="_riaw7uenj50q" w:id="11"/>
      <w:bookmarkEnd w:id="11"/>
      <w:r w:rsidDel="00000000" w:rsidR="00000000" w:rsidRPr="00000000">
        <w:rPr>
          <w:rFonts w:ascii="Times New Roman" w:cs="Times New Roman" w:eastAsia="Times New Roman" w:hAnsi="Times New Roman"/>
          <w:b w:val="1"/>
          <w:sz w:val="32"/>
          <w:szCs w:val="32"/>
          <w:rtl w:val="0"/>
        </w:rPr>
        <w:t xml:space="preserve">BAB II</w:t>
        <w:br w:type="textWrapping"/>
        <w:t xml:space="preserve">PENDAHULUAN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