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B09F50" w14:textId="6DD519DD" w:rsidR="00097C19" w:rsidRPr="00DA3AC9" w:rsidRDefault="00D4082D" w:rsidP="001524F1">
      <w:pPr>
        <w:pStyle w:val="Heading1"/>
        <w:spacing w:line="360" w:lineRule="auto"/>
        <w:rPr>
          <w:rFonts w:cs="Times New Roman"/>
          <w:sz w:val="32"/>
          <w:szCs w:val="40"/>
        </w:rPr>
      </w:pPr>
      <w:bookmarkStart w:id="0" w:name="_Toc170319097"/>
      <w:bookmarkStart w:id="1" w:name="_Toc170319219"/>
      <w:r w:rsidRPr="00DA3AC9">
        <w:rPr>
          <w:rFonts w:cs="Times New Roman"/>
          <w:sz w:val="32"/>
          <w:szCs w:val="40"/>
        </w:rPr>
        <w:t xml:space="preserve">Makalah </w:t>
      </w:r>
      <w:r w:rsidR="00097C19" w:rsidRPr="00DA3AC9">
        <w:rPr>
          <w:rFonts w:cs="Times New Roman"/>
          <w:sz w:val="32"/>
          <w:szCs w:val="40"/>
        </w:rPr>
        <w:t xml:space="preserve">Penerapan Metode AHP Dalam Pemilihan </w:t>
      </w:r>
      <w:proofErr w:type="spellStart"/>
      <w:r w:rsidR="00097C19" w:rsidRPr="00DA3AC9">
        <w:rPr>
          <w:rFonts w:cs="Times New Roman"/>
          <w:sz w:val="32"/>
          <w:szCs w:val="40"/>
        </w:rPr>
        <w:t>Supplier</w:t>
      </w:r>
      <w:proofErr w:type="spellEnd"/>
      <w:r w:rsidR="00097C19" w:rsidRPr="00DA3AC9">
        <w:rPr>
          <w:rFonts w:cs="Times New Roman"/>
          <w:sz w:val="32"/>
          <w:szCs w:val="40"/>
        </w:rPr>
        <w:t xml:space="preserve"> di PT. </w:t>
      </w:r>
      <w:proofErr w:type="spellStart"/>
      <w:r w:rsidR="00097C19" w:rsidRPr="00DA3AC9">
        <w:rPr>
          <w:rFonts w:cs="Times New Roman"/>
          <w:sz w:val="32"/>
          <w:szCs w:val="40"/>
        </w:rPr>
        <w:t>Qian</w:t>
      </w:r>
      <w:proofErr w:type="spellEnd"/>
      <w:r w:rsidR="00097C19" w:rsidRPr="00DA3AC9">
        <w:rPr>
          <w:rFonts w:cs="Times New Roman"/>
          <w:sz w:val="32"/>
          <w:szCs w:val="40"/>
        </w:rPr>
        <w:t xml:space="preserve"> Hu Joe </w:t>
      </w:r>
      <w:proofErr w:type="spellStart"/>
      <w:r w:rsidR="00097C19" w:rsidRPr="00DA3AC9">
        <w:rPr>
          <w:rFonts w:cs="Times New Roman"/>
          <w:sz w:val="32"/>
          <w:szCs w:val="40"/>
        </w:rPr>
        <w:t>Aquatic</w:t>
      </w:r>
      <w:proofErr w:type="spellEnd"/>
      <w:r w:rsidR="00097C19" w:rsidRPr="00DA3AC9">
        <w:rPr>
          <w:rFonts w:cs="Times New Roman"/>
          <w:sz w:val="32"/>
          <w:szCs w:val="40"/>
        </w:rPr>
        <w:t xml:space="preserve"> </w:t>
      </w:r>
      <w:r w:rsidR="00CB1F0D" w:rsidRPr="00DA3AC9">
        <w:rPr>
          <w:rFonts w:cs="Times New Roman"/>
          <w:sz w:val="32"/>
          <w:szCs w:val="40"/>
        </w:rPr>
        <w:t>Indonesia</w:t>
      </w:r>
      <w:bookmarkEnd w:id="0"/>
      <w:bookmarkEnd w:id="1"/>
    </w:p>
    <w:p w14:paraId="528B8901" w14:textId="77777777" w:rsidR="00CB1F0D" w:rsidRPr="00DA3AC9" w:rsidRDefault="00CB1F0D" w:rsidP="001524F1">
      <w:pPr>
        <w:spacing w:line="360" w:lineRule="auto"/>
        <w:jc w:val="center"/>
        <w:rPr>
          <w:rFonts w:cs="Times New Roman"/>
        </w:rPr>
      </w:pPr>
    </w:p>
    <w:p w14:paraId="0ACDB18B" w14:textId="77777777" w:rsidR="00CB1F0D" w:rsidRPr="00DA3AC9" w:rsidRDefault="00CB1F0D" w:rsidP="001524F1">
      <w:pPr>
        <w:spacing w:line="360" w:lineRule="auto"/>
        <w:jc w:val="center"/>
        <w:rPr>
          <w:rFonts w:cs="Times New Roman"/>
        </w:rPr>
      </w:pPr>
    </w:p>
    <w:p w14:paraId="58039D78" w14:textId="1DBCEAA6" w:rsidR="00CB1F0D" w:rsidRPr="00DA3AC9" w:rsidRDefault="00CB1F0D" w:rsidP="001524F1">
      <w:pPr>
        <w:spacing w:line="360" w:lineRule="auto"/>
        <w:jc w:val="center"/>
        <w:rPr>
          <w:rFonts w:cs="Times New Roman"/>
        </w:rPr>
      </w:pPr>
      <w:r w:rsidRPr="00DA3AC9">
        <w:rPr>
          <w:rFonts w:cs="Times New Roman"/>
          <w:noProof/>
        </w:rPr>
        <w:drawing>
          <wp:inline distT="0" distB="0" distL="0" distR="0" wp14:anchorId="7382A4EA" wp14:editId="75FD9134">
            <wp:extent cx="1800000" cy="1800000"/>
            <wp:effectExtent l="0" t="0" r="0" b="0"/>
            <wp:docPr id="1579045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5826B427" w14:textId="77777777" w:rsidR="00CB1F0D" w:rsidRPr="00DA3AC9" w:rsidRDefault="00CB1F0D" w:rsidP="001524F1">
      <w:pPr>
        <w:spacing w:line="360" w:lineRule="auto"/>
        <w:jc w:val="center"/>
        <w:rPr>
          <w:rFonts w:cs="Times New Roman"/>
        </w:rPr>
      </w:pPr>
    </w:p>
    <w:p w14:paraId="14012C95" w14:textId="77777777" w:rsidR="00CB1F0D" w:rsidRPr="00DA3AC9" w:rsidRDefault="00CB1F0D" w:rsidP="001524F1">
      <w:pPr>
        <w:spacing w:line="360" w:lineRule="auto"/>
        <w:jc w:val="center"/>
        <w:rPr>
          <w:rFonts w:cs="Times New Roman"/>
        </w:rPr>
      </w:pPr>
    </w:p>
    <w:p w14:paraId="4CDE78A6" w14:textId="45AAD7CA" w:rsidR="00CB1F0D" w:rsidRPr="00DA3AC9" w:rsidRDefault="00CB1F0D" w:rsidP="001524F1">
      <w:pPr>
        <w:spacing w:line="360" w:lineRule="auto"/>
        <w:jc w:val="center"/>
        <w:rPr>
          <w:rFonts w:cs="Times New Roman"/>
        </w:rPr>
      </w:pPr>
      <w:r w:rsidRPr="00DA3AC9">
        <w:rPr>
          <w:rFonts w:cs="Times New Roman"/>
        </w:rPr>
        <w:t>Disusun Oleh:</w:t>
      </w:r>
    </w:p>
    <w:p w14:paraId="3E1D6133" w14:textId="016A7C03" w:rsidR="00CB1F0D" w:rsidRPr="00DA3AC9" w:rsidRDefault="00CB1F0D" w:rsidP="001524F1">
      <w:pPr>
        <w:spacing w:line="360" w:lineRule="auto"/>
        <w:jc w:val="center"/>
        <w:rPr>
          <w:rFonts w:cs="Times New Roman"/>
        </w:rPr>
      </w:pPr>
      <w:r w:rsidRPr="00DA3AC9">
        <w:rPr>
          <w:rFonts w:cs="Times New Roman"/>
        </w:rPr>
        <w:t xml:space="preserve">Yosua Bona </w:t>
      </w:r>
      <w:proofErr w:type="spellStart"/>
      <w:r w:rsidRPr="00DA3AC9">
        <w:rPr>
          <w:rFonts w:cs="Times New Roman"/>
        </w:rPr>
        <w:t>Pasius</w:t>
      </w:r>
      <w:proofErr w:type="spellEnd"/>
      <w:r w:rsidRPr="00DA3AC9">
        <w:rPr>
          <w:rFonts w:cs="Times New Roman"/>
        </w:rPr>
        <w:t xml:space="preserve"> Manurung</w:t>
      </w:r>
    </w:p>
    <w:p w14:paraId="24A7F8F3" w14:textId="7ABB604E" w:rsidR="00097C19" w:rsidRPr="00DA3AC9" w:rsidRDefault="00097C19" w:rsidP="001524F1">
      <w:pPr>
        <w:spacing w:line="360" w:lineRule="auto"/>
        <w:jc w:val="center"/>
        <w:rPr>
          <w:rFonts w:cs="Times New Roman"/>
        </w:rPr>
      </w:pPr>
      <w:r w:rsidRPr="00DA3AC9">
        <w:rPr>
          <w:rFonts w:cs="Times New Roman"/>
        </w:rPr>
        <w:t>201011402195</w:t>
      </w:r>
    </w:p>
    <w:p w14:paraId="4F6A0FBA" w14:textId="77777777" w:rsidR="00233E00" w:rsidRPr="00DA3AC9" w:rsidRDefault="00233E00" w:rsidP="001524F1">
      <w:pPr>
        <w:spacing w:line="360" w:lineRule="auto"/>
        <w:jc w:val="center"/>
        <w:rPr>
          <w:rFonts w:cs="Times New Roman"/>
        </w:rPr>
      </w:pPr>
    </w:p>
    <w:p w14:paraId="5ACAFFEE" w14:textId="77777777" w:rsidR="00233E00" w:rsidRPr="00DA3AC9" w:rsidRDefault="00233E00" w:rsidP="001524F1">
      <w:pPr>
        <w:spacing w:line="360" w:lineRule="auto"/>
        <w:jc w:val="center"/>
        <w:rPr>
          <w:rFonts w:cs="Times New Roman"/>
        </w:rPr>
      </w:pPr>
    </w:p>
    <w:p w14:paraId="1A038EFB" w14:textId="77777777" w:rsidR="00233E00" w:rsidRPr="00DA3AC9" w:rsidRDefault="00233E00" w:rsidP="001524F1">
      <w:pPr>
        <w:spacing w:line="360" w:lineRule="auto"/>
        <w:jc w:val="center"/>
        <w:rPr>
          <w:rFonts w:cs="Times New Roman"/>
        </w:rPr>
      </w:pPr>
    </w:p>
    <w:p w14:paraId="70775416" w14:textId="77777777" w:rsidR="00233E00" w:rsidRPr="00DA3AC9" w:rsidRDefault="00233E00" w:rsidP="001524F1">
      <w:pPr>
        <w:spacing w:line="360" w:lineRule="auto"/>
        <w:jc w:val="center"/>
        <w:rPr>
          <w:rFonts w:cs="Times New Roman"/>
          <w:b/>
          <w:bCs/>
        </w:rPr>
      </w:pPr>
      <w:r w:rsidRPr="00DA3AC9">
        <w:rPr>
          <w:rFonts w:cs="Times New Roman"/>
          <w:b/>
          <w:bCs/>
        </w:rPr>
        <w:t>PROGRAM STUDI TEKNIK INFORMATIKA</w:t>
      </w:r>
    </w:p>
    <w:p w14:paraId="2CE1B752" w14:textId="77777777" w:rsidR="00233E00" w:rsidRPr="00DA3AC9" w:rsidRDefault="00233E00" w:rsidP="001524F1">
      <w:pPr>
        <w:spacing w:line="360" w:lineRule="auto"/>
        <w:jc w:val="center"/>
        <w:rPr>
          <w:rFonts w:cs="Times New Roman"/>
          <w:b/>
          <w:bCs/>
        </w:rPr>
      </w:pPr>
      <w:r w:rsidRPr="00DA3AC9">
        <w:rPr>
          <w:rFonts w:cs="Times New Roman"/>
          <w:b/>
          <w:bCs/>
        </w:rPr>
        <w:t>FAKULTAS ILMU KOMPUTER</w:t>
      </w:r>
    </w:p>
    <w:p w14:paraId="6A428AD8" w14:textId="77777777" w:rsidR="00233E00" w:rsidRPr="00DA3AC9" w:rsidRDefault="00233E00" w:rsidP="001524F1">
      <w:pPr>
        <w:spacing w:line="360" w:lineRule="auto"/>
        <w:jc w:val="center"/>
        <w:rPr>
          <w:rFonts w:cs="Times New Roman"/>
          <w:b/>
          <w:bCs/>
        </w:rPr>
      </w:pPr>
      <w:r w:rsidRPr="00DA3AC9">
        <w:rPr>
          <w:rFonts w:cs="Times New Roman"/>
          <w:b/>
          <w:bCs/>
        </w:rPr>
        <w:t>UNIVERSITAS PAMULANG</w:t>
      </w:r>
    </w:p>
    <w:p w14:paraId="15D57A4E" w14:textId="77777777" w:rsidR="00233E00" w:rsidRPr="00DA3AC9" w:rsidRDefault="00233E00" w:rsidP="001524F1">
      <w:pPr>
        <w:spacing w:line="360" w:lineRule="auto"/>
        <w:jc w:val="center"/>
        <w:rPr>
          <w:rFonts w:cs="Times New Roman"/>
          <w:b/>
          <w:bCs/>
        </w:rPr>
      </w:pPr>
      <w:r w:rsidRPr="00DA3AC9">
        <w:rPr>
          <w:rFonts w:cs="Times New Roman"/>
          <w:b/>
          <w:bCs/>
        </w:rPr>
        <w:t>TANGERANG SELATAN</w:t>
      </w:r>
    </w:p>
    <w:p w14:paraId="74D37D35" w14:textId="59686737" w:rsidR="00233E00" w:rsidRPr="00DA3AC9" w:rsidRDefault="00233E00" w:rsidP="001524F1">
      <w:pPr>
        <w:spacing w:line="360" w:lineRule="auto"/>
        <w:jc w:val="center"/>
        <w:rPr>
          <w:rFonts w:cs="Times New Roman"/>
          <w:b/>
          <w:bCs/>
        </w:rPr>
      </w:pPr>
      <w:r w:rsidRPr="00DA3AC9">
        <w:rPr>
          <w:rFonts w:cs="Times New Roman"/>
          <w:b/>
          <w:bCs/>
        </w:rPr>
        <w:t>2024</w:t>
      </w:r>
    </w:p>
    <w:p w14:paraId="5FE1D1AD" w14:textId="7535C61E" w:rsidR="00080775" w:rsidRPr="00DA3AC9" w:rsidRDefault="00080775" w:rsidP="001524F1">
      <w:pPr>
        <w:spacing w:after="160" w:line="360" w:lineRule="auto"/>
        <w:jc w:val="left"/>
        <w:rPr>
          <w:rFonts w:cs="Times New Roman"/>
          <w:b/>
          <w:bCs/>
        </w:rPr>
      </w:pPr>
      <w:r w:rsidRPr="00DA3AC9">
        <w:rPr>
          <w:rFonts w:cs="Times New Roman"/>
          <w:b/>
          <w:bCs/>
        </w:rPr>
        <w:br w:type="page"/>
      </w:r>
    </w:p>
    <w:bookmarkStart w:id="2" w:name="_Toc170319220" w:displacedByCustomXml="next"/>
    <w:sdt>
      <w:sdtPr>
        <w:rPr>
          <w:rFonts w:eastAsiaTheme="minorHAnsi" w:cstheme="minorBidi"/>
          <w:b w:val="0"/>
          <w:szCs w:val="22"/>
        </w:rPr>
        <w:id w:val="-2077119467"/>
        <w:docPartObj>
          <w:docPartGallery w:val="Table of Contents"/>
          <w:docPartUnique/>
        </w:docPartObj>
      </w:sdtPr>
      <w:sdtEndPr>
        <w:rPr>
          <w:bCs/>
        </w:rPr>
      </w:sdtEndPr>
      <w:sdtContent>
        <w:p w14:paraId="21AB09CB" w14:textId="77777777" w:rsidR="009870F0" w:rsidRDefault="009870F0" w:rsidP="001524F1">
          <w:pPr>
            <w:pStyle w:val="Heading1"/>
            <w:spacing w:line="360" w:lineRule="auto"/>
            <w:rPr>
              <w:rFonts w:cs="Times New Roman"/>
              <w:sz w:val="28"/>
              <w:szCs w:val="36"/>
            </w:rPr>
          </w:pPr>
          <w:r w:rsidRPr="00DA3AC9">
            <w:rPr>
              <w:rFonts w:cs="Times New Roman"/>
              <w:sz w:val="28"/>
              <w:szCs w:val="36"/>
            </w:rPr>
            <w:t>DAFTAR ISI</w:t>
          </w:r>
          <w:bookmarkEnd w:id="2"/>
        </w:p>
        <w:p w14:paraId="3B6CF68D" w14:textId="175D5BE6" w:rsidR="001524F1" w:rsidRDefault="009870F0" w:rsidP="001524F1">
          <w:pPr>
            <w:pStyle w:val="TOC1"/>
            <w:tabs>
              <w:tab w:val="right" w:leader="dot" w:pos="9016"/>
            </w:tabs>
            <w:spacing w:line="360" w:lineRule="auto"/>
            <w:rPr>
              <w:rFonts w:asciiTheme="minorHAnsi" w:eastAsiaTheme="minorEastAsia" w:hAnsiTheme="minorHAnsi"/>
              <w:noProof/>
              <w:color w:val="auto"/>
              <w:sz w:val="22"/>
              <w:lang w:eastAsia="id-ID"/>
            </w:rPr>
          </w:pPr>
          <w:r>
            <w:fldChar w:fldCharType="begin"/>
          </w:r>
          <w:r>
            <w:instrText xml:space="preserve"> TOC \o "1-3" \h \z \u </w:instrText>
          </w:r>
          <w:r>
            <w:fldChar w:fldCharType="separate"/>
          </w:r>
        </w:p>
        <w:p w14:paraId="5E3B49A0" w14:textId="4ABA3E39" w:rsidR="001524F1" w:rsidRDefault="00000000" w:rsidP="001524F1">
          <w:pPr>
            <w:pStyle w:val="TOC1"/>
            <w:tabs>
              <w:tab w:val="right" w:leader="dot" w:pos="9016"/>
            </w:tabs>
            <w:spacing w:line="360" w:lineRule="auto"/>
            <w:rPr>
              <w:rFonts w:asciiTheme="minorHAnsi" w:eastAsiaTheme="minorEastAsia" w:hAnsiTheme="minorHAnsi"/>
              <w:noProof/>
              <w:color w:val="auto"/>
              <w:sz w:val="22"/>
              <w:lang w:eastAsia="id-ID"/>
            </w:rPr>
          </w:pPr>
          <w:hyperlink w:anchor="_Toc170319220" w:history="1">
            <w:r w:rsidR="001524F1" w:rsidRPr="00010691">
              <w:rPr>
                <w:rStyle w:val="Hyperlink"/>
                <w:rFonts w:cs="Times New Roman"/>
                <w:noProof/>
              </w:rPr>
              <w:t>DAFTAR ISI</w:t>
            </w:r>
            <w:r w:rsidR="001524F1">
              <w:rPr>
                <w:noProof/>
                <w:webHidden/>
              </w:rPr>
              <w:tab/>
            </w:r>
            <w:r w:rsidR="001524F1">
              <w:rPr>
                <w:noProof/>
                <w:webHidden/>
              </w:rPr>
              <w:fldChar w:fldCharType="begin"/>
            </w:r>
            <w:r w:rsidR="001524F1">
              <w:rPr>
                <w:noProof/>
                <w:webHidden/>
              </w:rPr>
              <w:instrText xml:space="preserve"> PAGEREF _Toc170319220 \h </w:instrText>
            </w:r>
            <w:r w:rsidR="001524F1">
              <w:rPr>
                <w:noProof/>
                <w:webHidden/>
              </w:rPr>
            </w:r>
            <w:r w:rsidR="001524F1">
              <w:rPr>
                <w:noProof/>
                <w:webHidden/>
              </w:rPr>
              <w:fldChar w:fldCharType="separate"/>
            </w:r>
            <w:r w:rsidR="00CB3397">
              <w:rPr>
                <w:noProof/>
                <w:webHidden/>
              </w:rPr>
              <w:t>ii</w:t>
            </w:r>
            <w:r w:rsidR="001524F1">
              <w:rPr>
                <w:noProof/>
                <w:webHidden/>
              </w:rPr>
              <w:fldChar w:fldCharType="end"/>
            </w:r>
          </w:hyperlink>
        </w:p>
        <w:p w14:paraId="23846721" w14:textId="56516847" w:rsidR="001524F1" w:rsidRDefault="00000000" w:rsidP="001524F1">
          <w:pPr>
            <w:pStyle w:val="TOC1"/>
            <w:tabs>
              <w:tab w:val="right" w:leader="dot" w:pos="9016"/>
            </w:tabs>
            <w:spacing w:line="360" w:lineRule="auto"/>
            <w:rPr>
              <w:rFonts w:asciiTheme="minorHAnsi" w:eastAsiaTheme="minorEastAsia" w:hAnsiTheme="minorHAnsi"/>
              <w:noProof/>
              <w:color w:val="auto"/>
              <w:sz w:val="22"/>
              <w:lang w:eastAsia="id-ID"/>
            </w:rPr>
          </w:pPr>
          <w:hyperlink w:anchor="_Toc170319221" w:history="1">
            <w:r w:rsidR="001524F1" w:rsidRPr="00010691">
              <w:rPr>
                <w:rStyle w:val="Hyperlink"/>
                <w:rFonts w:cs="Times New Roman"/>
                <w:noProof/>
              </w:rPr>
              <w:t>BAB I PENDAHULUAN</w:t>
            </w:r>
            <w:r w:rsidR="001524F1">
              <w:rPr>
                <w:noProof/>
                <w:webHidden/>
              </w:rPr>
              <w:tab/>
            </w:r>
            <w:r w:rsidR="001524F1">
              <w:rPr>
                <w:noProof/>
                <w:webHidden/>
              </w:rPr>
              <w:fldChar w:fldCharType="begin"/>
            </w:r>
            <w:r w:rsidR="001524F1">
              <w:rPr>
                <w:noProof/>
                <w:webHidden/>
              </w:rPr>
              <w:instrText xml:space="preserve"> PAGEREF _Toc170319221 \h </w:instrText>
            </w:r>
            <w:r w:rsidR="001524F1">
              <w:rPr>
                <w:noProof/>
                <w:webHidden/>
              </w:rPr>
            </w:r>
            <w:r w:rsidR="001524F1">
              <w:rPr>
                <w:noProof/>
                <w:webHidden/>
              </w:rPr>
              <w:fldChar w:fldCharType="separate"/>
            </w:r>
            <w:r w:rsidR="00CB3397">
              <w:rPr>
                <w:noProof/>
                <w:webHidden/>
              </w:rPr>
              <w:t>1</w:t>
            </w:r>
            <w:r w:rsidR="001524F1">
              <w:rPr>
                <w:noProof/>
                <w:webHidden/>
              </w:rPr>
              <w:fldChar w:fldCharType="end"/>
            </w:r>
          </w:hyperlink>
        </w:p>
        <w:p w14:paraId="297514F6" w14:textId="68ABB57A" w:rsidR="001524F1" w:rsidRDefault="00000000" w:rsidP="001524F1">
          <w:pPr>
            <w:pStyle w:val="TOC2"/>
            <w:tabs>
              <w:tab w:val="left" w:pos="880"/>
              <w:tab w:val="right" w:leader="dot" w:pos="9016"/>
            </w:tabs>
            <w:spacing w:line="360" w:lineRule="auto"/>
            <w:rPr>
              <w:rFonts w:asciiTheme="minorHAnsi" w:eastAsiaTheme="minorEastAsia" w:hAnsiTheme="minorHAnsi"/>
              <w:noProof/>
              <w:color w:val="auto"/>
              <w:sz w:val="22"/>
              <w:lang w:eastAsia="id-ID"/>
            </w:rPr>
          </w:pPr>
          <w:hyperlink w:anchor="_Toc170319222" w:history="1">
            <w:r w:rsidR="001524F1" w:rsidRPr="00010691">
              <w:rPr>
                <w:rStyle w:val="Hyperlink"/>
                <w:rFonts w:cs="Times New Roman"/>
                <w:noProof/>
              </w:rPr>
              <w:t>1.1.</w:t>
            </w:r>
            <w:r w:rsidR="001524F1">
              <w:rPr>
                <w:rFonts w:asciiTheme="minorHAnsi" w:eastAsiaTheme="minorEastAsia" w:hAnsiTheme="minorHAnsi"/>
                <w:noProof/>
                <w:color w:val="auto"/>
                <w:sz w:val="22"/>
                <w:lang w:eastAsia="id-ID"/>
              </w:rPr>
              <w:tab/>
            </w:r>
            <w:r w:rsidR="001524F1" w:rsidRPr="00010691">
              <w:rPr>
                <w:rStyle w:val="Hyperlink"/>
                <w:rFonts w:cs="Times New Roman"/>
                <w:noProof/>
              </w:rPr>
              <w:t>Latar Belakang</w:t>
            </w:r>
            <w:r w:rsidR="001524F1">
              <w:rPr>
                <w:noProof/>
                <w:webHidden/>
              </w:rPr>
              <w:tab/>
            </w:r>
            <w:r w:rsidR="001524F1">
              <w:rPr>
                <w:noProof/>
                <w:webHidden/>
              </w:rPr>
              <w:fldChar w:fldCharType="begin"/>
            </w:r>
            <w:r w:rsidR="001524F1">
              <w:rPr>
                <w:noProof/>
                <w:webHidden/>
              </w:rPr>
              <w:instrText xml:space="preserve"> PAGEREF _Toc170319222 \h </w:instrText>
            </w:r>
            <w:r w:rsidR="001524F1">
              <w:rPr>
                <w:noProof/>
                <w:webHidden/>
              </w:rPr>
            </w:r>
            <w:r w:rsidR="001524F1">
              <w:rPr>
                <w:noProof/>
                <w:webHidden/>
              </w:rPr>
              <w:fldChar w:fldCharType="separate"/>
            </w:r>
            <w:r w:rsidR="00CB3397">
              <w:rPr>
                <w:noProof/>
                <w:webHidden/>
              </w:rPr>
              <w:t>1</w:t>
            </w:r>
            <w:r w:rsidR="001524F1">
              <w:rPr>
                <w:noProof/>
                <w:webHidden/>
              </w:rPr>
              <w:fldChar w:fldCharType="end"/>
            </w:r>
          </w:hyperlink>
        </w:p>
        <w:p w14:paraId="0BB1EF25" w14:textId="14D1B732" w:rsidR="001524F1" w:rsidRDefault="00000000" w:rsidP="001524F1">
          <w:pPr>
            <w:pStyle w:val="TOC2"/>
            <w:tabs>
              <w:tab w:val="left" w:pos="880"/>
              <w:tab w:val="right" w:leader="dot" w:pos="9016"/>
            </w:tabs>
            <w:spacing w:line="360" w:lineRule="auto"/>
            <w:rPr>
              <w:rFonts w:asciiTheme="minorHAnsi" w:eastAsiaTheme="minorEastAsia" w:hAnsiTheme="minorHAnsi"/>
              <w:noProof/>
              <w:color w:val="auto"/>
              <w:sz w:val="22"/>
              <w:lang w:eastAsia="id-ID"/>
            </w:rPr>
          </w:pPr>
          <w:hyperlink w:anchor="_Toc170319223" w:history="1">
            <w:r w:rsidR="001524F1" w:rsidRPr="00010691">
              <w:rPr>
                <w:rStyle w:val="Hyperlink"/>
                <w:rFonts w:cs="Times New Roman"/>
                <w:noProof/>
              </w:rPr>
              <w:t>1.2.</w:t>
            </w:r>
            <w:r w:rsidR="001524F1">
              <w:rPr>
                <w:rFonts w:asciiTheme="minorHAnsi" w:eastAsiaTheme="minorEastAsia" w:hAnsiTheme="minorHAnsi"/>
                <w:noProof/>
                <w:color w:val="auto"/>
                <w:sz w:val="22"/>
                <w:lang w:eastAsia="id-ID"/>
              </w:rPr>
              <w:tab/>
            </w:r>
            <w:r w:rsidR="001524F1" w:rsidRPr="00010691">
              <w:rPr>
                <w:rStyle w:val="Hyperlink"/>
                <w:rFonts w:cs="Times New Roman"/>
                <w:noProof/>
              </w:rPr>
              <w:t>Rumusan Masalah</w:t>
            </w:r>
            <w:r w:rsidR="001524F1">
              <w:rPr>
                <w:noProof/>
                <w:webHidden/>
              </w:rPr>
              <w:tab/>
            </w:r>
            <w:r w:rsidR="001524F1">
              <w:rPr>
                <w:noProof/>
                <w:webHidden/>
              </w:rPr>
              <w:fldChar w:fldCharType="begin"/>
            </w:r>
            <w:r w:rsidR="001524F1">
              <w:rPr>
                <w:noProof/>
                <w:webHidden/>
              </w:rPr>
              <w:instrText xml:space="preserve"> PAGEREF _Toc170319223 \h </w:instrText>
            </w:r>
            <w:r w:rsidR="001524F1">
              <w:rPr>
                <w:noProof/>
                <w:webHidden/>
              </w:rPr>
            </w:r>
            <w:r w:rsidR="001524F1">
              <w:rPr>
                <w:noProof/>
                <w:webHidden/>
              </w:rPr>
              <w:fldChar w:fldCharType="separate"/>
            </w:r>
            <w:r w:rsidR="00CB3397">
              <w:rPr>
                <w:noProof/>
                <w:webHidden/>
              </w:rPr>
              <w:t>1</w:t>
            </w:r>
            <w:r w:rsidR="001524F1">
              <w:rPr>
                <w:noProof/>
                <w:webHidden/>
              </w:rPr>
              <w:fldChar w:fldCharType="end"/>
            </w:r>
          </w:hyperlink>
        </w:p>
        <w:p w14:paraId="443026BF" w14:textId="28D7E67B" w:rsidR="001524F1" w:rsidRDefault="00000000" w:rsidP="001524F1">
          <w:pPr>
            <w:pStyle w:val="TOC2"/>
            <w:tabs>
              <w:tab w:val="left" w:pos="880"/>
              <w:tab w:val="right" w:leader="dot" w:pos="9016"/>
            </w:tabs>
            <w:spacing w:line="360" w:lineRule="auto"/>
            <w:rPr>
              <w:rFonts w:asciiTheme="minorHAnsi" w:eastAsiaTheme="minorEastAsia" w:hAnsiTheme="minorHAnsi"/>
              <w:noProof/>
              <w:color w:val="auto"/>
              <w:sz w:val="22"/>
              <w:lang w:eastAsia="id-ID"/>
            </w:rPr>
          </w:pPr>
          <w:hyperlink w:anchor="_Toc170319224" w:history="1">
            <w:r w:rsidR="001524F1" w:rsidRPr="00010691">
              <w:rPr>
                <w:rStyle w:val="Hyperlink"/>
                <w:rFonts w:cs="Times New Roman"/>
                <w:noProof/>
              </w:rPr>
              <w:t>1.3.</w:t>
            </w:r>
            <w:r w:rsidR="001524F1">
              <w:rPr>
                <w:rFonts w:asciiTheme="minorHAnsi" w:eastAsiaTheme="minorEastAsia" w:hAnsiTheme="minorHAnsi"/>
                <w:noProof/>
                <w:color w:val="auto"/>
                <w:sz w:val="22"/>
                <w:lang w:eastAsia="id-ID"/>
              </w:rPr>
              <w:tab/>
            </w:r>
            <w:r w:rsidR="001524F1" w:rsidRPr="00010691">
              <w:rPr>
                <w:rStyle w:val="Hyperlink"/>
                <w:rFonts w:cs="Times New Roman"/>
                <w:noProof/>
              </w:rPr>
              <w:t>Tujuan Penelitian</w:t>
            </w:r>
            <w:r w:rsidR="001524F1">
              <w:rPr>
                <w:noProof/>
                <w:webHidden/>
              </w:rPr>
              <w:tab/>
            </w:r>
            <w:r w:rsidR="001524F1">
              <w:rPr>
                <w:noProof/>
                <w:webHidden/>
              </w:rPr>
              <w:fldChar w:fldCharType="begin"/>
            </w:r>
            <w:r w:rsidR="001524F1">
              <w:rPr>
                <w:noProof/>
                <w:webHidden/>
              </w:rPr>
              <w:instrText xml:space="preserve"> PAGEREF _Toc170319224 \h </w:instrText>
            </w:r>
            <w:r w:rsidR="001524F1">
              <w:rPr>
                <w:noProof/>
                <w:webHidden/>
              </w:rPr>
            </w:r>
            <w:r w:rsidR="001524F1">
              <w:rPr>
                <w:noProof/>
                <w:webHidden/>
              </w:rPr>
              <w:fldChar w:fldCharType="separate"/>
            </w:r>
            <w:r w:rsidR="00CB3397">
              <w:rPr>
                <w:noProof/>
                <w:webHidden/>
              </w:rPr>
              <w:t>2</w:t>
            </w:r>
            <w:r w:rsidR="001524F1">
              <w:rPr>
                <w:noProof/>
                <w:webHidden/>
              </w:rPr>
              <w:fldChar w:fldCharType="end"/>
            </w:r>
          </w:hyperlink>
        </w:p>
        <w:p w14:paraId="064B5218" w14:textId="291294C7" w:rsidR="001524F1" w:rsidRDefault="00000000" w:rsidP="001524F1">
          <w:pPr>
            <w:pStyle w:val="TOC2"/>
            <w:tabs>
              <w:tab w:val="left" w:pos="880"/>
              <w:tab w:val="right" w:leader="dot" w:pos="9016"/>
            </w:tabs>
            <w:spacing w:line="360" w:lineRule="auto"/>
            <w:rPr>
              <w:rFonts w:asciiTheme="minorHAnsi" w:eastAsiaTheme="minorEastAsia" w:hAnsiTheme="minorHAnsi"/>
              <w:noProof/>
              <w:color w:val="auto"/>
              <w:sz w:val="22"/>
              <w:lang w:eastAsia="id-ID"/>
            </w:rPr>
          </w:pPr>
          <w:hyperlink w:anchor="_Toc170319225" w:history="1">
            <w:r w:rsidR="001524F1" w:rsidRPr="00010691">
              <w:rPr>
                <w:rStyle w:val="Hyperlink"/>
                <w:rFonts w:cs="Times New Roman"/>
                <w:noProof/>
              </w:rPr>
              <w:t>1.4.</w:t>
            </w:r>
            <w:r w:rsidR="001524F1">
              <w:rPr>
                <w:rFonts w:asciiTheme="minorHAnsi" w:eastAsiaTheme="minorEastAsia" w:hAnsiTheme="minorHAnsi"/>
                <w:noProof/>
                <w:color w:val="auto"/>
                <w:sz w:val="22"/>
                <w:lang w:eastAsia="id-ID"/>
              </w:rPr>
              <w:tab/>
            </w:r>
            <w:r w:rsidR="001524F1" w:rsidRPr="00010691">
              <w:rPr>
                <w:rStyle w:val="Hyperlink"/>
                <w:rFonts w:cs="Times New Roman"/>
                <w:noProof/>
              </w:rPr>
              <w:t>Metodologi Penelitian</w:t>
            </w:r>
            <w:r w:rsidR="001524F1">
              <w:rPr>
                <w:noProof/>
                <w:webHidden/>
              </w:rPr>
              <w:tab/>
            </w:r>
            <w:r w:rsidR="001524F1">
              <w:rPr>
                <w:noProof/>
                <w:webHidden/>
              </w:rPr>
              <w:fldChar w:fldCharType="begin"/>
            </w:r>
            <w:r w:rsidR="001524F1">
              <w:rPr>
                <w:noProof/>
                <w:webHidden/>
              </w:rPr>
              <w:instrText xml:space="preserve"> PAGEREF _Toc170319225 \h </w:instrText>
            </w:r>
            <w:r w:rsidR="001524F1">
              <w:rPr>
                <w:noProof/>
                <w:webHidden/>
              </w:rPr>
            </w:r>
            <w:r w:rsidR="001524F1">
              <w:rPr>
                <w:noProof/>
                <w:webHidden/>
              </w:rPr>
              <w:fldChar w:fldCharType="separate"/>
            </w:r>
            <w:r w:rsidR="00CB3397">
              <w:rPr>
                <w:noProof/>
                <w:webHidden/>
              </w:rPr>
              <w:t>2</w:t>
            </w:r>
            <w:r w:rsidR="001524F1">
              <w:rPr>
                <w:noProof/>
                <w:webHidden/>
              </w:rPr>
              <w:fldChar w:fldCharType="end"/>
            </w:r>
          </w:hyperlink>
        </w:p>
        <w:p w14:paraId="12991AFE" w14:textId="2FD83257" w:rsidR="001524F1" w:rsidRDefault="00000000" w:rsidP="001524F1">
          <w:pPr>
            <w:pStyle w:val="TOC1"/>
            <w:tabs>
              <w:tab w:val="right" w:leader="dot" w:pos="9016"/>
            </w:tabs>
            <w:spacing w:line="360" w:lineRule="auto"/>
            <w:rPr>
              <w:rFonts w:asciiTheme="minorHAnsi" w:eastAsiaTheme="minorEastAsia" w:hAnsiTheme="minorHAnsi"/>
              <w:noProof/>
              <w:color w:val="auto"/>
              <w:sz w:val="22"/>
              <w:lang w:eastAsia="id-ID"/>
            </w:rPr>
          </w:pPr>
          <w:hyperlink w:anchor="_Toc170319226" w:history="1">
            <w:r w:rsidR="001524F1" w:rsidRPr="00010691">
              <w:rPr>
                <w:rStyle w:val="Hyperlink"/>
                <w:rFonts w:cs="Times New Roman"/>
                <w:noProof/>
              </w:rPr>
              <w:t>BAB II ISI</w:t>
            </w:r>
            <w:r w:rsidR="001524F1">
              <w:rPr>
                <w:noProof/>
                <w:webHidden/>
              </w:rPr>
              <w:tab/>
            </w:r>
            <w:r w:rsidR="001524F1">
              <w:rPr>
                <w:noProof/>
                <w:webHidden/>
              </w:rPr>
              <w:fldChar w:fldCharType="begin"/>
            </w:r>
            <w:r w:rsidR="001524F1">
              <w:rPr>
                <w:noProof/>
                <w:webHidden/>
              </w:rPr>
              <w:instrText xml:space="preserve"> PAGEREF _Toc170319226 \h </w:instrText>
            </w:r>
            <w:r w:rsidR="001524F1">
              <w:rPr>
                <w:noProof/>
                <w:webHidden/>
              </w:rPr>
            </w:r>
            <w:r w:rsidR="001524F1">
              <w:rPr>
                <w:noProof/>
                <w:webHidden/>
              </w:rPr>
              <w:fldChar w:fldCharType="separate"/>
            </w:r>
            <w:r w:rsidR="00CB3397">
              <w:rPr>
                <w:noProof/>
                <w:webHidden/>
              </w:rPr>
              <w:t>4</w:t>
            </w:r>
            <w:r w:rsidR="001524F1">
              <w:rPr>
                <w:noProof/>
                <w:webHidden/>
              </w:rPr>
              <w:fldChar w:fldCharType="end"/>
            </w:r>
          </w:hyperlink>
        </w:p>
        <w:p w14:paraId="16AD4590" w14:textId="422F1625" w:rsidR="001524F1" w:rsidRDefault="00000000" w:rsidP="001524F1">
          <w:pPr>
            <w:pStyle w:val="TOC2"/>
            <w:tabs>
              <w:tab w:val="left" w:pos="880"/>
              <w:tab w:val="right" w:leader="dot" w:pos="9016"/>
            </w:tabs>
            <w:spacing w:line="360" w:lineRule="auto"/>
            <w:rPr>
              <w:rFonts w:asciiTheme="minorHAnsi" w:eastAsiaTheme="minorEastAsia" w:hAnsiTheme="minorHAnsi"/>
              <w:noProof/>
              <w:color w:val="auto"/>
              <w:sz w:val="22"/>
              <w:lang w:eastAsia="id-ID"/>
            </w:rPr>
          </w:pPr>
          <w:hyperlink w:anchor="_Toc170319229" w:history="1">
            <w:r w:rsidR="001524F1" w:rsidRPr="00010691">
              <w:rPr>
                <w:rStyle w:val="Hyperlink"/>
                <w:noProof/>
              </w:rPr>
              <w:t>2.1.</w:t>
            </w:r>
            <w:r w:rsidR="001524F1">
              <w:rPr>
                <w:rFonts w:asciiTheme="minorHAnsi" w:eastAsiaTheme="minorEastAsia" w:hAnsiTheme="minorHAnsi"/>
                <w:noProof/>
                <w:color w:val="auto"/>
                <w:sz w:val="22"/>
                <w:lang w:eastAsia="id-ID"/>
              </w:rPr>
              <w:tab/>
            </w:r>
            <w:r w:rsidR="001524F1" w:rsidRPr="00010691">
              <w:rPr>
                <w:rStyle w:val="Hyperlink"/>
                <w:noProof/>
              </w:rPr>
              <w:t>Landasan Teori</w:t>
            </w:r>
            <w:r w:rsidR="001524F1">
              <w:rPr>
                <w:noProof/>
                <w:webHidden/>
              </w:rPr>
              <w:tab/>
            </w:r>
            <w:r w:rsidR="001524F1">
              <w:rPr>
                <w:noProof/>
                <w:webHidden/>
              </w:rPr>
              <w:fldChar w:fldCharType="begin"/>
            </w:r>
            <w:r w:rsidR="001524F1">
              <w:rPr>
                <w:noProof/>
                <w:webHidden/>
              </w:rPr>
              <w:instrText xml:space="preserve"> PAGEREF _Toc170319229 \h </w:instrText>
            </w:r>
            <w:r w:rsidR="001524F1">
              <w:rPr>
                <w:noProof/>
                <w:webHidden/>
              </w:rPr>
            </w:r>
            <w:r w:rsidR="001524F1">
              <w:rPr>
                <w:noProof/>
                <w:webHidden/>
              </w:rPr>
              <w:fldChar w:fldCharType="separate"/>
            </w:r>
            <w:r w:rsidR="00CB3397">
              <w:rPr>
                <w:noProof/>
                <w:webHidden/>
              </w:rPr>
              <w:t>4</w:t>
            </w:r>
            <w:r w:rsidR="001524F1">
              <w:rPr>
                <w:noProof/>
                <w:webHidden/>
              </w:rPr>
              <w:fldChar w:fldCharType="end"/>
            </w:r>
          </w:hyperlink>
        </w:p>
        <w:p w14:paraId="10525D23" w14:textId="4F599A12" w:rsidR="001524F1" w:rsidRDefault="00000000" w:rsidP="001524F1">
          <w:pPr>
            <w:pStyle w:val="TOC3"/>
            <w:tabs>
              <w:tab w:val="left" w:pos="1320"/>
              <w:tab w:val="right" w:leader="dot" w:pos="9016"/>
            </w:tabs>
            <w:spacing w:line="360" w:lineRule="auto"/>
            <w:rPr>
              <w:rFonts w:asciiTheme="minorHAnsi" w:eastAsiaTheme="minorEastAsia" w:hAnsiTheme="minorHAnsi"/>
              <w:noProof/>
              <w:color w:val="auto"/>
              <w:sz w:val="22"/>
              <w:lang w:eastAsia="id-ID"/>
            </w:rPr>
          </w:pPr>
          <w:hyperlink w:anchor="_Toc170319233" w:history="1">
            <w:r w:rsidR="001524F1" w:rsidRPr="00010691">
              <w:rPr>
                <w:rStyle w:val="Hyperlink"/>
                <w:noProof/>
              </w:rPr>
              <w:t>2.1.1.</w:t>
            </w:r>
            <w:r w:rsidR="001524F1">
              <w:rPr>
                <w:rFonts w:asciiTheme="minorHAnsi" w:eastAsiaTheme="minorEastAsia" w:hAnsiTheme="minorHAnsi"/>
                <w:noProof/>
                <w:color w:val="auto"/>
                <w:sz w:val="22"/>
                <w:lang w:eastAsia="id-ID"/>
              </w:rPr>
              <w:tab/>
            </w:r>
            <w:r w:rsidR="001524F1" w:rsidRPr="00010691">
              <w:rPr>
                <w:rStyle w:val="Hyperlink"/>
                <w:noProof/>
              </w:rPr>
              <w:t>Supplier</w:t>
            </w:r>
            <w:r w:rsidR="001524F1">
              <w:rPr>
                <w:noProof/>
                <w:webHidden/>
              </w:rPr>
              <w:tab/>
            </w:r>
            <w:r w:rsidR="001524F1">
              <w:rPr>
                <w:noProof/>
                <w:webHidden/>
              </w:rPr>
              <w:fldChar w:fldCharType="begin"/>
            </w:r>
            <w:r w:rsidR="001524F1">
              <w:rPr>
                <w:noProof/>
                <w:webHidden/>
              </w:rPr>
              <w:instrText xml:space="preserve"> PAGEREF _Toc170319233 \h </w:instrText>
            </w:r>
            <w:r w:rsidR="001524F1">
              <w:rPr>
                <w:noProof/>
                <w:webHidden/>
              </w:rPr>
            </w:r>
            <w:r w:rsidR="001524F1">
              <w:rPr>
                <w:noProof/>
                <w:webHidden/>
              </w:rPr>
              <w:fldChar w:fldCharType="separate"/>
            </w:r>
            <w:r w:rsidR="00CB3397">
              <w:rPr>
                <w:noProof/>
                <w:webHidden/>
              </w:rPr>
              <w:t>4</w:t>
            </w:r>
            <w:r w:rsidR="001524F1">
              <w:rPr>
                <w:noProof/>
                <w:webHidden/>
              </w:rPr>
              <w:fldChar w:fldCharType="end"/>
            </w:r>
          </w:hyperlink>
        </w:p>
        <w:p w14:paraId="42CBC78E" w14:textId="189AE0A7" w:rsidR="001524F1" w:rsidRDefault="00000000" w:rsidP="001524F1">
          <w:pPr>
            <w:pStyle w:val="TOC3"/>
            <w:tabs>
              <w:tab w:val="left" w:pos="1320"/>
              <w:tab w:val="right" w:leader="dot" w:pos="9016"/>
            </w:tabs>
            <w:spacing w:line="360" w:lineRule="auto"/>
            <w:rPr>
              <w:rFonts w:asciiTheme="minorHAnsi" w:eastAsiaTheme="minorEastAsia" w:hAnsiTheme="minorHAnsi"/>
              <w:noProof/>
              <w:color w:val="auto"/>
              <w:sz w:val="22"/>
              <w:lang w:eastAsia="id-ID"/>
            </w:rPr>
          </w:pPr>
          <w:hyperlink w:anchor="_Toc170319234" w:history="1">
            <w:r w:rsidR="001524F1" w:rsidRPr="00010691">
              <w:rPr>
                <w:rStyle w:val="Hyperlink"/>
                <w:noProof/>
              </w:rPr>
              <w:t>2.1.2.</w:t>
            </w:r>
            <w:r w:rsidR="001524F1">
              <w:rPr>
                <w:rFonts w:asciiTheme="minorHAnsi" w:eastAsiaTheme="minorEastAsia" w:hAnsiTheme="minorHAnsi"/>
                <w:noProof/>
                <w:color w:val="auto"/>
                <w:sz w:val="22"/>
                <w:lang w:eastAsia="id-ID"/>
              </w:rPr>
              <w:tab/>
            </w:r>
            <w:r w:rsidR="001524F1" w:rsidRPr="00010691">
              <w:rPr>
                <w:rStyle w:val="Hyperlink"/>
                <w:noProof/>
              </w:rPr>
              <w:t>Sistem Pendukung Keputusan (SPK)</w:t>
            </w:r>
            <w:r w:rsidR="001524F1">
              <w:rPr>
                <w:noProof/>
                <w:webHidden/>
              </w:rPr>
              <w:tab/>
            </w:r>
            <w:r w:rsidR="001524F1">
              <w:rPr>
                <w:noProof/>
                <w:webHidden/>
              </w:rPr>
              <w:fldChar w:fldCharType="begin"/>
            </w:r>
            <w:r w:rsidR="001524F1">
              <w:rPr>
                <w:noProof/>
                <w:webHidden/>
              </w:rPr>
              <w:instrText xml:space="preserve"> PAGEREF _Toc170319234 \h </w:instrText>
            </w:r>
            <w:r w:rsidR="001524F1">
              <w:rPr>
                <w:noProof/>
                <w:webHidden/>
              </w:rPr>
            </w:r>
            <w:r w:rsidR="001524F1">
              <w:rPr>
                <w:noProof/>
                <w:webHidden/>
              </w:rPr>
              <w:fldChar w:fldCharType="separate"/>
            </w:r>
            <w:r w:rsidR="00CB3397">
              <w:rPr>
                <w:noProof/>
                <w:webHidden/>
              </w:rPr>
              <w:t>4</w:t>
            </w:r>
            <w:r w:rsidR="001524F1">
              <w:rPr>
                <w:noProof/>
                <w:webHidden/>
              </w:rPr>
              <w:fldChar w:fldCharType="end"/>
            </w:r>
          </w:hyperlink>
        </w:p>
        <w:p w14:paraId="1EB36323" w14:textId="5ECF1BE6" w:rsidR="001524F1" w:rsidRDefault="00000000" w:rsidP="001524F1">
          <w:pPr>
            <w:pStyle w:val="TOC3"/>
            <w:tabs>
              <w:tab w:val="left" w:pos="1320"/>
              <w:tab w:val="right" w:leader="dot" w:pos="9016"/>
            </w:tabs>
            <w:spacing w:line="360" w:lineRule="auto"/>
            <w:rPr>
              <w:rFonts w:asciiTheme="minorHAnsi" w:eastAsiaTheme="minorEastAsia" w:hAnsiTheme="minorHAnsi"/>
              <w:noProof/>
              <w:color w:val="auto"/>
              <w:sz w:val="22"/>
              <w:lang w:eastAsia="id-ID"/>
            </w:rPr>
          </w:pPr>
          <w:hyperlink w:anchor="_Toc170319235" w:history="1">
            <w:r w:rsidR="001524F1" w:rsidRPr="00010691">
              <w:rPr>
                <w:rStyle w:val="Hyperlink"/>
                <w:noProof/>
              </w:rPr>
              <w:t>2.1.3.</w:t>
            </w:r>
            <w:r w:rsidR="001524F1">
              <w:rPr>
                <w:rFonts w:asciiTheme="minorHAnsi" w:eastAsiaTheme="minorEastAsia" w:hAnsiTheme="minorHAnsi"/>
                <w:noProof/>
                <w:color w:val="auto"/>
                <w:sz w:val="22"/>
                <w:lang w:eastAsia="id-ID"/>
              </w:rPr>
              <w:tab/>
            </w:r>
            <w:r w:rsidR="001524F1" w:rsidRPr="00010691">
              <w:rPr>
                <w:rStyle w:val="Hyperlink"/>
                <w:i/>
                <w:iCs/>
                <w:noProof/>
              </w:rPr>
              <w:t>Analytical Hierarchy Process</w:t>
            </w:r>
            <w:r w:rsidR="001524F1" w:rsidRPr="00010691">
              <w:rPr>
                <w:rStyle w:val="Hyperlink"/>
                <w:noProof/>
              </w:rPr>
              <w:t xml:space="preserve"> (AHP)</w:t>
            </w:r>
            <w:r w:rsidR="001524F1">
              <w:rPr>
                <w:noProof/>
                <w:webHidden/>
              </w:rPr>
              <w:tab/>
            </w:r>
            <w:r w:rsidR="001524F1">
              <w:rPr>
                <w:noProof/>
                <w:webHidden/>
              </w:rPr>
              <w:fldChar w:fldCharType="begin"/>
            </w:r>
            <w:r w:rsidR="001524F1">
              <w:rPr>
                <w:noProof/>
                <w:webHidden/>
              </w:rPr>
              <w:instrText xml:space="preserve"> PAGEREF _Toc170319235 \h </w:instrText>
            </w:r>
            <w:r w:rsidR="001524F1">
              <w:rPr>
                <w:noProof/>
                <w:webHidden/>
              </w:rPr>
            </w:r>
            <w:r w:rsidR="001524F1">
              <w:rPr>
                <w:noProof/>
                <w:webHidden/>
              </w:rPr>
              <w:fldChar w:fldCharType="separate"/>
            </w:r>
            <w:r w:rsidR="00CB3397">
              <w:rPr>
                <w:noProof/>
                <w:webHidden/>
              </w:rPr>
              <w:t>4</w:t>
            </w:r>
            <w:r w:rsidR="001524F1">
              <w:rPr>
                <w:noProof/>
                <w:webHidden/>
              </w:rPr>
              <w:fldChar w:fldCharType="end"/>
            </w:r>
          </w:hyperlink>
        </w:p>
        <w:p w14:paraId="62EEF34E" w14:textId="0072B69F" w:rsidR="001524F1" w:rsidRDefault="00000000" w:rsidP="001524F1">
          <w:pPr>
            <w:pStyle w:val="TOC2"/>
            <w:tabs>
              <w:tab w:val="left" w:pos="880"/>
              <w:tab w:val="right" w:leader="dot" w:pos="9016"/>
            </w:tabs>
            <w:spacing w:line="360" w:lineRule="auto"/>
            <w:rPr>
              <w:rFonts w:asciiTheme="minorHAnsi" w:eastAsiaTheme="minorEastAsia" w:hAnsiTheme="minorHAnsi"/>
              <w:noProof/>
              <w:color w:val="auto"/>
              <w:sz w:val="22"/>
              <w:lang w:eastAsia="id-ID"/>
            </w:rPr>
          </w:pPr>
          <w:hyperlink w:anchor="_Toc170319236" w:history="1">
            <w:r w:rsidR="001524F1" w:rsidRPr="00010691">
              <w:rPr>
                <w:rStyle w:val="Hyperlink"/>
                <w:noProof/>
              </w:rPr>
              <w:t>2.2.</w:t>
            </w:r>
            <w:r w:rsidR="001524F1">
              <w:rPr>
                <w:rFonts w:asciiTheme="minorHAnsi" w:eastAsiaTheme="minorEastAsia" w:hAnsiTheme="minorHAnsi"/>
                <w:noProof/>
                <w:color w:val="auto"/>
                <w:sz w:val="22"/>
                <w:lang w:eastAsia="id-ID"/>
              </w:rPr>
              <w:tab/>
            </w:r>
            <w:r w:rsidR="001524F1" w:rsidRPr="00010691">
              <w:rPr>
                <w:rStyle w:val="Hyperlink"/>
                <w:noProof/>
              </w:rPr>
              <w:t>Penerapan</w:t>
            </w:r>
            <w:r w:rsidR="001524F1">
              <w:rPr>
                <w:noProof/>
                <w:webHidden/>
              </w:rPr>
              <w:tab/>
            </w:r>
            <w:r w:rsidR="001524F1">
              <w:rPr>
                <w:noProof/>
                <w:webHidden/>
              </w:rPr>
              <w:fldChar w:fldCharType="begin"/>
            </w:r>
            <w:r w:rsidR="001524F1">
              <w:rPr>
                <w:noProof/>
                <w:webHidden/>
              </w:rPr>
              <w:instrText xml:space="preserve"> PAGEREF _Toc170319236 \h </w:instrText>
            </w:r>
            <w:r w:rsidR="001524F1">
              <w:rPr>
                <w:noProof/>
                <w:webHidden/>
              </w:rPr>
            </w:r>
            <w:r w:rsidR="001524F1">
              <w:rPr>
                <w:noProof/>
                <w:webHidden/>
              </w:rPr>
              <w:fldChar w:fldCharType="separate"/>
            </w:r>
            <w:r w:rsidR="00CB3397">
              <w:rPr>
                <w:noProof/>
                <w:webHidden/>
              </w:rPr>
              <w:t>5</w:t>
            </w:r>
            <w:r w:rsidR="001524F1">
              <w:rPr>
                <w:noProof/>
                <w:webHidden/>
              </w:rPr>
              <w:fldChar w:fldCharType="end"/>
            </w:r>
          </w:hyperlink>
        </w:p>
        <w:p w14:paraId="03F8DD05" w14:textId="3971D436" w:rsidR="001524F1" w:rsidRDefault="00000000" w:rsidP="001524F1">
          <w:pPr>
            <w:pStyle w:val="TOC1"/>
            <w:tabs>
              <w:tab w:val="right" w:leader="dot" w:pos="9016"/>
            </w:tabs>
            <w:spacing w:line="360" w:lineRule="auto"/>
            <w:rPr>
              <w:rFonts w:asciiTheme="minorHAnsi" w:eastAsiaTheme="minorEastAsia" w:hAnsiTheme="minorHAnsi"/>
              <w:noProof/>
              <w:color w:val="auto"/>
              <w:sz w:val="22"/>
              <w:lang w:eastAsia="id-ID"/>
            </w:rPr>
          </w:pPr>
          <w:hyperlink w:anchor="_Toc170319237" w:history="1">
            <w:r w:rsidR="001524F1" w:rsidRPr="00010691">
              <w:rPr>
                <w:rStyle w:val="Hyperlink"/>
                <w:rFonts w:cs="Times New Roman"/>
                <w:noProof/>
              </w:rPr>
              <w:t>BAB III PENUTUP</w:t>
            </w:r>
            <w:r w:rsidR="001524F1">
              <w:rPr>
                <w:noProof/>
                <w:webHidden/>
              </w:rPr>
              <w:tab/>
            </w:r>
            <w:r w:rsidR="001524F1">
              <w:rPr>
                <w:noProof/>
                <w:webHidden/>
              </w:rPr>
              <w:fldChar w:fldCharType="begin"/>
            </w:r>
            <w:r w:rsidR="001524F1">
              <w:rPr>
                <w:noProof/>
                <w:webHidden/>
              </w:rPr>
              <w:instrText xml:space="preserve"> PAGEREF _Toc170319237 \h </w:instrText>
            </w:r>
            <w:r w:rsidR="001524F1">
              <w:rPr>
                <w:noProof/>
                <w:webHidden/>
              </w:rPr>
            </w:r>
            <w:r w:rsidR="001524F1">
              <w:rPr>
                <w:noProof/>
                <w:webHidden/>
              </w:rPr>
              <w:fldChar w:fldCharType="separate"/>
            </w:r>
            <w:r w:rsidR="00CB3397">
              <w:rPr>
                <w:noProof/>
                <w:webHidden/>
              </w:rPr>
              <w:t>8</w:t>
            </w:r>
            <w:r w:rsidR="001524F1">
              <w:rPr>
                <w:noProof/>
                <w:webHidden/>
              </w:rPr>
              <w:fldChar w:fldCharType="end"/>
            </w:r>
          </w:hyperlink>
        </w:p>
        <w:p w14:paraId="7D43A895" w14:textId="5C580734" w:rsidR="001524F1" w:rsidRDefault="00000000" w:rsidP="001524F1">
          <w:pPr>
            <w:pStyle w:val="TOC2"/>
            <w:tabs>
              <w:tab w:val="left" w:pos="880"/>
              <w:tab w:val="right" w:leader="dot" w:pos="9016"/>
            </w:tabs>
            <w:spacing w:line="360" w:lineRule="auto"/>
            <w:rPr>
              <w:rFonts w:asciiTheme="minorHAnsi" w:eastAsiaTheme="minorEastAsia" w:hAnsiTheme="minorHAnsi"/>
              <w:noProof/>
              <w:color w:val="auto"/>
              <w:sz w:val="22"/>
              <w:lang w:eastAsia="id-ID"/>
            </w:rPr>
          </w:pPr>
          <w:hyperlink w:anchor="_Toc170319239" w:history="1">
            <w:r w:rsidR="001524F1" w:rsidRPr="00010691">
              <w:rPr>
                <w:rStyle w:val="Hyperlink"/>
                <w:noProof/>
              </w:rPr>
              <w:t>3.1.</w:t>
            </w:r>
            <w:r w:rsidR="001524F1">
              <w:rPr>
                <w:rFonts w:asciiTheme="minorHAnsi" w:eastAsiaTheme="minorEastAsia" w:hAnsiTheme="minorHAnsi"/>
                <w:noProof/>
                <w:color w:val="auto"/>
                <w:sz w:val="22"/>
                <w:lang w:eastAsia="id-ID"/>
              </w:rPr>
              <w:tab/>
            </w:r>
            <w:r w:rsidR="001524F1" w:rsidRPr="00010691">
              <w:rPr>
                <w:rStyle w:val="Hyperlink"/>
                <w:noProof/>
              </w:rPr>
              <w:t>Kesimpulan</w:t>
            </w:r>
            <w:r w:rsidR="001524F1">
              <w:rPr>
                <w:noProof/>
                <w:webHidden/>
              </w:rPr>
              <w:tab/>
            </w:r>
            <w:r w:rsidR="001524F1">
              <w:rPr>
                <w:noProof/>
                <w:webHidden/>
              </w:rPr>
              <w:fldChar w:fldCharType="begin"/>
            </w:r>
            <w:r w:rsidR="001524F1">
              <w:rPr>
                <w:noProof/>
                <w:webHidden/>
              </w:rPr>
              <w:instrText xml:space="preserve"> PAGEREF _Toc170319239 \h </w:instrText>
            </w:r>
            <w:r w:rsidR="001524F1">
              <w:rPr>
                <w:noProof/>
                <w:webHidden/>
              </w:rPr>
            </w:r>
            <w:r w:rsidR="001524F1">
              <w:rPr>
                <w:noProof/>
                <w:webHidden/>
              </w:rPr>
              <w:fldChar w:fldCharType="separate"/>
            </w:r>
            <w:r w:rsidR="00CB3397">
              <w:rPr>
                <w:noProof/>
                <w:webHidden/>
              </w:rPr>
              <w:t>8</w:t>
            </w:r>
            <w:r w:rsidR="001524F1">
              <w:rPr>
                <w:noProof/>
                <w:webHidden/>
              </w:rPr>
              <w:fldChar w:fldCharType="end"/>
            </w:r>
          </w:hyperlink>
        </w:p>
        <w:p w14:paraId="27A75CEF" w14:textId="39294C07" w:rsidR="001524F1" w:rsidRDefault="00000000" w:rsidP="001524F1">
          <w:pPr>
            <w:pStyle w:val="TOC1"/>
            <w:tabs>
              <w:tab w:val="right" w:leader="dot" w:pos="9016"/>
            </w:tabs>
            <w:spacing w:line="360" w:lineRule="auto"/>
            <w:rPr>
              <w:rFonts w:asciiTheme="minorHAnsi" w:eastAsiaTheme="minorEastAsia" w:hAnsiTheme="minorHAnsi"/>
              <w:noProof/>
              <w:color w:val="auto"/>
              <w:sz w:val="22"/>
              <w:lang w:eastAsia="id-ID"/>
            </w:rPr>
          </w:pPr>
          <w:hyperlink w:anchor="_Toc170319240" w:history="1">
            <w:r w:rsidR="001524F1" w:rsidRPr="00010691">
              <w:rPr>
                <w:rStyle w:val="Hyperlink"/>
                <w:rFonts w:cs="Times New Roman"/>
                <w:noProof/>
              </w:rPr>
              <w:t>DAFTAR PUSTAKA</w:t>
            </w:r>
            <w:r w:rsidR="001524F1">
              <w:rPr>
                <w:noProof/>
                <w:webHidden/>
              </w:rPr>
              <w:tab/>
            </w:r>
            <w:r w:rsidR="001524F1">
              <w:rPr>
                <w:noProof/>
                <w:webHidden/>
              </w:rPr>
              <w:fldChar w:fldCharType="begin"/>
            </w:r>
            <w:r w:rsidR="001524F1">
              <w:rPr>
                <w:noProof/>
                <w:webHidden/>
              </w:rPr>
              <w:instrText xml:space="preserve"> PAGEREF _Toc170319240 \h </w:instrText>
            </w:r>
            <w:r w:rsidR="001524F1">
              <w:rPr>
                <w:noProof/>
                <w:webHidden/>
              </w:rPr>
            </w:r>
            <w:r w:rsidR="001524F1">
              <w:rPr>
                <w:noProof/>
                <w:webHidden/>
              </w:rPr>
              <w:fldChar w:fldCharType="separate"/>
            </w:r>
            <w:r w:rsidR="00CB3397">
              <w:rPr>
                <w:noProof/>
                <w:webHidden/>
              </w:rPr>
              <w:t>9</w:t>
            </w:r>
            <w:r w:rsidR="001524F1">
              <w:rPr>
                <w:noProof/>
                <w:webHidden/>
              </w:rPr>
              <w:fldChar w:fldCharType="end"/>
            </w:r>
          </w:hyperlink>
        </w:p>
        <w:p w14:paraId="23DB5BC6" w14:textId="5AA4F997" w:rsidR="009870F0" w:rsidRDefault="009870F0" w:rsidP="001524F1">
          <w:pPr>
            <w:spacing w:line="360" w:lineRule="auto"/>
          </w:pPr>
          <w:r>
            <w:rPr>
              <w:b/>
              <w:bCs/>
            </w:rPr>
            <w:fldChar w:fldCharType="end"/>
          </w:r>
        </w:p>
      </w:sdtContent>
    </w:sdt>
    <w:p w14:paraId="522A8D68" w14:textId="77777777" w:rsidR="00080775" w:rsidRPr="00DA3AC9" w:rsidRDefault="00080775" w:rsidP="001524F1">
      <w:pPr>
        <w:spacing w:line="360" w:lineRule="auto"/>
        <w:rPr>
          <w:rFonts w:cs="Times New Roman"/>
        </w:rPr>
      </w:pPr>
    </w:p>
    <w:p w14:paraId="4FDBD1C2" w14:textId="3F0AD951" w:rsidR="00080775" w:rsidRPr="00DA3AC9" w:rsidRDefault="00080775" w:rsidP="001524F1">
      <w:pPr>
        <w:spacing w:after="160" w:line="360" w:lineRule="auto"/>
        <w:jc w:val="left"/>
        <w:rPr>
          <w:rFonts w:cs="Times New Roman"/>
        </w:rPr>
      </w:pPr>
      <w:r w:rsidRPr="00DA3AC9">
        <w:rPr>
          <w:rFonts w:cs="Times New Roman"/>
        </w:rPr>
        <w:br w:type="page"/>
      </w:r>
    </w:p>
    <w:p w14:paraId="1F4C6F2B" w14:textId="77777777" w:rsidR="00CF24F3" w:rsidRDefault="00CF24F3" w:rsidP="001524F1">
      <w:pPr>
        <w:pStyle w:val="Heading1"/>
        <w:spacing w:line="360" w:lineRule="auto"/>
        <w:rPr>
          <w:rFonts w:cs="Times New Roman"/>
          <w:sz w:val="28"/>
          <w:szCs w:val="36"/>
        </w:rPr>
        <w:sectPr w:rsidR="00CF24F3" w:rsidSect="00CF24F3">
          <w:footerReference w:type="default" r:id="rId9"/>
          <w:pgSz w:w="11906" w:h="16838"/>
          <w:pgMar w:top="1440" w:right="1440" w:bottom="1440" w:left="1440" w:header="708" w:footer="708" w:gutter="0"/>
          <w:pgNumType w:fmt="lowerRoman"/>
          <w:cols w:space="708"/>
          <w:titlePg/>
          <w:docGrid w:linePitch="360"/>
        </w:sectPr>
      </w:pPr>
    </w:p>
    <w:p w14:paraId="1E3FCA1A" w14:textId="5AA22E62" w:rsidR="00080775" w:rsidRPr="00DA3AC9" w:rsidRDefault="00080775" w:rsidP="001524F1">
      <w:pPr>
        <w:pStyle w:val="Heading1"/>
        <w:spacing w:line="360" w:lineRule="auto"/>
        <w:rPr>
          <w:rFonts w:cs="Times New Roman"/>
          <w:sz w:val="28"/>
          <w:szCs w:val="36"/>
        </w:rPr>
      </w:pPr>
      <w:bookmarkStart w:id="3" w:name="_Toc170319221"/>
      <w:r w:rsidRPr="00DA3AC9">
        <w:rPr>
          <w:rFonts w:cs="Times New Roman"/>
          <w:sz w:val="28"/>
          <w:szCs w:val="36"/>
        </w:rPr>
        <w:lastRenderedPageBreak/>
        <w:t>BAB I</w:t>
      </w:r>
      <w:r w:rsidRPr="00DA3AC9">
        <w:rPr>
          <w:rFonts w:cs="Times New Roman"/>
          <w:sz w:val="28"/>
          <w:szCs w:val="36"/>
        </w:rPr>
        <w:br/>
        <w:t>PENDAHULUAN</w:t>
      </w:r>
      <w:bookmarkEnd w:id="3"/>
    </w:p>
    <w:p w14:paraId="41FFE0E1" w14:textId="77777777" w:rsidR="00080775" w:rsidRPr="00DA3AC9" w:rsidRDefault="00080775" w:rsidP="001524F1">
      <w:pPr>
        <w:spacing w:line="360" w:lineRule="auto"/>
        <w:rPr>
          <w:rFonts w:cs="Times New Roman"/>
        </w:rPr>
      </w:pPr>
    </w:p>
    <w:p w14:paraId="2FF6D9A0" w14:textId="77777777" w:rsidR="00177D85" w:rsidRPr="00DA3AC9" w:rsidRDefault="000C6C23" w:rsidP="001524F1">
      <w:pPr>
        <w:pStyle w:val="Heading2"/>
        <w:numPr>
          <w:ilvl w:val="1"/>
          <w:numId w:val="1"/>
        </w:numPr>
        <w:spacing w:line="360" w:lineRule="auto"/>
        <w:ind w:left="426"/>
        <w:rPr>
          <w:rFonts w:cs="Times New Roman"/>
        </w:rPr>
      </w:pPr>
      <w:bookmarkStart w:id="4" w:name="_Toc170319222"/>
      <w:r w:rsidRPr="00DA3AC9">
        <w:rPr>
          <w:rFonts w:cs="Times New Roman"/>
        </w:rPr>
        <w:t>Latar Belakang</w:t>
      </w:r>
      <w:bookmarkEnd w:id="4"/>
    </w:p>
    <w:p w14:paraId="386A0957" w14:textId="77777777" w:rsidR="00177D85" w:rsidRPr="00DA3AC9" w:rsidRDefault="00177D85" w:rsidP="001524F1">
      <w:pPr>
        <w:spacing w:line="360" w:lineRule="auto"/>
        <w:ind w:firstLine="426"/>
        <w:rPr>
          <w:rFonts w:cs="Times New Roman"/>
        </w:rPr>
      </w:pPr>
      <w:r w:rsidRPr="00DA3AC9">
        <w:rPr>
          <w:rFonts w:cs="Times New Roman"/>
        </w:rPr>
        <w:t xml:space="preserve">Pemilihan </w:t>
      </w:r>
      <w:proofErr w:type="spellStart"/>
      <w:r w:rsidRPr="00DA3AC9">
        <w:rPr>
          <w:rFonts w:cs="Times New Roman"/>
        </w:rPr>
        <w:t>supplier</w:t>
      </w:r>
      <w:proofErr w:type="spellEnd"/>
      <w:r w:rsidRPr="00DA3AC9">
        <w:rPr>
          <w:rFonts w:cs="Times New Roman"/>
        </w:rPr>
        <w:t xml:space="preserve"> yang tepat merupakan aspek </w:t>
      </w:r>
      <w:proofErr w:type="spellStart"/>
      <w:r w:rsidRPr="00DA3AC9">
        <w:rPr>
          <w:rFonts w:cs="Times New Roman"/>
        </w:rPr>
        <w:t>kritikal</w:t>
      </w:r>
      <w:proofErr w:type="spellEnd"/>
      <w:r w:rsidRPr="00DA3AC9">
        <w:rPr>
          <w:rFonts w:cs="Times New Roman"/>
        </w:rPr>
        <w:t xml:space="preserve"> dalam manajemen rantai pasok perusahaan. </w:t>
      </w:r>
      <w:proofErr w:type="spellStart"/>
      <w:r w:rsidRPr="00DA3AC9">
        <w:rPr>
          <w:rFonts w:cs="Times New Roman"/>
        </w:rPr>
        <w:t>Supplier</w:t>
      </w:r>
      <w:proofErr w:type="spellEnd"/>
      <w:r w:rsidRPr="00DA3AC9">
        <w:rPr>
          <w:rFonts w:cs="Times New Roman"/>
        </w:rPr>
        <w:t xml:space="preserve"> yang handal tidak hanya memastikan kelancaran operasional, tetapi juga berkontribusi pada kualitas produk akhir dan kepuasan pelanggan. PT. </w:t>
      </w:r>
      <w:proofErr w:type="spellStart"/>
      <w:r w:rsidRPr="00DA3AC9">
        <w:rPr>
          <w:rFonts w:cs="Times New Roman"/>
        </w:rPr>
        <w:t>Qian</w:t>
      </w:r>
      <w:proofErr w:type="spellEnd"/>
      <w:r w:rsidRPr="00DA3AC9">
        <w:rPr>
          <w:rFonts w:cs="Times New Roman"/>
        </w:rPr>
        <w:t xml:space="preserve"> Hu Joe </w:t>
      </w:r>
      <w:proofErr w:type="spellStart"/>
      <w:r w:rsidRPr="00DA3AC9">
        <w:rPr>
          <w:rFonts w:cs="Times New Roman"/>
        </w:rPr>
        <w:t>Aquatic</w:t>
      </w:r>
      <w:proofErr w:type="spellEnd"/>
      <w:r w:rsidRPr="00DA3AC9">
        <w:rPr>
          <w:rFonts w:cs="Times New Roman"/>
        </w:rPr>
        <w:t xml:space="preserve"> Indonesia, sebuah perusahaan yang bergerak di bidang perikanan hias, telah menyadari pentingnya memilih </w:t>
      </w:r>
      <w:proofErr w:type="spellStart"/>
      <w:r w:rsidRPr="00DA3AC9">
        <w:rPr>
          <w:rFonts w:cs="Times New Roman"/>
        </w:rPr>
        <w:t>supplier</w:t>
      </w:r>
      <w:proofErr w:type="spellEnd"/>
      <w:r w:rsidRPr="00DA3AC9">
        <w:rPr>
          <w:rFonts w:cs="Times New Roman"/>
        </w:rPr>
        <w:t xml:space="preserve"> yang tidak hanya mampu memenuhi target pemesanan, tetapi juga dapat diandalkan dalam aspek-aspek lain seperti kualitas, harga, pengiriman, layanan, dan hubungan jangka panjang. Namun, pendekatan tradisional yang hanya berfokus pada pencapaian target pemesanan dirasa tidak lagi memadai untuk memenuhi tuntutan kompetitif dan dinamis dalam industri ini.</w:t>
      </w:r>
    </w:p>
    <w:p w14:paraId="56F52C91" w14:textId="77777777" w:rsidR="00177D85" w:rsidRPr="00DA3AC9" w:rsidRDefault="00177D85" w:rsidP="001524F1">
      <w:pPr>
        <w:spacing w:line="360" w:lineRule="auto"/>
        <w:ind w:firstLine="426"/>
        <w:rPr>
          <w:rFonts w:cs="Times New Roman"/>
        </w:rPr>
      </w:pPr>
      <w:r w:rsidRPr="00DA3AC9">
        <w:rPr>
          <w:rFonts w:cs="Times New Roman"/>
        </w:rPr>
        <w:t xml:space="preserve">Seiring dengan perkembangan teknologi dan metode manajemen, berbagai alat analisis dan pengambilan keputusan telah dikembangkan untuk membantu perusahaan dalam menilai dan memilih </w:t>
      </w:r>
      <w:proofErr w:type="spellStart"/>
      <w:r w:rsidRPr="00DA3AC9">
        <w:rPr>
          <w:rFonts w:cs="Times New Roman"/>
        </w:rPr>
        <w:t>supplier</w:t>
      </w:r>
      <w:proofErr w:type="spellEnd"/>
      <w:r w:rsidRPr="00DA3AC9">
        <w:rPr>
          <w:rFonts w:cs="Times New Roman"/>
        </w:rPr>
        <w:t xml:space="preserve"> secara lebih komprehensif. Salah satu metode yang populer dan efektif adalah </w:t>
      </w:r>
      <w:proofErr w:type="spellStart"/>
      <w:r w:rsidRPr="00DA3AC9">
        <w:rPr>
          <w:rFonts w:cs="Times New Roman"/>
          <w:i/>
          <w:iCs/>
        </w:rPr>
        <w:t>Analytical</w:t>
      </w:r>
      <w:proofErr w:type="spellEnd"/>
      <w:r w:rsidRPr="00DA3AC9">
        <w:rPr>
          <w:rFonts w:cs="Times New Roman"/>
          <w:i/>
          <w:iCs/>
        </w:rPr>
        <w:t xml:space="preserve"> </w:t>
      </w:r>
      <w:proofErr w:type="spellStart"/>
      <w:r w:rsidRPr="00DA3AC9">
        <w:rPr>
          <w:rFonts w:cs="Times New Roman"/>
          <w:i/>
          <w:iCs/>
        </w:rPr>
        <w:t>Hierarchy</w:t>
      </w:r>
      <w:proofErr w:type="spellEnd"/>
      <w:r w:rsidRPr="00DA3AC9">
        <w:rPr>
          <w:rFonts w:cs="Times New Roman"/>
          <w:i/>
          <w:iCs/>
        </w:rPr>
        <w:t xml:space="preserve"> </w:t>
      </w:r>
      <w:proofErr w:type="spellStart"/>
      <w:r w:rsidRPr="00DA3AC9">
        <w:rPr>
          <w:rFonts w:cs="Times New Roman"/>
          <w:i/>
          <w:iCs/>
        </w:rPr>
        <w:t>Process</w:t>
      </w:r>
      <w:proofErr w:type="spellEnd"/>
      <w:r w:rsidRPr="00DA3AC9">
        <w:rPr>
          <w:rFonts w:cs="Times New Roman"/>
        </w:rPr>
        <w:t xml:space="preserve"> (AHP). Metode ini memungkinkan perusahaan untuk mempertimbangkan berbagai kriteria secara simultan dan memberikan bobot pada setiap kriteria berdasarkan pentingnya relatifnya. Dengan demikian, perusahaan dapat membuat keputusan yang lebih terstruktur dan objektif. PT. </w:t>
      </w:r>
      <w:proofErr w:type="spellStart"/>
      <w:r w:rsidRPr="00DA3AC9">
        <w:rPr>
          <w:rFonts w:cs="Times New Roman"/>
        </w:rPr>
        <w:t>Qian</w:t>
      </w:r>
      <w:proofErr w:type="spellEnd"/>
      <w:r w:rsidRPr="00DA3AC9">
        <w:rPr>
          <w:rFonts w:cs="Times New Roman"/>
        </w:rPr>
        <w:t xml:space="preserve"> Hu Joe </w:t>
      </w:r>
      <w:proofErr w:type="spellStart"/>
      <w:r w:rsidRPr="00DA3AC9">
        <w:rPr>
          <w:rFonts w:cs="Times New Roman"/>
        </w:rPr>
        <w:t>Aquatic</w:t>
      </w:r>
      <w:proofErr w:type="spellEnd"/>
      <w:r w:rsidRPr="00DA3AC9">
        <w:rPr>
          <w:rFonts w:cs="Times New Roman"/>
        </w:rPr>
        <w:t xml:space="preserve"> Indonesia memutuskan untuk menerapkan metode AHP dalam proses pemilihan </w:t>
      </w:r>
      <w:proofErr w:type="spellStart"/>
      <w:r w:rsidRPr="00DA3AC9">
        <w:rPr>
          <w:rFonts w:cs="Times New Roman"/>
        </w:rPr>
        <w:t>suppliernya</w:t>
      </w:r>
      <w:proofErr w:type="spellEnd"/>
      <w:r w:rsidRPr="00DA3AC9">
        <w:rPr>
          <w:rFonts w:cs="Times New Roman"/>
        </w:rPr>
        <w:t xml:space="preserve"> untuk mendapatkan hasil yang lebih akurat dan sesuai dengan kebutuhan strategis perusahaan.</w:t>
      </w:r>
    </w:p>
    <w:p w14:paraId="5D1A674E" w14:textId="16BB87FA" w:rsidR="00177D85" w:rsidRPr="00DA3AC9" w:rsidRDefault="00177D85" w:rsidP="001524F1">
      <w:pPr>
        <w:spacing w:line="360" w:lineRule="auto"/>
        <w:ind w:firstLine="426"/>
        <w:rPr>
          <w:rFonts w:cs="Times New Roman"/>
        </w:rPr>
      </w:pPr>
      <w:r w:rsidRPr="00DA3AC9">
        <w:rPr>
          <w:rFonts w:cs="Times New Roman"/>
        </w:rPr>
        <w:t xml:space="preserve">Demikian, penelitian dilakukan untuk mengidentifikasi kriteria-kriteria utama yang relevan dalam pemilihan </w:t>
      </w:r>
      <w:proofErr w:type="spellStart"/>
      <w:r w:rsidRPr="00DA3AC9">
        <w:rPr>
          <w:rFonts w:cs="Times New Roman"/>
        </w:rPr>
        <w:t>supplier</w:t>
      </w:r>
      <w:proofErr w:type="spellEnd"/>
      <w:r w:rsidRPr="00DA3AC9">
        <w:rPr>
          <w:rFonts w:cs="Times New Roman"/>
        </w:rPr>
        <w:t xml:space="preserve"> di PT. </w:t>
      </w:r>
      <w:proofErr w:type="spellStart"/>
      <w:r w:rsidRPr="00DA3AC9">
        <w:rPr>
          <w:rFonts w:cs="Times New Roman"/>
        </w:rPr>
        <w:t>Qian</w:t>
      </w:r>
      <w:proofErr w:type="spellEnd"/>
      <w:r w:rsidRPr="00DA3AC9">
        <w:rPr>
          <w:rFonts w:cs="Times New Roman"/>
        </w:rPr>
        <w:t xml:space="preserve"> Hu Joe </w:t>
      </w:r>
      <w:proofErr w:type="spellStart"/>
      <w:r w:rsidRPr="00DA3AC9">
        <w:rPr>
          <w:rFonts w:cs="Times New Roman"/>
        </w:rPr>
        <w:t>Aquatic</w:t>
      </w:r>
      <w:proofErr w:type="spellEnd"/>
      <w:r w:rsidRPr="00DA3AC9">
        <w:rPr>
          <w:rFonts w:cs="Times New Roman"/>
        </w:rPr>
        <w:t xml:space="preserve"> Indonesia dan menentukan </w:t>
      </w:r>
      <w:proofErr w:type="spellStart"/>
      <w:r w:rsidRPr="00DA3AC9">
        <w:rPr>
          <w:rFonts w:cs="Times New Roman"/>
        </w:rPr>
        <w:t>supplier</w:t>
      </w:r>
      <w:proofErr w:type="spellEnd"/>
      <w:r w:rsidRPr="00DA3AC9">
        <w:rPr>
          <w:rFonts w:cs="Times New Roman"/>
        </w:rPr>
        <w:t xml:space="preserve"> prioritas berdasarkan perhitungan AHP. Melalui serangkaian proses evaluasi dan analisis data yang melibatkan responden ahli, penelitian ini bertujuan untuk memberikan rekomendasi yang dapat membantu perusahaan dalam menjalin </w:t>
      </w:r>
      <w:proofErr w:type="spellStart"/>
      <w:r w:rsidRPr="00DA3AC9">
        <w:rPr>
          <w:rFonts w:cs="Times New Roman"/>
        </w:rPr>
        <w:t>kerjasama</w:t>
      </w:r>
      <w:proofErr w:type="spellEnd"/>
      <w:r w:rsidRPr="00DA3AC9">
        <w:rPr>
          <w:rFonts w:cs="Times New Roman"/>
        </w:rPr>
        <w:t xml:space="preserve"> jangka panjang yang lebih menguntungkan dengan </w:t>
      </w:r>
      <w:proofErr w:type="spellStart"/>
      <w:r w:rsidRPr="00DA3AC9">
        <w:rPr>
          <w:rFonts w:cs="Times New Roman"/>
        </w:rPr>
        <w:t>supplier</w:t>
      </w:r>
      <w:proofErr w:type="spellEnd"/>
      <w:r w:rsidRPr="00DA3AC9">
        <w:rPr>
          <w:rFonts w:cs="Times New Roman"/>
        </w:rPr>
        <w:t xml:space="preserve"> terpilih. Dengan penerapan AHP, diharapkan perusahaan dapat meningkatkan efisiensi operasional, kualitas produk, dan pada akhirnya, kepuasan pelanggan.</w:t>
      </w:r>
    </w:p>
    <w:p w14:paraId="496A30D9" w14:textId="77777777" w:rsidR="00463F92" w:rsidRPr="00DA3AC9" w:rsidRDefault="00463F92" w:rsidP="001524F1">
      <w:pPr>
        <w:spacing w:line="360" w:lineRule="auto"/>
        <w:rPr>
          <w:rFonts w:cs="Times New Roman"/>
        </w:rPr>
      </w:pPr>
    </w:p>
    <w:p w14:paraId="450987E4" w14:textId="77777777" w:rsidR="00F1745D" w:rsidRPr="00DA3AC9" w:rsidRDefault="00F1745D" w:rsidP="001524F1">
      <w:pPr>
        <w:pStyle w:val="Heading2"/>
        <w:numPr>
          <w:ilvl w:val="1"/>
          <w:numId w:val="1"/>
        </w:numPr>
        <w:spacing w:line="360" w:lineRule="auto"/>
        <w:ind w:left="426"/>
        <w:rPr>
          <w:rFonts w:cs="Times New Roman"/>
        </w:rPr>
      </w:pPr>
      <w:bookmarkStart w:id="5" w:name="_Toc170319223"/>
      <w:r w:rsidRPr="00DA3AC9">
        <w:rPr>
          <w:rFonts w:cs="Times New Roman"/>
        </w:rPr>
        <w:t>Rumusan Masalah</w:t>
      </w:r>
      <w:bookmarkEnd w:id="5"/>
    </w:p>
    <w:p w14:paraId="6C2122FB" w14:textId="557C207B" w:rsidR="00F1745D" w:rsidRPr="00DA3AC9" w:rsidRDefault="00F1745D" w:rsidP="001524F1">
      <w:pPr>
        <w:spacing w:line="360" w:lineRule="auto"/>
        <w:ind w:firstLine="426"/>
        <w:rPr>
          <w:rFonts w:cs="Times New Roman"/>
        </w:rPr>
      </w:pPr>
      <w:r w:rsidRPr="00DA3AC9">
        <w:rPr>
          <w:rFonts w:cs="Times New Roman"/>
        </w:rPr>
        <w:t>Berikut adalah rumusan masalah berdasarkan latar belakang di atas:</w:t>
      </w:r>
    </w:p>
    <w:p w14:paraId="585949E2" w14:textId="77777777" w:rsidR="00F1745D" w:rsidRPr="00DA3AC9" w:rsidRDefault="00F1745D" w:rsidP="001524F1">
      <w:pPr>
        <w:pStyle w:val="ListParagraph"/>
        <w:numPr>
          <w:ilvl w:val="0"/>
          <w:numId w:val="3"/>
        </w:numPr>
        <w:spacing w:line="360" w:lineRule="auto"/>
        <w:rPr>
          <w:rFonts w:cs="Times New Roman"/>
        </w:rPr>
      </w:pPr>
      <w:r w:rsidRPr="00DA3AC9">
        <w:rPr>
          <w:rFonts w:cs="Times New Roman"/>
        </w:rPr>
        <w:lastRenderedPageBreak/>
        <w:t xml:space="preserve">Bagaimana menentukan kriteria utama yang relevan dalam pemilihan </w:t>
      </w:r>
      <w:proofErr w:type="spellStart"/>
      <w:r w:rsidRPr="00DA3AC9">
        <w:rPr>
          <w:rFonts w:cs="Times New Roman"/>
        </w:rPr>
        <w:t>supplier</w:t>
      </w:r>
      <w:proofErr w:type="spellEnd"/>
      <w:r w:rsidRPr="00DA3AC9">
        <w:rPr>
          <w:rFonts w:cs="Times New Roman"/>
        </w:rPr>
        <w:t xml:space="preserve"> di PT. </w:t>
      </w:r>
      <w:proofErr w:type="spellStart"/>
      <w:r w:rsidRPr="00DA3AC9">
        <w:rPr>
          <w:rFonts w:cs="Times New Roman"/>
        </w:rPr>
        <w:t>Qian</w:t>
      </w:r>
      <w:proofErr w:type="spellEnd"/>
      <w:r w:rsidRPr="00DA3AC9">
        <w:rPr>
          <w:rFonts w:cs="Times New Roman"/>
        </w:rPr>
        <w:t xml:space="preserve"> Hu Joe </w:t>
      </w:r>
      <w:proofErr w:type="spellStart"/>
      <w:r w:rsidRPr="00DA3AC9">
        <w:rPr>
          <w:rFonts w:cs="Times New Roman"/>
        </w:rPr>
        <w:t>Aquatic</w:t>
      </w:r>
      <w:proofErr w:type="spellEnd"/>
      <w:r w:rsidRPr="00DA3AC9">
        <w:rPr>
          <w:rFonts w:cs="Times New Roman"/>
        </w:rPr>
        <w:t xml:space="preserve"> Indonesia?</w:t>
      </w:r>
    </w:p>
    <w:p w14:paraId="74743FA3" w14:textId="77777777" w:rsidR="00F1745D" w:rsidRPr="00DA3AC9" w:rsidRDefault="00F1745D" w:rsidP="001524F1">
      <w:pPr>
        <w:pStyle w:val="ListParagraph"/>
        <w:numPr>
          <w:ilvl w:val="0"/>
          <w:numId w:val="3"/>
        </w:numPr>
        <w:spacing w:line="360" w:lineRule="auto"/>
        <w:rPr>
          <w:rFonts w:cs="Times New Roman"/>
        </w:rPr>
      </w:pPr>
      <w:r w:rsidRPr="00DA3AC9">
        <w:rPr>
          <w:rFonts w:cs="Times New Roman"/>
        </w:rPr>
        <w:t xml:space="preserve">Bagaimana menerapkan metode </w:t>
      </w:r>
      <w:proofErr w:type="spellStart"/>
      <w:r w:rsidRPr="00DA3AC9">
        <w:rPr>
          <w:rFonts w:cs="Times New Roman"/>
          <w:i/>
          <w:iCs/>
        </w:rPr>
        <w:t>Analytical</w:t>
      </w:r>
      <w:proofErr w:type="spellEnd"/>
      <w:r w:rsidRPr="00DA3AC9">
        <w:rPr>
          <w:rFonts w:cs="Times New Roman"/>
          <w:i/>
          <w:iCs/>
        </w:rPr>
        <w:t xml:space="preserve"> </w:t>
      </w:r>
      <w:proofErr w:type="spellStart"/>
      <w:r w:rsidRPr="00DA3AC9">
        <w:rPr>
          <w:rFonts w:cs="Times New Roman"/>
          <w:i/>
          <w:iCs/>
        </w:rPr>
        <w:t>Hierarchy</w:t>
      </w:r>
      <w:proofErr w:type="spellEnd"/>
      <w:r w:rsidRPr="00DA3AC9">
        <w:rPr>
          <w:rFonts w:cs="Times New Roman"/>
          <w:i/>
          <w:iCs/>
        </w:rPr>
        <w:t xml:space="preserve"> </w:t>
      </w:r>
      <w:proofErr w:type="spellStart"/>
      <w:r w:rsidRPr="00DA3AC9">
        <w:rPr>
          <w:rFonts w:cs="Times New Roman"/>
          <w:i/>
          <w:iCs/>
        </w:rPr>
        <w:t>Process</w:t>
      </w:r>
      <w:proofErr w:type="spellEnd"/>
      <w:r w:rsidRPr="00DA3AC9">
        <w:rPr>
          <w:rFonts w:cs="Times New Roman"/>
        </w:rPr>
        <w:t xml:space="preserve"> (AHP) untuk mengevaluasi dan memberikan bobot pada setiap kriteria dalam pemilihan </w:t>
      </w:r>
      <w:proofErr w:type="spellStart"/>
      <w:r w:rsidRPr="00DA3AC9">
        <w:rPr>
          <w:rFonts w:cs="Times New Roman"/>
        </w:rPr>
        <w:t>supplier</w:t>
      </w:r>
      <w:proofErr w:type="spellEnd"/>
      <w:r w:rsidRPr="00DA3AC9">
        <w:rPr>
          <w:rFonts w:cs="Times New Roman"/>
        </w:rPr>
        <w:t>?</w:t>
      </w:r>
    </w:p>
    <w:p w14:paraId="40763DFC" w14:textId="2ABA3692" w:rsidR="00F1745D" w:rsidRPr="00DA3AC9" w:rsidRDefault="00F1745D" w:rsidP="001524F1">
      <w:pPr>
        <w:pStyle w:val="ListParagraph"/>
        <w:numPr>
          <w:ilvl w:val="0"/>
          <w:numId w:val="3"/>
        </w:numPr>
        <w:spacing w:line="360" w:lineRule="auto"/>
        <w:rPr>
          <w:rFonts w:cs="Times New Roman"/>
        </w:rPr>
      </w:pPr>
      <w:r w:rsidRPr="00DA3AC9">
        <w:rPr>
          <w:rFonts w:cs="Times New Roman"/>
        </w:rPr>
        <w:t xml:space="preserve">Siapakah </w:t>
      </w:r>
      <w:proofErr w:type="spellStart"/>
      <w:r w:rsidRPr="00DA3AC9">
        <w:rPr>
          <w:rFonts w:cs="Times New Roman"/>
        </w:rPr>
        <w:t>supplier</w:t>
      </w:r>
      <w:proofErr w:type="spellEnd"/>
      <w:r w:rsidRPr="00DA3AC9">
        <w:rPr>
          <w:rFonts w:cs="Times New Roman"/>
        </w:rPr>
        <w:t xml:space="preserve"> yang paling prioritas untuk dijadikan mitra jangka panjang berdasarkan hasil evaluasi dengan metode AHP di PT. </w:t>
      </w:r>
      <w:proofErr w:type="spellStart"/>
      <w:r w:rsidRPr="00DA3AC9">
        <w:rPr>
          <w:rFonts w:cs="Times New Roman"/>
        </w:rPr>
        <w:t>Qian</w:t>
      </w:r>
      <w:proofErr w:type="spellEnd"/>
      <w:r w:rsidRPr="00DA3AC9">
        <w:rPr>
          <w:rFonts w:cs="Times New Roman"/>
        </w:rPr>
        <w:t xml:space="preserve"> Hu Joe </w:t>
      </w:r>
      <w:proofErr w:type="spellStart"/>
      <w:r w:rsidRPr="00DA3AC9">
        <w:rPr>
          <w:rFonts w:cs="Times New Roman"/>
        </w:rPr>
        <w:t>Aquatic</w:t>
      </w:r>
      <w:proofErr w:type="spellEnd"/>
      <w:r w:rsidRPr="00DA3AC9">
        <w:rPr>
          <w:rFonts w:cs="Times New Roman"/>
        </w:rPr>
        <w:t xml:space="preserve"> Indonesia?</w:t>
      </w:r>
    </w:p>
    <w:p w14:paraId="458DF129" w14:textId="29485C45" w:rsidR="0006336E" w:rsidRPr="00DA3AC9" w:rsidRDefault="0006336E" w:rsidP="001524F1">
      <w:pPr>
        <w:pStyle w:val="ListParagraph"/>
        <w:numPr>
          <w:ilvl w:val="0"/>
          <w:numId w:val="3"/>
        </w:numPr>
        <w:spacing w:line="360" w:lineRule="auto"/>
        <w:rPr>
          <w:rFonts w:cs="Times New Roman"/>
        </w:rPr>
      </w:pPr>
      <w:r w:rsidRPr="00DA3AC9">
        <w:rPr>
          <w:rFonts w:cs="Times New Roman"/>
        </w:rPr>
        <w:t xml:space="preserve">Bagaimana dampak penerapan metode AHP dalam pemilihan </w:t>
      </w:r>
      <w:proofErr w:type="spellStart"/>
      <w:r w:rsidRPr="00DA3AC9">
        <w:rPr>
          <w:rFonts w:cs="Times New Roman"/>
        </w:rPr>
        <w:t>supplier</w:t>
      </w:r>
      <w:proofErr w:type="spellEnd"/>
      <w:r w:rsidRPr="00DA3AC9">
        <w:rPr>
          <w:rFonts w:cs="Times New Roman"/>
        </w:rPr>
        <w:t xml:space="preserve"> terhadap efisiensi operasional dan kualitas produk di PT. </w:t>
      </w:r>
      <w:proofErr w:type="spellStart"/>
      <w:r w:rsidRPr="00DA3AC9">
        <w:rPr>
          <w:rFonts w:cs="Times New Roman"/>
        </w:rPr>
        <w:t>Qian</w:t>
      </w:r>
      <w:proofErr w:type="spellEnd"/>
      <w:r w:rsidRPr="00DA3AC9">
        <w:rPr>
          <w:rFonts w:cs="Times New Roman"/>
        </w:rPr>
        <w:t xml:space="preserve"> Hu Joe </w:t>
      </w:r>
      <w:proofErr w:type="spellStart"/>
      <w:r w:rsidRPr="00DA3AC9">
        <w:rPr>
          <w:rFonts w:cs="Times New Roman"/>
        </w:rPr>
        <w:t>Aquatic</w:t>
      </w:r>
      <w:proofErr w:type="spellEnd"/>
      <w:r w:rsidRPr="00DA3AC9">
        <w:rPr>
          <w:rFonts w:cs="Times New Roman"/>
        </w:rPr>
        <w:t xml:space="preserve"> Indonesia?</w:t>
      </w:r>
    </w:p>
    <w:p w14:paraId="36F384DB" w14:textId="77777777" w:rsidR="00F1745D" w:rsidRPr="00DA3AC9" w:rsidRDefault="00F1745D" w:rsidP="001524F1">
      <w:pPr>
        <w:spacing w:line="360" w:lineRule="auto"/>
        <w:rPr>
          <w:rFonts w:cs="Times New Roman"/>
        </w:rPr>
      </w:pPr>
    </w:p>
    <w:p w14:paraId="3F6384A7" w14:textId="77777777" w:rsidR="00240190" w:rsidRPr="00DA3AC9" w:rsidRDefault="00177D85" w:rsidP="001524F1">
      <w:pPr>
        <w:pStyle w:val="Heading2"/>
        <w:numPr>
          <w:ilvl w:val="1"/>
          <w:numId w:val="1"/>
        </w:numPr>
        <w:spacing w:line="360" w:lineRule="auto"/>
        <w:ind w:left="426"/>
        <w:rPr>
          <w:rFonts w:cs="Times New Roman"/>
        </w:rPr>
      </w:pPr>
      <w:bookmarkStart w:id="6" w:name="_Toc170319224"/>
      <w:r w:rsidRPr="00DA3AC9">
        <w:rPr>
          <w:rFonts w:cs="Times New Roman"/>
        </w:rPr>
        <w:t>Tujuan Penelitian</w:t>
      </w:r>
      <w:bookmarkEnd w:id="6"/>
    </w:p>
    <w:p w14:paraId="1CABD237" w14:textId="77777777" w:rsidR="00240190" w:rsidRPr="00DA3AC9" w:rsidRDefault="00240190" w:rsidP="001524F1">
      <w:pPr>
        <w:spacing w:line="360" w:lineRule="auto"/>
        <w:ind w:firstLine="426"/>
        <w:rPr>
          <w:rFonts w:cs="Times New Roman"/>
        </w:rPr>
      </w:pPr>
      <w:r w:rsidRPr="00DA3AC9">
        <w:rPr>
          <w:rFonts w:cs="Times New Roman"/>
        </w:rPr>
        <w:t>Berdasarkan latar belakang di atas, tujuan dari penulisan makalah ini adalah sebagai berikut:</w:t>
      </w:r>
    </w:p>
    <w:p w14:paraId="06AC5370" w14:textId="77777777" w:rsidR="00240190" w:rsidRPr="00DA3AC9" w:rsidRDefault="00240190" w:rsidP="001524F1">
      <w:pPr>
        <w:pStyle w:val="ListParagraph"/>
        <w:numPr>
          <w:ilvl w:val="0"/>
          <w:numId w:val="2"/>
        </w:numPr>
        <w:spacing w:line="360" w:lineRule="auto"/>
        <w:rPr>
          <w:rFonts w:cs="Times New Roman"/>
        </w:rPr>
      </w:pPr>
      <w:r w:rsidRPr="00DA3AC9">
        <w:rPr>
          <w:rFonts w:cs="Times New Roman"/>
        </w:rPr>
        <w:t xml:space="preserve">Menentukan kriteria utama yang relevan dalam pemilihan </w:t>
      </w:r>
      <w:proofErr w:type="spellStart"/>
      <w:r w:rsidRPr="00DA3AC9">
        <w:rPr>
          <w:rFonts w:cs="Times New Roman"/>
        </w:rPr>
        <w:t>supplier</w:t>
      </w:r>
      <w:proofErr w:type="spellEnd"/>
      <w:r w:rsidRPr="00DA3AC9">
        <w:rPr>
          <w:rFonts w:cs="Times New Roman"/>
        </w:rPr>
        <w:t xml:space="preserve"> di PT. </w:t>
      </w:r>
      <w:proofErr w:type="spellStart"/>
      <w:r w:rsidRPr="00DA3AC9">
        <w:rPr>
          <w:rFonts w:cs="Times New Roman"/>
        </w:rPr>
        <w:t>Qian</w:t>
      </w:r>
      <w:proofErr w:type="spellEnd"/>
      <w:r w:rsidRPr="00DA3AC9">
        <w:rPr>
          <w:rFonts w:cs="Times New Roman"/>
        </w:rPr>
        <w:t xml:space="preserve"> Hu Joe </w:t>
      </w:r>
      <w:proofErr w:type="spellStart"/>
      <w:r w:rsidRPr="00DA3AC9">
        <w:rPr>
          <w:rFonts w:cs="Times New Roman"/>
        </w:rPr>
        <w:t>Aquatic</w:t>
      </w:r>
      <w:proofErr w:type="spellEnd"/>
      <w:r w:rsidRPr="00DA3AC9">
        <w:rPr>
          <w:rFonts w:cs="Times New Roman"/>
        </w:rPr>
        <w:t xml:space="preserve"> Indonesia.</w:t>
      </w:r>
    </w:p>
    <w:p w14:paraId="1C099FCB" w14:textId="77777777" w:rsidR="00240190" w:rsidRPr="00DA3AC9" w:rsidRDefault="00240190" w:rsidP="001524F1">
      <w:pPr>
        <w:pStyle w:val="ListParagraph"/>
        <w:numPr>
          <w:ilvl w:val="0"/>
          <w:numId w:val="2"/>
        </w:numPr>
        <w:spacing w:line="360" w:lineRule="auto"/>
        <w:rPr>
          <w:rFonts w:cs="Times New Roman"/>
        </w:rPr>
      </w:pPr>
      <w:r w:rsidRPr="00DA3AC9">
        <w:rPr>
          <w:rFonts w:cs="Times New Roman"/>
        </w:rPr>
        <w:t xml:space="preserve">Menerapkan metode </w:t>
      </w:r>
      <w:proofErr w:type="spellStart"/>
      <w:r w:rsidRPr="00DA3AC9">
        <w:rPr>
          <w:rFonts w:cs="Times New Roman"/>
          <w:i/>
          <w:iCs/>
        </w:rPr>
        <w:t>Analytical</w:t>
      </w:r>
      <w:proofErr w:type="spellEnd"/>
      <w:r w:rsidRPr="00DA3AC9">
        <w:rPr>
          <w:rFonts w:cs="Times New Roman"/>
          <w:i/>
          <w:iCs/>
        </w:rPr>
        <w:t xml:space="preserve"> </w:t>
      </w:r>
      <w:proofErr w:type="spellStart"/>
      <w:r w:rsidRPr="00DA3AC9">
        <w:rPr>
          <w:rFonts w:cs="Times New Roman"/>
          <w:i/>
          <w:iCs/>
        </w:rPr>
        <w:t>Hierarchy</w:t>
      </w:r>
      <w:proofErr w:type="spellEnd"/>
      <w:r w:rsidRPr="00DA3AC9">
        <w:rPr>
          <w:rFonts w:cs="Times New Roman"/>
          <w:i/>
          <w:iCs/>
        </w:rPr>
        <w:t xml:space="preserve"> </w:t>
      </w:r>
      <w:proofErr w:type="spellStart"/>
      <w:r w:rsidRPr="00DA3AC9">
        <w:rPr>
          <w:rFonts w:cs="Times New Roman"/>
          <w:i/>
          <w:iCs/>
        </w:rPr>
        <w:t>Process</w:t>
      </w:r>
      <w:proofErr w:type="spellEnd"/>
      <w:r w:rsidRPr="00DA3AC9">
        <w:rPr>
          <w:rFonts w:cs="Times New Roman"/>
        </w:rPr>
        <w:t xml:space="preserve"> (AHP) untuk mengevaluasi dan memberikan bobot pada setiap kriteria dalam pemilihan </w:t>
      </w:r>
      <w:proofErr w:type="spellStart"/>
      <w:r w:rsidRPr="00DA3AC9">
        <w:rPr>
          <w:rFonts w:cs="Times New Roman"/>
        </w:rPr>
        <w:t>supplier</w:t>
      </w:r>
      <w:proofErr w:type="spellEnd"/>
      <w:r w:rsidRPr="00DA3AC9">
        <w:rPr>
          <w:rFonts w:cs="Times New Roman"/>
        </w:rPr>
        <w:t>.</w:t>
      </w:r>
    </w:p>
    <w:p w14:paraId="3843F9C0" w14:textId="77777777" w:rsidR="00240190" w:rsidRPr="00DA3AC9" w:rsidRDefault="00240190" w:rsidP="001524F1">
      <w:pPr>
        <w:pStyle w:val="ListParagraph"/>
        <w:numPr>
          <w:ilvl w:val="0"/>
          <w:numId w:val="2"/>
        </w:numPr>
        <w:spacing w:line="360" w:lineRule="auto"/>
        <w:rPr>
          <w:rFonts w:cs="Times New Roman"/>
        </w:rPr>
      </w:pPr>
      <w:r w:rsidRPr="00DA3AC9">
        <w:rPr>
          <w:rFonts w:cs="Times New Roman"/>
        </w:rPr>
        <w:t xml:space="preserve">Mengidentifikasi </w:t>
      </w:r>
      <w:proofErr w:type="spellStart"/>
      <w:r w:rsidRPr="00DA3AC9">
        <w:rPr>
          <w:rFonts w:cs="Times New Roman"/>
        </w:rPr>
        <w:t>supplier</w:t>
      </w:r>
      <w:proofErr w:type="spellEnd"/>
      <w:r w:rsidRPr="00DA3AC9">
        <w:rPr>
          <w:rFonts w:cs="Times New Roman"/>
        </w:rPr>
        <w:t xml:space="preserve"> yang paling prioritas untuk dijadikan mitra jangka panjang berdasarkan hasil evaluasi dengan metode AHP di PT. </w:t>
      </w:r>
      <w:proofErr w:type="spellStart"/>
      <w:r w:rsidRPr="00DA3AC9">
        <w:rPr>
          <w:rFonts w:cs="Times New Roman"/>
        </w:rPr>
        <w:t>Qian</w:t>
      </w:r>
      <w:proofErr w:type="spellEnd"/>
      <w:r w:rsidRPr="00DA3AC9">
        <w:rPr>
          <w:rFonts w:cs="Times New Roman"/>
        </w:rPr>
        <w:t xml:space="preserve"> Hu Joe </w:t>
      </w:r>
      <w:proofErr w:type="spellStart"/>
      <w:r w:rsidRPr="00DA3AC9">
        <w:rPr>
          <w:rFonts w:cs="Times New Roman"/>
        </w:rPr>
        <w:t>Aquatic</w:t>
      </w:r>
      <w:proofErr w:type="spellEnd"/>
      <w:r w:rsidRPr="00DA3AC9">
        <w:rPr>
          <w:rFonts w:cs="Times New Roman"/>
        </w:rPr>
        <w:t xml:space="preserve"> Indonesia.</w:t>
      </w:r>
    </w:p>
    <w:p w14:paraId="22D10DC6" w14:textId="77777777" w:rsidR="00240190" w:rsidRPr="00DA3AC9" w:rsidRDefault="00240190" w:rsidP="001524F1">
      <w:pPr>
        <w:pStyle w:val="ListParagraph"/>
        <w:numPr>
          <w:ilvl w:val="0"/>
          <w:numId w:val="2"/>
        </w:numPr>
        <w:spacing w:line="360" w:lineRule="auto"/>
        <w:rPr>
          <w:rFonts w:cs="Times New Roman"/>
        </w:rPr>
      </w:pPr>
      <w:r w:rsidRPr="00DA3AC9">
        <w:rPr>
          <w:rFonts w:cs="Times New Roman"/>
        </w:rPr>
        <w:t xml:space="preserve">Menilai dampak penerapan metode AHP dalam pemilihan </w:t>
      </w:r>
      <w:proofErr w:type="spellStart"/>
      <w:r w:rsidRPr="00DA3AC9">
        <w:rPr>
          <w:rFonts w:cs="Times New Roman"/>
        </w:rPr>
        <w:t>supplier</w:t>
      </w:r>
      <w:proofErr w:type="spellEnd"/>
      <w:r w:rsidRPr="00DA3AC9">
        <w:rPr>
          <w:rFonts w:cs="Times New Roman"/>
        </w:rPr>
        <w:t xml:space="preserve"> terhadap efisiensi operasional dan kualitas produk di PT. </w:t>
      </w:r>
      <w:proofErr w:type="spellStart"/>
      <w:r w:rsidRPr="00DA3AC9">
        <w:rPr>
          <w:rFonts w:cs="Times New Roman"/>
        </w:rPr>
        <w:t>Qian</w:t>
      </w:r>
      <w:proofErr w:type="spellEnd"/>
      <w:r w:rsidRPr="00DA3AC9">
        <w:rPr>
          <w:rFonts w:cs="Times New Roman"/>
        </w:rPr>
        <w:t xml:space="preserve"> Hu Joe </w:t>
      </w:r>
      <w:proofErr w:type="spellStart"/>
      <w:r w:rsidRPr="00DA3AC9">
        <w:rPr>
          <w:rFonts w:cs="Times New Roman"/>
        </w:rPr>
        <w:t>Aquatic</w:t>
      </w:r>
      <w:proofErr w:type="spellEnd"/>
      <w:r w:rsidRPr="00DA3AC9">
        <w:rPr>
          <w:rFonts w:cs="Times New Roman"/>
        </w:rPr>
        <w:t xml:space="preserve"> Indonesia.</w:t>
      </w:r>
    </w:p>
    <w:p w14:paraId="4F557665" w14:textId="77777777" w:rsidR="00240190" w:rsidRPr="00DA3AC9" w:rsidRDefault="00240190" w:rsidP="001524F1">
      <w:pPr>
        <w:spacing w:line="360" w:lineRule="auto"/>
        <w:rPr>
          <w:rFonts w:cs="Times New Roman"/>
        </w:rPr>
      </w:pPr>
    </w:p>
    <w:p w14:paraId="3738CFBE" w14:textId="48883FF6" w:rsidR="000C6C23" w:rsidRPr="00DA3AC9" w:rsidRDefault="00240190" w:rsidP="001524F1">
      <w:pPr>
        <w:pStyle w:val="Heading2"/>
        <w:numPr>
          <w:ilvl w:val="1"/>
          <w:numId w:val="1"/>
        </w:numPr>
        <w:spacing w:line="360" w:lineRule="auto"/>
        <w:ind w:left="426"/>
        <w:rPr>
          <w:rFonts w:cs="Times New Roman"/>
        </w:rPr>
      </w:pPr>
      <w:bookmarkStart w:id="7" w:name="_Toc170319225"/>
      <w:r w:rsidRPr="00DA3AC9">
        <w:rPr>
          <w:rFonts w:cs="Times New Roman"/>
        </w:rPr>
        <w:t>Metodologi Penelitian</w:t>
      </w:r>
      <w:bookmarkEnd w:id="7"/>
    </w:p>
    <w:p w14:paraId="66A5821D" w14:textId="269D5810" w:rsidR="00CA31F8" w:rsidRPr="00DA3AC9" w:rsidRDefault="00CA31F8" w:rsidP="001524F1">
      <w:pPr>
        <w:spacing w:line="360" w:lineRule="auto"/>
        <w:ind w:firstLine="426"/>
        <w:rPr>
          <w:rFonts w:cs="Times New Roman"/>
        </w:rPr>
      </w:pPr>
      <w:r w:rsidRPr="00DA3AC9">
        <w:rPr>
          <w:rFonts w:cs="Times New Roman"/>
        </w:rPr>
        <w:t xml:space="preserve">Penelitian ini dilaksanakan di PT. </w:t>
      </w:r>
      <w:proofErr w:type="spellStart"/>
      <w:r w:rsidRPr="00DA3AC9">
        <w:rPr>
          <w:rFonts w:cs="Times New Roman"/>
        </w:rPr>
        <w:t>Qian</w:t>
      </w:r>
      <w:proofErr w:type="spellEnd"/>
      <w:r w:rsidRPr="00DA3AC9">
        <w:rPr>
          <w:rFonts w:cs="Times New Roman"/>
        </w:rPr>
        <w:t xml:space="preserve"> Hu Joe </w:t>
      </w:r>
      <w:proofErr w:type="spellStart"/>
      <w:r w:rsidRPr="00DA3AC9">
        <w:rPr>
          <w:rFonts w:cs="Times New Roman"/>
        </w:rPr>
        <w:t>Aquatic</w:t>
      </w:r>
      <w:proofErr w:type="spellEnd"/>
      <w:r w:rsidRPr="00DA3AC9">
        <w:rPr>
          <w:rFonts w:cs="Times New Roman"/>
        </w:rPr>
        <w:t xml:space="preserve"> Indonesia dengan data yang diperoleh melalui observasi, wawancara, dan kuesioner. Wawancara dilakukan secara kondisional dengan narasumber utama yaitu manajer operasional. Kuesioner diisi oleh empat responden: manajer operasional, kepala divisi F&amp;A, kepala divisi </w:t>
      </w:r>
      <w:proofErr w:type="spellStart"/>
      <w:r w:rsidRPr="00DA3AC9">
        <w:rPr>
          <w:rFonts w:cs="Times New Roman"/>
          <w:i/>
          <w:iCs/>
        </w:rPr>
        <w:t>purchasing</w:t>
      </w:r>
      <w:proofErr w:type="spellEnd"/>
      <w:r w:rsidRPr="00DA3AC9">
        <w:rPr>
          <w:rFonts w:cs="Times New Roman"/>
        </w:rPr>
        <w:t xml:space="preserve">, dan kepala divisi </w:t>
      </w:r>
      <w:proofErr w:type="spellStart"/>
      <w:r w:rsidRPr="00DA3AC9">
        <w:rPr>
          <w:rFonts w:cs="Times New Roman"/>
          <w:i/>
          <w:iCs/>
        </w:rPr>
        <w:t>quality</w:t>
      </w:r>
      <w:proofErr w:type="spellEnd"/>
      <w:r w:rsidRPr="00DA3AC9">
        <w:rPr>
          <w:rFonts w:cs="Times New Roman"/>
          <w:i/>
          <w:iCs/>
        </w:rPr>
        <w:t xml:space="preserve"> </w:t>
      </w:r>
      <w:proofErr w:type="spellStart"/>
      <w:r w:rsidRPr="00DA3AC9">
        <w:rPr>
          <w:rFonts w:cs="Times New Roman"/>
          <w:i/>
          <w:iCs/>
        </w:rPr>
        <w:t>control</w:t>
      </w:r>
      <w:proofErr w:type="spellEnd"/>
      <w:r w:rsidRPr="00DA3AC9">
        <w:rPr>
          <w:rFonts w:cs="Times New Roman"/>
        </w:rPr>
        <w:t>. Tahapan penelitian ditampilkan pada gambar berikut</w:t>
      </w:r>
      <w:r w:rsidR="00A930D0" w:rsidRPr="00DA3AC9">
        <w:rPr>
          <w:rFonts w:cs="Times New Roman"/>
        </w:rPr>
        <w:t>:</w:t>
      </w:r>
    </w:p>
    <w:p w14:paraId="21016315" w14:textId="77777777" w:rsidR="00023D0A" w:rsidRPr="00DA3AC9" w:rsidRDefault="00023D0A" w:rsidP="001524F1">
      <w:pPr>
        <w:keepNext/>
        <w:spacing w:line="360" w:lineRule="auto"/>
        <w:jc w:val="center"/>
        <w:rPr>
          <w:rFonts w:cs="Times New Roman"/>
        </w:rPr>
      </w:pPr>
      <w:r w:rsidRPr="00DA3AC9">
        <w:rPr>
          <w:rFonts w:cs="Times New Roman"/>
          <w:noProof/>
        </w:rPr>
        <w:lastRenderedPageBreak/>
        <w:drawing>
          <wp:inline distT="0" distB="0" distL="0" distR="0" wp14:anchorId="2BF09D0C" wp14:editId="17305562">
            <wp:extent cx="4320000" cy="4820400"/>
            <wp:effectExtent l="0" t="0" r="4445" b="0"/>
            <wp:docPr id="88948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0000" cy="4820400"/>
                    </a:xfrm>
                    <a:prstGeom prst="rect">
                      <a:avLst/>
                    </a:prstGeom>
                    <a:noFill/>
                    <a:ln>
                      <a:noFill/>
                    </a:ln>
                  </pic:spPr>
                </pic:pic>
              </a:graphicData>
            </a:graphic>
          </wp:inline>
        </w:drawing>
      </w:r>
    </w:p>
    <w:p w14:paraId="1072270D" w14:textId="585A5F9F" w:rsidR="00DA3AC9" w:rsidRPr="00DA3AC9" w:rsidRDefault="00023D0A" w:rsidP="001524F1">
      <w:pPr>
        <w:pStyle w:val="Caption"/>
        <w:spacing w:line="360" w:lineRule="auto"/>
        <w:jc w:val="center"/>
        <w:rPr>
          <w:rFonts w:cs="Times New Roman"/>
        </w:rPr>
      </w:pPr>
      <w:r w:rsidRPr="00DA3AC9">
        <w:rPr>
          <w:rFonts w:cs="Times New Roman"/>
        </w:rPr>
        <w:t xml:space="preserve">Gambar 1. </w:t>
      </w:r>
      <w:r w:rsidRPr="00DA3AC9">
        <w:rPr>
          <w:rFonts w:cs="Times New Roman"/>
        </w:rPr>
        <w:fldChar w:fldCharType="begin"/>
      </w:r>
      <w:r w:rsidRPr="00DA3AC9">
        <w:rPr>
          <w:rFonts w:cs="Times New Roman"/>
        </w:rPr>
        <w:instrText xml:space="preserve"> SEQ Gambar_1. \* ARABIC </w:instrText>
      </w:r>
      <w:r w:rsidRPr="00DA3AC9">
        <w:rPr>
          <w:rFonts w:cs="Times New Roman"/>
        </w:rPr>
        <w:fldChar w:fldCharType="separate"/>
      </w:r>
      <w:r w:rsidR="00CB3397">
        <w:rPr>
          <w:rFonts w:cs="Times New Roman"/>
          <w:noProof/>
        </w:rPr>
        <w:t>1</w:t>
      </w:r>
      <w:r w:rsidRPr="00DA3AC9">
        <w:rPr>
          <w:rFonts w:cs="Times New Roman"/>
        </w:rPr>
        <w:fldChar w:fldCharType="end"/>
      </w:r>
      <w:r w:rsidRPr="00DA3AC9">
        <w:rPr>
          <w:rFonts w:cs="Times New Roman"/>
        </w:rPr>
        <w:t xml:space="preserve"> </w:t>
      </w:r>
      <w:proofErr w:type="spellStart"/>
      <w:r w:rsidRPr="00DA3AC9">
        <w:rPr>
          <w:rFonts w:cs="Times New Roman"/>
        </w:rPr>
        <w:t>Flowchart</w:t>
      </w:r>
      <w:proofErr w:type="spellEnd"/>
      <w:r w:rsidRPr="00DA3AC9">
        <w:rPr>
          <w:rFonts w:cs="Times New Roman"/>
        </w:rPr>
        <w:t xml:space="preserve"> Penelitian</w:t>
      </w:r>
    </w:p>
    <w:p w14:paraId="644D581C" w14:textId="1AA2E3EF" w:rsidR="003E7D59" w:rsidRPr="00DA3AC9" w:rsidRDefault="00DA3AC9" w:rsidP="001524F1">
      <w:pPr>
        <w:spacing w:after="160" w:line="360" w:lineRule="auto"/>
        <w:ind w:firstLine="720"/>
        <w:rPr>
          <w:rFonts w:eastAsiaTheme="majorEastAsia" w:cs="Times New Roman"/>
          <w:b/>
          <w:szCs w:val="24"/>
        </w:rPr>
      </w:pPr>
      <w:r w:rsidRPr="00DA3AC9">
        <w:rPr>
          <w:rFonts w:cs="Times New Roman"/>
          <w:szCs w:val="24"/>
        </w:rPr>
        <w:t xml:space="preserve">Data yang diperoleh dari kuesioner kemudian dianalisis menggunakan metode </w:t>
      </w:r>
      <w:proofErr w:type="spellStart"/>
      <w:r w:rsidRPr="009456E5">
        <w:rPr>
          <w:rFonts w:cs="Times New Roman"/>
          <w:i/>
          <w:iCs/>
          <w:szCs w:val="24"/>
        </w:rPr>
        <w:t>Analytical</w:t>
      </w:r>
      <w:proofErr w:type="spellEnd"/>
      <w:r w:rsidRPr="009456E5">
        <w:rPr>
          <w:rFonts w:cs="Times New Roman"/>
          <w:i/>
          <w:iCs/>
          <w:szCs w:val="24"/>
        </w:rPr>
        <w:t xml:space="preserve"> </w:t>
      </w:r>
      <w:proofErr w:type="spellStart"/>
      <w:r w:rsidRPr="009456E5">
        <w:rPr>
          <w:rFonts w:cs="Times New Roman"/>
          <w:i/>
          <w:iCs/>
          <w:szCs w:val="24"/>
        </w:rPr>
        <w:t>Hierarchy</w:t>
      </w:r>
      <w:proofErr w:type="spellEnd"/>
      <w:r w:rsidRPr="009456E5">
        <w:rPr>
          <w:rFonts w:cs="Times New Roman"/>
          <w:i/>
          <w:iCs/>
          <w:szCs w:val="24"/>
        </w:rPr>
        <w:t xml:space="preserve"> </w:t>
      </w:r>
      <w:proofErr w:type="spellStart"/>
      <w:r w:rsidRPr="009456E5">
        <w:rPr>
          <w:rFonts w:cs="Times New Roman"/>
          <w:i/>
          <w:iCs/>
          <w:szCs w:val="24"/>
        </w:rPr>
        <w:t>Process</w:t>
      </w:r>
      <w:proofErr w:type="spellEnd"/>
      <w:r w:rsidRPr="00DA3AC9">
        <w:rPr>
          <w:rFonts w:cs="Times New Roman"/>
          <w:szCs w:val="24"/>
        </w:rPr>
        <w:t xml:space="preserve"> (AHP) yang dikembangkan oleh Thomas L. </w:t>
      </w:r>
      <w:proofErr w:type="spellStart"/>
      <w:r w:rsidRPr="00DA3AC9">
        <w:rPr>
          <w:rFonts w:cs="Times New Roman"/>
          <w:szCs w:val="24"/>
        </w:rPr>
        <w:t>Saaty</w:t>
      </w:r>
      <w:proofErr w:type="spellEnd"/>
      <w:r w:rsidRPr="00DA3AC9">
        <w:rPr>
          <w:rFonts w:cs="Times New Roman"/>
          <w:szCs w:val="24"/>
        </w:rPr>
        <w:t xml:space="preserve"> pada tahun 1970-an. AHP adalah metode yang digunakan untuk mengurai situasi kompleks yang tidak terstruktur ke dalam beberapa komponen hierarkis. Metode ini melibatkan penilaian subyektif tentang pentingnya setiap variabel secara relatif, serta menentukan prioritas variabel yang paling berpengaruh dalam memengaruhi hasil situasi tersebut.</w:t>
      </w:r>
      <w:r w:rsidR="003E7D59" w:rsidRPr="00DA3AC9">
        <w:rPr>
          <w:rFonts w:cs="Times New Roman"/>
          <w:szCs w:val="24"/>
        </w:rPr>
        <w:br w:type="page"/>
      </w:r>
    </w:p>
    <w:p w14:paraId="2C441CFC" w14:textId="3E03D20F" w:rsidR="00080775" w:rsidRPr="00DA3AC9" w:rsidRDefault="00080775" w:rsidP="001524F1">
      <w:pPr>
        <w:pStyle w:val="Heading1"/>
        <w:spacing w:line="360" w:lineRule="auto"/>
        <w:rPr>
          <w:rFonts w:cs="Times New Roman"/>
          <w:sz w:val="28"/>
          <w:szCs w:val="36"/>
        </w:rPr>
      </w:pPr>
      <w:bookmarkStart w:id="8" w:name="_Toc170319226"/>
      <w:r w:rsidRPr="00DA3AC9">
        <w:rPr>
          <w:rFonts w:cs="Times New Roman"/>
          <w:sz w:val="28"/>
          <w:szCs w:val="36"/>
        </w:rPr>
        <w:lastRenderedPageBreak/>
        <w:t>BAB II</w:t>
      </w:r>
      <w:r w:rsidR="002A038C">
        <w:rPr>
          <w:rFonts w:cs="Times New Roman"/>
          <w:sz w:val="28"/>
          <w:szCs w:val="36"/>
        </w:rPr>
        <w:br/>
      </w:r>
      <w:r w:rsidRPr="00DA3AC9">
        <w:rPr>
          <w:rFonts w:cs="Times New Roman"/>
          <w:sz w:val="28"/>
          <w:szCs w:val="36"/>
        </w:rPr>
        <w:t>ISI</w:t>
      </w:r>
      <w:bookmarkEnd w:id="8"/>
    </w:p>
    <w:p w14:paraId="471B1310" w14:textId="77777777" w:rsidR="00080775" w:rsidRPr="00DA3AC9" w:rsidRDefault="00080775" w:rsidP="001524F1">
      <w:pPr>
        <w:spacing w:line="360" w:lineRule="auto"/>
        <w:rPr>
          <w:rFonts w:cs="Times New Roman"/>
        </w:rPr>
      </w:pPr>
    </w:p>
    <w:p w14:paraId="12F57BE7" w14:textId="77777777" w:rsidR="000063DE" w:rsidRPr="000063DE" w:rsidRDefault="000063DE" w:rsidP="001524F1">
      <w:pPr>
        <w:pStyle w:val="ListParagraph"/>
        <w:keepNext/>
        <w:keepLines/>
        <w:numPr>
          <w:ilvl w:val="0"/>
          <w:numId w:val="4"/>
        </w:numPr>
        <w:spacing w:line="360" w:lineRule="auto"/>
        <w:contextualSpacing w:val="0"/>
        <w:outlineLvl w:val="1"/>
        <w:rPr>
          <w:rFonts w:eastAsiaTheme="majorEastAsia" w:cstheme="majorBidi"/>
          <w:b/>
          <w:vanish/>
          <w:szCs w:val="26"/>
        </w:rPr>
      </w:pPr>
      <w:bookmarkStart w:id="9" w:name="_Toc170319105"/>
      <w:bookmarkStart w:id="10" w:name="_Toc170319227"/>
      <w:bookmarkEnd w:id="9"/>
      <w:bookmarkEnd w:id="10"/>
    </w:p>
    <w:p w14:paraId="63E4DF9D" w14:textId="77777777" w:rsidR="000063DE" w:rsidRPr="000063DE" w:rsidRDefault="000063DE" w:rsidP="001524F1">
      <w:pPr>
        <w:pStyle w:val="ListParagraph"/>
        <w:keepNext/>
        <w:keepLines/>
        <w:numPr>
          <w:ilvl w:val="0"/>
          <w:numId w:val="4"/>
        </w:numPr>
        <w:spacing w:line="360" w:lineRule="auto"/>
        <w:contextualSpacing w:val="0"/>
        <w:outlineLvl w:val="1"/>
        <w:rPr>
          <w:rFonts w:eastAsiaTheme="majorEastAsia" w:cstheme="majorBidi"/>
          <w:b/>
          <w:vanish/>
          <w:szCs w:val="26"/>
        </w:rPr>
      </w:pPr>
      <w:bookmarkStart w:id="11" w:name="_Toc170319106"/>
      <w:bookmarkStart w:id="12" w:name="_Toc170319228"/>
      <w:bookmarkEnd w:id="11"/>
      <w:bookmarkEnd w:id="12"/>
    </w:p>
    <w:p w14:paraId="21759232" w14:textId="77777777" w:rsidR="000063DE" w:rsidRDefault="000063DE" w:rsidP="001524F1">
      <w:pPr>
        <w:pStyle w:val="Heading2"/>
        <w:numPr>
          <w:ilvl w:val="1"/>
          <w:numId w:val="4"/>
        </w:numPr>
        <w:spacing w:line="360" w:lineRule="auto"/>
        <w:ind w:left="426"/>
      </w:pPr>
      <w:bookmarkStart w:id="13" w:name="_Toc170319229"/>
      <w:r w:rsidRPr="000063DE">
        <w:t>Landasan Teori</w:t>
      </w:r>
      <w:bookmarkEnd w:id="13"/>
    </w:p>
    <w:p w14:paraId="780598A0" w14:textId="77777777" w:rsidR="00417054" w:rsidRPr="00417054" w:rsidRDefault="00417054" w:rsidP="001524F1">
      <w:pPr>
        <w:pStyle w:val="ListParagraph"/>
        <w:keepNext/>
        <w:keepLines/>
        <w:numPr>
          <w:ilvl w:val="0"/>
          <w:numId w:val="5"/>
        </w:numPr>
        <w:spacing w:line="360" w:lineRule="auto"/>
        <w:contextualSpacing w:val="0"/>
        <w:outlineLvl w:val="2"/>
        <w:rPr>
          <w:rFonts w:eastAsiaTheme="majorEastAsia" w:cstheme="majorBidi"/>
          <w:b/>
          <w:vanish/>
          <w:szCs w:val="24"/>
        </w:rPr>
      </w:pPr>
      <w:bookmarkStart w:id="14" w:name="_Toc170319108"/>
      <w:bookmarkStart w:id="15" w:name="_Toc170319230"/>
      <w:bookmarkEnd w:id="14"/>
      <w:bookmarkEnd w:id="15"/>
    </w:p>
    <w:p w14:paraId="3A29934C" w14:textId="77777777" w:rsidR="00417054" w:rsidRPr="00417054" w:rsidRDefault="00417054" w:rsidP="001524F1">
      <w:pPr>
        <w:pStyle w:val="ListParagraph"/>
        <w:keepNext/>
        <w:keepLines/>
        <w:numPr>
          <w:ilvl w:val="0"/>
          <w:numId w:val="5"/>
        </w:numPr>
        <w:spacing w:line="360" w:lineRule="auto"/>
        <w:contextualSpacing w:val="0"/>
        <w:outlineLvl w:val="2"/>
        <w:rPr>
          <w:rFonts w:eastAsiaTheme="majorEastAsia" w:cstheme="majorBidi"/>
          <w:b/>
          <w:vanish/>
          <w:szCs w:val="24"/>
        </w:rPr>
      </w:pPr>
      <w:bookmarkStart w:id="16" w:name="_Toc170319109"/>
      <w:bookmarkStart w:id="17" w:name="_Toc170319231"/>
      <w:bookmarkEnd w:id="16"/>
      <w:bookmarkEnd w:id="17"/>
    </w:p>
    <w:p w14:paraId="1550BF83" w14:textId="77777777" w:rsidR="00417054" w:rsidRPr="00417054" w:rsidRDefault="00417054" w:rsidP="001524F1">
      <w:pPr>
        <w:pStyle w:val="ListParagraph"/>
        <w:keepNext/>
        <w:keepLines/>
        <w:numPr>
          <w:ilvl w:val="1"/>
          <w:numId w:val="5"/>
        </w:numPr>
        <w:spacing w:line="360" w:lineRule="auto"/>
        <w:contextualSpacing w:val="0"/>
        <w:outlineLvl w:val="2"/>
        <w:rPr>
          <w:rFonts w:eastAsiaTheme="majorEastAsia" w:cstheme="majorBidi"/>
          <w:b/>
          <w:vanish/>
          <w:szCs w:val="24"/>
        </w:rPr>
      </w:pPr>
      <w:bookmarkStart w:id="18" w:name="_Toc170319110"/>
      <w:bookmarkStart w:id="19" w:name="_Toc170319232"/>
      <w:bookmarkEnd w:id="18"/>
      <w:bookmarkEnd w:id="19"/>
    </w:p>
    <w:p w14:paraId="740B4704" w14:textId="77777777" w:rsidR="00992506" w:rsidRDefault="00417054" w:rsidP="001524F1">
      <w:pPr>
        <w:pStyle w:val="Heading3"/>
        <w:numPr>
          <w:ilvl w:val="2"/>
          <w:numId w:val="5"/>
        </w:numPr>
        <w:spacing w:line="360" w:lineRule="auto"/>
        <w:ind w:left="426" w:hanging="426"/>
      </w:pPr>
      <w:bookmarkStart w:id="20" w:name="_Toc170319233"/>
      <w:proofErr w:type="spellStart"/>
      <w:r>
        <w:t>Supplier</w:t>
      </w:r>
      <w:bookmarkEnd w:id="20"/>
      <w:proofErr w:type="spellEnd"/>
    </w:p>
    <w:p w14:paraId="2D7610AF" w14:textId="77777777" w:rsidR="00992506" w:rsidRDefault="00992506" w:rsidP="001524F1">
      <w:pPr>
        <w:spacing w:line="360" w:lineRule="auto"/>
        <w:ind w:firstLine="426"/>
      </w:pPr>
      <w:proofErr w:type="spellStart"/>
      <w:r w:rsidRPr="00417054">
        <w:t>Supplier</w:t>
      </w:r>
      <w:proofErr w:type="spellEnd"/>
      <w:r w:rsidRPr="00417054">
        <w:t xml:space="preserve"> merupakan salah satu mitra bisnis yang memegang peranan sangat penting dalam menjamin ketersediaan barang pasokan atau bahan baku yang dibutuhkan oleh perusahaan</w:t>
      </w:r>
      <w:r>
        <w:t xml:space="preserve">. </w:t>
      </w:r>
      <w:r w:rsidRPr="00417054">
        <w:t xml:space="preserve">Agar proses produksi berjalan baik dan produk yang dihasilkan berkualitas, maka perusahaan juga harus menyeleksi </w:t>
      </w:r>
      <w:proofErr w:type="spellStart"/>
      <w:r w:rsidRPr="00417054">
        <w:t>supplier</w:t>
      </w:r>
      <w:proofErr w:type="spellEnd"/>
      <w:r w:rsidRPr="00417054">
        <w:t xml:space="preserve"> bahan baku yang akan digunakan</w:t>
      </w:r>
      <w:r>
        <w:t>.</w:t>
      </w:r>
    </w:p>
    <w:p w14:paraId="27EC4093" w14:textId="77777777" w:rsidR="00992506" w:rsidRPr="00992506" w:rsidRDefault="00992506" w:rsidP="001524F1">
      <w:pPr>
        <w:spacing w:line="360" w:lineRule="auto"/>
      </w:pPr>
    </w:p>
    <w:p w14:paraId="1595F254" w14:textId="6CA9CB2A" w:rsidR="00C00031" w:rsidRDefault="00C00031" w:rsidP="001524F1">
      <w:pPr>
        <w:pStyle w:val="Heading3"/>
        <w:numPr>
          <w:ilvl w:val="2"/>
          <w:numId w:val="5"/>
        </w:numPr>
        <w:spacing w:line="360" w:lineRule="auto"/>
        <w:ind w:left="426" w:hanging="426"/>
      </w:pPr>
      <w:bookmarkStart w:id="21" w:name="_Toc170319234"/>
      <w:r w:rsidRPr="00C00031">
        <w:t>Sistem Pendukung Keputusan (SPK)</w:t>
      </w:r>
      <w:bookmarkEnd w:id="21"/>
    </w:p>
    <w:p w14:paraId="6E9A8C3C" w14:textId="62813A7A" w:rsidR="00C00031" w:rsidRDefault="00C00031" w:rsidP="001524F1">
      <w:pPr>
        <w:spacing w:line="360" w:lineRule="auto"/>
        <w:ind w:firstLine="426"/>
      </w:pPr>
      <w:r>
        <w:t>Sistem Pendukung Keputusan (SPK) merupakan sistem komputer yang bertujuan membantu proses pengambilan keputusan dengan menyediakan informasi, model, atau alat analisis yang diperlukan. SPK diciptakan untuk memberikan dukungan kepada manajemen dalam menangani masalah yang kompleks dan tidak terstruktur.</w:t>
      </w:r>
    </w:p>
    <w:p w14:paraId="1AB420DA" w14:textId="77777777" w:rsidR="00C00031" w:rsidRPr="00C00031" w:rsidRDefault="00C00031" w:rsidP="001524F1">
      <w:pPr>
        <w:spacing w:line="360" w:lineRule="auto"/>
      </w:pPr>
    </w:p>
    <w:p w14:paraId="18226CAF" w14:textId="2F601F1A" w:rsidR="00CB26B5" w:rsidRDefault="00992506" w:rsidP="001524F1">
      <w:pPr>
        <w:pStyle w:val="Heading3"/>
        <w:numPr>
          <w:ilvl w:val="2"/>
          <w:numId w:val="5"/>
        </w:numPr>
        <w:spacing w:line="360" w:lineRule="auto"/>
        <w:ind w:left="426" w:hanging="426"/>
      </w:pPr>
      <w:bookmarkStart w:id="22" w:name="_Toc170319235"/>
      <w:proofErr w:type="spellStart"/>
      <w:r w:rsidRPr="00366A81">
        <w:rPr>
          <w:i/>
          <w:iCs/>
        </w:rPr>
        <w:t>Analytical</w:t>
      </w:r>
      <w:proofErr w:type="spellEnd"/>
      <w:r w:rsidRPr="00366A81">
        <w:rPr>
          <w:i/>
          <w:iCs/>
        </w:rPr>
        <w:t xml:space="preserve"> </w:t>
      </w:r>
      <w:proofErr w:type="spellStart"/>
      <w:r w:rsidRPr="00366A81">
        <w:rPr>
          <w:i/>
          <w:iCs/>
        </w:rPr>
        <w:t>Hierarchy</w:t>
      </w:r>
      <w:proofErr w:type="spellEnd"/>
      <w:r w:rsidRPr="00366A81">
        <w:rPr>
          <w:i/>
          <w:iCs/>
        </w:rPr>
        <w:t xml:space="preserve"> </w:t>
      </w:r>
      <w:proofErr w:type="spellStart"/>
      <w:r w:rsidRPr="00366A81">
        <w:rPr>
          <w:i/>
          <w:iCs/>
        </w:rPr>
        <w:t>Process</w:t>
      </w:r>
      <w:proofErr w:type="spellEnd"/>
      <w:r w:rsidR="00366A81">
        <w:t xml:space="preserve"> (AHP)</w:t>
      </w:r>
      <w:bookmarkEnd w:id="22"/>
    </w:p>
    <w:p w14:paraId="09A7702C" w14:textId="77777777" w:rsidR="00654E2C" w:rsidRPr="00654E2C" w:rsidRDefault="00654E2C" w:rsidP="001524F1">
      <w:pPr>
        <w:spacing w:line="360" w:lineRule="auto"/>
        <w:ind w:firstLine="426"/>
      </w:pPr>
      <w:proofErr w:type="spellStart"/>
      <w:r w:rsidRPr="00654E2C">
        <w:rPr>
          <w:i/>
          <w:iCs/>
        </w:rPr>
        <w:t>Analytical</w:t>
      </w:r>
      <w:proofErr w:type="spellEnd"/>
      <w:r w:rsidRPr="00654E2C">
        <w:rPr>
          <w:i/>
          <w:iCs/>
        </w:rPr>
        <w:t xml:space="preserve"> </w:t>
      </w:r>
      <w:proofErr w:type="spellStart"/>
      <w:r w:rsidRPr="00654E2C">
        <w:rPr>
          <w:i/>
          <w:iCs/>
        </w:rPr>
        <w:t>Hierarchy</w:t>
      </w:r>
      <w:proofErr w:type="spellEnd"/>
      <w:r w:rsidRPr="00654E2C">
        <w:rPr>
          <w:i/>
          <w:iCs/>
        </w:rPr>
        <w:t xml:space="preserve"> </w:t>
      </w:r>
      <w:proofErr w:type="spellStart"/>
      <w:r w:rsidRPr="00654E2C">
        <w:rPr>
          <w:i/>
          <w:iCs/>
        </w:rPr>
        <w:t>Process</w:t>
      </w:r>
      <w:proofErr w:type="spellEnd"/>
      <w:r w:rsidRPr="00654E2C">
        <w:rPr>
          <w:i/>
          <w:iCs/>
        </w:rPr>
        <w:t xml:space="preserve"> </w:t>
      </w:r>
      <w:r w:rsidRPr="00654E2C">
        <w:t xml:space="preserve">(AHP) adalah metode pengambilan keputusan multi-kriteria yang dikembangkan oleh Thomas L. </w:t>
      </w:r>
      <w:proofErr w:type="spellStart"/>
      <w:r w:rsidRPr="00654E2C">
        <w:t>Saaty</w:t>
      </w:r>
      <w:proofErr w:type="spellEnd"/>
      <w:r w:rsidRPr="00654E2C">
        <w:t xml:space="preserve"> pada tahun 1970-an. Metode ini digunakan untuk mengatasi masalah kompleksitas dalam pengambilan keputusan dengan mengorganisir kriteria-kriteria berdasarkan </w:t>
      </w:r>
      <w:proofErr w:type="spellStart"/>
      <w:r w:rsidRPr="00654E2C">
        <w:t>hirarki</w:t>
      </w:r>
      <w:proofErr w:type="spellEnd"/>
      <w:r w:rsidRPr="00654E2C">
        <w:t>, menilai preferensi relatif di antara kriteria tersebut, dan menentukan prioritas yang optimal.</w:t>
      </w:r>
    </w:p>
    <w:p w14:paraId="19C7775B" w14:textId="741FF92F" w:rsidR="00FA1ED9" w:rsidRDefault="000C34F4" w:rsidP="001524F1">
      <w:pPr>
        <w:spacing w:line="360" w:lineRule="auto"/>
        <w:ind w:firstLine="426"/>
      </w:pPr>
      <w:proofErr w:type="spellStart"/>
      <w:r w:rsidRPr="000C34F4">
        <w:rPr>
          <w:i/>
          <w:iCs/>
        </w:rPr>
        <w:t>Analytical</w:t>
      </w:r>
      <w:proofErr w:type="spellEnd"/>
      <w:r w:rsidRPr="000C34F4">
        <w:rPr>
          <w:i/>
          <w:iCs/>
        </w:rPr>
        <w:t xml:space="preserve"> </w:t>
      </w:r>
      <w:proofErr w:type="spellStart"/>
      <w:r w:rsidRPr="000C34F4">
        <w:rPr>
          <w:i/>
          <w:iCs/>
        </w:rPr>
        <w:t>Hierarchy</w:t>
      </w:r>
      <w:proofErr w:type="spellEnd"/>
      <w:r w:rsidRPr="000C34F4">
        <w:rPr>
          <w:i/>
          <w:iCs/>
        </w:rPr>
        <w:t xml:space="preserve"> </w:t>
      </w:r>
      <w:proofErr w:type="spellStart"/>
      <w:r w:rsidRPr="000C34F4">
        <w:rPr>
          <w:i/>
          <w:iCs/>
        </w:rPr>
        <w:t>Process</w:t>
      </w:r>
      <w:proofErr w:type="spellEnd"/>
      <w:r w:rsidRPr="000C34F4">
        <w:t xml:space="preserve"> (AHP) merupakan salah satu metode yang digunakan untuk mengevaluasi kinerja </w:t>
      </w:r>
      <w:proofErr w:type="spellStart"/>
      <w:r w:rsidRPr="000C34F4">
        <w:t>supplier</w:t>
      </w:r>
      <w:proofErr w:type="spellEnd"/>
      <w:r w:rsidRPr="000C34F4">
        <w:t>, metode AHP dapat diterapkan pada analisis terkait dengan perumusan strategi prioritas.</w:t>
      </w:r>
    </w:p>
    <w:p w14:paraId="06C0E799" w14:textId="185009B6" w:rsidR="00CE49C0" w:rsidRDefault="00CE49C0" w:rsidP="001524F1">
      <w:pPr>
        <w:spacing w:line="360" w:lineRule="auto"/>
        <w:ind w:firstLine="426"/>
      </w:pPr>
      <w:r w:rsidRPr="00CE49C0">
        <w:t xml:space="preserve">Menurut </w:t>
      </w:r>
      <w:proofErr w:type="spellStart"/>
      <w:r w:rsidRPr="00CE49C0">
        <w:t>Saaty</w:t>
      </w:r>
      <w:proofErr w:type="spellEnd"/>
      <w:r w:rsidRPr="00CE49C0">
        <w:t xml:space="preserve"> (2008) ada beberapa langkah dalam menggunakan metode </w:t>
      </w:r>
      <w:proofErr w:type="spellStart"/>
      <w:r w:rsidRPr="00CE49C0">
        <w:rPr>
          <w:i/>
          <w:iCs/>
        </w:rPr>
        <w:t>Analytical</w:t>
      </w:r>
      <w:proofErr w:type="spellEnd"/>
      <w:r w:rsidRPr="00CE49C0">
        <w:rPr>
          <w:i/>
          <w:iCs/>
        </w:rPr>
        <w:t xml:space="preserve"> </w:t>
      </w:r>
      <w:proofErr w:type="spellStart"/>
      <w:r w:rsidRPr="00CE49C0">
        <w:rPr>
          <w:i/>
          <w:iCs/>
        </w:rPr>
        <w:t>Hierarchy</w:t>
      </w:r>
      <w:proofErr w:type="spellEnd"/>
      <w:r w:rsidRPr="00CE49C0">
        <w:rPr>
          <w:i/>
          <w:iCs/>
        </w:rPr>
        <w:t xml:space="preserve"> </w:t>
      </w:r>
      <w:proofErr w:type="spellStart"/>
      <w:r w:rsidRPr="00CE49C0">
        <w:rPr>
          <w:i/>
          <w:iCs/>
        </w:rPr>
        <w:t>Process</w:t>
      </w:r>
      <w:proofErr w:type="spellEnd"/>
      <w:r w:rsidRPr="00CE49C0">
        <w:t xml:space="preserve"> (AHP) yaitu:</w:t>
      </w:r>
    </w:p>
    <w:p w14:paraId="4307399B" w14:textId="77777777" w:rsidR="00D96AA9" w:rsidRDefault="00D96AA9" w:rsidP="001524F1">
      <w:pPr>
        <w:pStyle w:val="ListParagraph"/>
        <w:numPr>
          <w:ilvl w:val="0"/>
          <w:numId w:val="6"/>
        </w:numPr>
        <w:spacing w:line="360" w:lineRule="auto"/>
      </w:pPr>
      <w:r>
        <w:t>Mengidentifikasi masalah dan mencari solusi dari masalah tersebut</w:t>
      </w:r>
    </w:p>
    <w:p w14:paraId="0739C7E1" w14:textId="77777777" w:rsidR="00D96AA9" w:rsidRDefault="00D96AA9" w:rsidP="001524F1">
      <w:pPr>
        <w:pStyle w:val="ListParagraph"/>
        <w:numPr>
          <w:ilvl w:val="0"/>
          <w:numId w:val="6"/>
        </w:numPr>
        <w:spacing w:line="360" w:lineRule="auto"/>
      </w:pPr>
      <w:r>
        <w:t>Membentuk masalah ke dalam bentuk hierarki</w:t>
      </w:r>
    </w:p>
    <w:p w14:paraId="4EB5AAAD" w14:textId="77777777" w:rsidR="00D96AA9" w:rsidRDefault="00D96AA9" w:rsidP="001524F1">
      <w:pPr>
        <w:pStyle w:val="ListParagraph"/>
        <w:numPr>
          <w:ilvl w:val="0"/>
          <w:numId w:val="6"/>
        </w:numPr>
        <w:spacing w:line="360" w:lineRule="auto"/>
      </w:pPr>
      <w:r>
        <w:t>Membuat setiap elemen dan kriteria prioritas</w:t>
      </w:r>
    </w:p>
    <w:p w14:paraId="2A618192" w14:textId="77777777" w:rsidR="00D96AA9" w:rsidRDefault="00D96AA9" w:rsidP="001524F1">
      <w:pPr>
        <w:pStyle w:val="ListParagraph"/>
        <w:numPr>
          <w:ilvl w:val="0"/>
          <w:numId w:val="6"/>
        </w:numPr>
        <w:spacing w:line="360" w:lineRule="auto"/>
      </w:pPr>
      <w:r>
        <w:t>Membuat matriks berpasangan Penghitungan</w:t>
      </w:r>
    </w:p>
    <w:p w14:paraId="4DD2EB1A" w14:textId="79B485E4" w:rsidR="00D96AA9" w:rsidRDefault="00D96AA9" w:rsidP="001524F1">
      <w:pPr>
        <w:pStyle w:val="ListParagraph"/>
        <w:numPr>
          <w:ilvl w:val="0"/>
          <w:numId w:val="6"/>
        </w:numPr>
        <w:spacing w:line="360" w:lineRule="auto"/>
      </w:pPr>
      <w:r>
        <w:t>bobot nilai AHP dihitung dengan langkah berikut:</w:t>
      </w:r>
    </w:p>
    <w:p w14:paraId="3D4D54AA" w14:textId="057AFD00" w:rsidR="006F292A" w:rsidRDefault="006F292A" w:rsidP="001524F1">
      <w:pPr>
        <w:pStyle w:val="ListParagraph"/>
        <w:numPr>
          <w:ilvl w:val="0"/>
          <w:numId w:val="7"/>
        </w:numPr>
        <w:spacing w:line="360" w:lineRule="auto"/>
      </w:pPr>
      <w:r>
        <w:t>Menjabarkan matri</w:t>
      </w:r>
      <w:r w:rsidR="003B2E10">
        <w:t>k</w:t>
      </w:r>
      <w:r>
        <w:t>s ke bentuk desimal</w:t>
      </w:r>
    </w:p>
    <w:p w14:paraId="5AB5D25A" w14:textId="77777777" w:rsidR="006F292A" w:rsidRDefault="006F292A" w:rsidP="001524F1">
      <w:pPr>
        <w:pStyle w:val="ListParagraph"/>
        <w:numPr>
          <w:ilvl w:val="0"/>
          <w:numId w:val="7"/>
        </w:numPr>
        <w:spacing w:line="360" w:lineRule="auto"/>
      </w:pPr>
      <w:r>
        <w:lastRenderedPageBreak/>
        <w:t>Kalikan matriks pada dirinya sendiri</w:t>
      </w:r>
    </w:p>
    <w:p w14:paraId="0C53A34F" w14:textId="77777777" w:rsidR="006F292A" w:rsidRDefault="006F292A" w:rsidP="001524F1">
      <w:pPr>
        <w:pStyle w:val="ListParagraph"/>
        <w:numPr>
          <w:ilvl w:val="0"/>
          <w:numId w:val="7"/>
        </w:numPr>
        <w:spacing w:line="360" w:lineRule="auto"/>
      </w:pPr>
      <w:r>
        <w:t>Tambahkan hasil perkalian matriks sebelumnya</w:t>
      </w:r>
    </w:p>
    <w:p w14:paraId="7FACD4A7" w14:textId="77777777" w:rsidR="006F292A" w:rsidRDefault="006F292A" w:rsidP="001524F1">
      <w:pPr>
        <w:pStyle w:val="ListParagraph"/>
        <w:numPr>
          <w:ilvl w:val="0"/>
          <w:numId w:val="7"/>
        </w:numPr>
        <w:spacing w:line="360" w:lineRule="auto"/>
      </w:pPr>
      <w:r>
        <w:t>Tambahkan setiap baris matriks</w:t>
      </w:r>
    </w:p>
    <w:p w14:paraId="24670B66" w14:textId="31464A24" w:rsidR="006F292A" w:rsidRDefault="006F292A" w:rsidP="001524F1">
      <w:pPr>
        <w:pStyle w:val="ListParagraph"/>
        <w:numPr>
          <w:ilvl w:val="0"/>
          <w:numId w:val="7"/>
        </w:numPr>
        <w:spacing w:line="360" w:lineRule="auto"/>
      </w:pPr>
      <w:r>
        <w:t xml:space="preserve">Membagi jumlah setiap baris matriks dengan jumlah total, akan menghasilkan </w:t>
      </w:r>
      <w:proofErr w:type="spellStart"/>
      <w:r w:rsidRPr="006F292A">
        <w:rPr>
          <w:i/>
          <w:iCs/>
        </w:rPr>
        <w:t>eigen</w:t>
      </w:r>
      <w:proofErr w:type="spellEnd"/>
      <w:r w:rsidR="00A53E17">
        <w:rPr>
          <w:i/>
          <w:iCs/>
        </w:rPr>
        <w:t xml:space="preserve"> </w:t>
      </w:r>
      <w:proofErr w:type="spellStart"/>
      <w:r w:rsidRPr="006F292A">
        <w:rPr>
          <w:i/>
          <w:iCs/>
        </w:rPr>
        <w:t>vector</w:t>
      </w:r>
      <w:proofErr w:type="spellEnd"/>
    </w:p>
    <w:p w14:paraId="508F2A09" w14:textId="77777777" w:rsidR="008900B1" w:rsidRDefault="006F292A" w:rsidP="001524F1">
      <w:pPr>
        <w:pStyle w:val="ListParagraph"/>
        <w:numPr>
          <w:ilvl w:val="0"/>
          <w:numId w:val="7"/>
        </w:numPr>
        <w:spacing w:line="360" w:lineRule="auto"/>
      </w:pPr>
      <w:r>
        <w:t xml:space="preserve">Menguji </w:t>
      </w:r>
      <w:proofErr w:type="spellStart"/>
      <w:r>
        <w:t>konsitensi</w:t>
      </w:r>
      <w:proofErr w:type="spellEnd"/>
      <w:r>
        <w:t xml:space="preserve"> hierarki. </w:t>
      </w:r>
    </w:p>
    <w:p w14:paraId="202CFDEE" w14:textId="302613A4" w:rsidR="006F292A" w:rsidRDefault="006F292A" w:rsidP="001524F1">
      <w:pPr>
        <w:pStyle w:val="ListParagraph"/>
        <w:spacing w:line="360" w:lineRule="auto"/>
        <w:ind w:left="1146"/>
      </w:pPr>
      <w:r>
        <w:t xml:space="preserve">Perhitungan </w:t>
      </w:r>
      <w:proofErr w:type="spellStart"/>
      <w:r w:rsidRPr="008900B1">
        <w:rPr>
          <w:i/>
          <w:iCs/>
        </w:rPr>
        <w:t>Consistency</w:t>
      </w:r>
      <w:proofErr w:type="spellEnd"/>
      <w:r w:rsidRPr="008900B1">
        <w:rPr>
          <w:i/>
          <w:iCs/>
        </w:rPr>
        <w:t xml:space="preserve"> </w:t>
      </w:r>
      <w:r w:rsidR="008900B1">
        <w:rPr>
          <w:i/>
          <w:iCs/>
        </w:rPr>
        <w:t>Index:</w:t>
      </w:r>
    </w:p>
    <w:p w14:paraId="79165DF0" w14:textId="77777777" w:rsidR="006F292A" w:rsidRDefault="006F292A" w:rsidP="001524F1">
      <w:pPr>
        <w:pStyle w:val="ListParagraph"/>
        <w:spacing w:line="360" w:lineRule="auto"/>
        <w:ind w:left="1146"/>
      </w:pPr>
      <w:r>
        <w:t xml:space="preserve">CI = (λ </w:t>
      </w:r>
      <w:proofErr w:type="spellStart"/>
      <w:r>
        <w:t>Maks</w:t>
      </w:r>
      <w:proofErr w:type="spellEnd"/>
      <w:r>
        <w:t xml:space="preserve"> - N) / (N-1) (1)</w:t>
      </w:r>
    </w:p>
    <w:p w14:paraId="14D170F9" w14:textId="77777777" w:rsidR="0038720E" w:rsidRDefault="006F292A" w:rsidP="001524F1">
      <w:pPr>
        <w:pStyle w:val="ListParagraph"/>
        <w:spacing w:line="360" w:lineRule="auto"/>
        <w:ind w:left="1146"/>
      </w:pPr>
      <w:r>
        <w:t xml:space="preserve">Kemudian menghitung </w:t>
      </w:r>
      <w:proofErr w:type="spellStart"/>
      <w:r>
        <w:t>konsitensi</w:t>
      </w:r>
      <w:proofErr w:type="spellEnd"/>
      <w:r>
        <w:t xml:space="preserve"> rasionya</w:t>
      </w:r>
      <w:r w:rsidR="0038720E">
        <w:t>.</w:t>
      </w:r>
      <w:r>
        <w:t xml:space="preserve"> </w:t>
      </w:r>
    </w:p>
    <w:p w14:paraId="6A1EAF27" w14:textId="4372591C" w:rsidR="006F292A" w:rsidRDefault="006F292A" w:rsidP="001524F1">
      <w:pPr>
        <w:pStyle w:val="ListParagraph"/>
        <w:spacing w:line="360" w:lineRule="auto"/>
        <w:ind w:left="1146"/>
      </w:pPr>
      <w:proofErr w:type="spellStart"/>
      <w:r w:rsidRPr="0038720E">
        <w:rPr>
          <w:i/>
          <w:iCs/>
        </w:rPr>
        <w:t>Consistency</w:t>
      </w:r>
      <w:proofErr w:type="spellEnd"/>
      <w:r w:rsidRPr="0038720E">
        <w:rPr>
          <w:i/>
          <w:iCs/>
        </w:rPr>
        <w:t xml:space="preserve"> </w:t>
      </w:r>
      <w:proofErr w:type="spellStart"/>
      <w:r w:rsidRPr="0038720E">
        <w:rPr>
          <w:i/>
          <w:iCs/>
        </w:rPr>
        <w:t>Ratio</w:t>
      </w:r>
      <w:proofErr w:type="spellEnd"/>
      <w:r>
        <w:t xml:space="preserve"> (CR):</w:t>
      </w:r>
    </w:p>
    <w:p w14:paraId="6A6CE646" w14:textId="36326BD2" w:rsidR="006F292A" w:rsidRDefault="006F292A" w:rsidP="001524F1">
      <w:pPr>
        <w:pStyle w:val="ListParagraph"/>
        <w:spacing w:line="360" w:lineRule="auto"/>
        <w:ind w:left="1146"/>
      </w:pPr>
      <w:r>
        <w:t>CR = CI / RI</w:t>
      </w:r>
    </w:p>
    <w:p w14:paraId="39D019B3" w14:textId="77777777" w:rsidR="000C34F4" w:rsidRPr="00417054" w:rsidRDefault="000C34F4" w:rsidP="001524F1">
      <w:pPr>
        <w:spacing w:line="360" w:lineRule="auto"/>
      </w:pPr>
    </w:p>
    <w:p w14:paraId="2F16A014" w14:textId="0189E07B" w:rsidR="00080775" w:rsidRPr="00DA3AC9" w:rsidRDefault="000063DE" w:rsidP="001524F1">
      <w:pPr>
        <w:pStyle w:val="Heading2"/>
        <w:numPr>
          <w:ilvl w:val="1"/>
          <w:numId w:val="4"/>
        </w:numPr>
        <w:spacing w:line="360" w:lineRule="auto"/>
        <w:ind w:left="426"/>
      </w:pPr>
      <w:bookmarkStart w:id="23" w:name="_Toc170319236"/>
      <w:r w:rsidRPr="000063DE">
        <w:t>Penerapan</w:t>
      </w:r>
      <w:bookmarkEnd w:id="23"/>
    </w:p>
    <w:p w14:paraId="79B35D90" w14:textId="77777777" w:rsidR="005F73D0" w:rsidRDefault="005F73D0" w:rsidP="001524F1">
      <w:pPr>
        <w:spacing w:line="360" w:lineRule="auto"/>
        <w:ind w:firstLine="426"/>
        <w:jc w:val="left"/>
        <w:rPr>
          <w:rFonts w:cs="Times New Roman"/>
        </w:rPr>
      </w:pPr>
      <w:r w:rsidRPr="005F73D0">
        <w:rPr>
          <w:rFonts w:cs="Times New Roman"/>
        </w:rPr>
        <w:t>Beberapa langkah yang dilakukan dalam</w:t>
      </w:r>
      <w:r>
        <w:rPr>
          <w:rFonts w:cs="Times New Roman"/>
        </w:rPr>
        <w:t xml:space="preserve"> </w:t>
      </w:r>
      <w:r w:rsidRPr="005F73D0">
        <w:rPr>
          <w:rFonts w:cs="Times New Roman"/>
        </w:rPr>
        <w:t xml:space="preserve">tahapan </w:t>
      </w:r>
      <w:r>
        <w:rPr>
          <w:rFonts w:cs="Times New Roman"/>
        </w:rPr>
        <w:t xml:space="preserve">penerapan </w:t>
      </w:r>
      <w:r w:rsidRPr="005F73D0">
        <w:rPr>
          <w:rFonts w:cs="Times New Roman"/>
        </w:rPr>
        <w:t xml:space="preserve">AHP, </w:t>
      </w:r>
      <w:r>
        <w:rPr>
          <w:rFonts w:cs="Times New Roman"/>
        </w:rPr>
        <w:t>sebagai berikut</w:t>
      </w:r>
      <w:r w:rsidRPr="005F73D0">
        <w:rPr>
          <w:rFonts w:cs="Times New Roman"/>
        </w:rPr>
        <w:t>:</w:t>
      </w:r>
    </w:p>
    <w:p w14:paraId="5A7F7799" w14:textId="77777777" w:rsidR="00A72868" w:rsidRDefault="00A72868" w:rsidP="001524F1">
      <w:pPr>
        <w:pStyle w:val="ListParagraph"/>
        <w:numPr>
          <w:ilvl w:val="0"/>
          <w:numId w:val="9"/>
        </w:numPr>
        <w:spacing w:line="360" w:lineRule="auto"/>
        <w:jc w:val="left"/>
        <w:rPr>
          <w:rFonts w:cs="Times New Roman"/>
        </w:rPr>
      </w:pPr>
      <w:r w:rsidRPr="00A72868">
        <w:rPr>
          <w:rFonts w:cs="Times New Roman"/>
        </w:rPr>
        <w:t xml:space="preserve">Menyusun </w:t>
      </w:r>
      <w:proofErr w:type="spellStart"/>
      <w:r w:rsidRPr="00A72868">
        <w:rPr>
          <w:rFonts w:cs="Times New Roman"/>
        </w:rPr>
        <w:t>hirarki</w:t>
      </w:r>
      <w:proofErr w:type="spellEnd"/>
    </w:p>
    <w:p w14:paraId="2397627F" w14:textId="25A9D10E" w:rsidR="00A72868" w:rsidRDefault="00A72868" w:rsidP="001524F1">
      <w:pPr>
        <w:pStyle w:val="ListParagraph"/>
        <w:numPr>
          <w:ilvl w:val="0"/>
          <w:numId w:val="9"/>
        </w:numPr>
        <w:spacing w:line="360" w:lineRule="auto"/>
        <w:jc w:val="left"/>
        <w:rPr>
          <w:rFonts w:cs="Times New Roman"/>
        </w:rPr>
      </w:pPr>
      <w:r w:rsidRPr="00A72868">
        <w:rPr>
          <w:rFonts w:cs="Times New Roman"/>
        </w:rPr>
        <w:t>Penentuan bobot dan uji konsistensi</w:t>
      </w:r>
    </w:p>
    <w:p w14:paraId="02FC5486" w14:textId="26E40484" w:rsidR="00A72868" w:rsidRDefault="00A72868" w:rsidP="001524F1">
      <w:pPr>
        <w:pStyle w:val="ListParagraph"/>
        <w:numPr>
          <w:ilvl w:val="0"/>
          <w:numId w:val="10"/>
        </w:numPr>
        <w:spacing w:line="360" w:lineRule="auto"/>
        <w:jc w:val="left"/>
        <w:rPr>
          <w:rFonts w:cs="Times New Roman"/>
        </w:rPr>
      </w:pPr>
      <w:r w:rsidRPr="00A72868">
        <w:rPr>
          <w:rFonts w:cs="Times New Roman"/>
        </w:rPr>
        <w:t>Menghitung bobot tiap kriteria</w:t>
      </w:r>
    </w:p>
    <w:p w14:paraId="3C370DFB" w14:textId="78E104CB" w:rsidR="00A72868" w:rsidRDefault="00A72868" w:rsidP="001524F1">
      <w:pPr>
        <w:pStyle w:val="ListParagraph"/>
        <w:numPr>
          <w:ilvl w:val="0"/>
          <w:numId w:val="11"/>
        </w:numPr>
        <w:spacing w:line="360" w:lineRule="auto"/>
        <w:jc w:val="left"/>
        <w:rPr>
          <w:rFonts w:cs="Times New Roman"/>
        </w:rPr>
      </w:pPr>
      <w:r w:rsidRPr="00A72868">
        <w:rPr>
          <w:rFonts w:cs="Times New Roman"/>
        </w:rPr>
        <w:t>Normalisasi data kuesioner</w:t>
      </w:r>
    </w:p>
    <w:p w14:paraId="18051897" w14:textId="200ACA7D" w:rsidR="00A72868" w:rsidRDefault="00A72868" w:rsidP="001524F1">
      <w:pPr>
        <w:pStyle w:val="ListParagraph"/>
        <w:spacing w:line="360" w:lineRule="auto"/>
        <w:ind w:left="1506"/>
        <w:jc w:val="left"/>
        <w:rPr>
          <w:rFonts w:cs="Times New Roman"/>
        </w:rPr>
      </w:pPr>
      <w:r w:rsidRPr="00A72868">
        <w:rPr>
          <w:rFonts w:cs="Times New Roman"/>
        </w:rPr>
        <w:t>Normalisasi diperoleh dari perhitungan:</w:t>
      </w:r>
    </w:p>
    <w:p w14:paraId="77265383" w14:textId="3878E898" w:rsidR="00A72868" w:rsidRPr="00A72868" w:rsidRDefault="00A72868" w:rsidP="001524F1">
      <w:pPr>
        <w:pStyle w:val="ListParagraph"/>
        <w:spacing w:line="360" w:lineRule="auto"/>
        <w:ind w:left="1506"/>
        <w:jc w:val="left"/>
        <w:rPr>
          <w:rFonts w:cs="Times New Roman"/>
        </w:rPr>
      </w:pPr>
      <w:r w:rsidRPr="00A72868">
        <w:rPr>
          <w:rFonts w:cs="Times New Roman"/>
        </w:rPr>
        <w:t xml:space="preserve">Normalisasi = </w:t>
      </w:r>
      <m:oMath>
        <m:f>
          <m:fPr>
            <m:ctrlPr>
              <w:rPr>
                <w:rFonts w:ascii="Cambria Math" w:hAnsi="Cambria Math" w:cs="Times New Roman"/>
                <w:i/>
              </w:rPr>
            </m:ctrlPr>
          </m:fPr>
          <m:num>
            <m:r>
              <m:rPr>
                <m:sty m:val="p"/>
              </m:rPr>
              <w:rPr>
                <w:rFonts w:ascii="Cambria Math" w:hAnsi="Cambria Math" w:cs="Times New Roman"/>
              </w:rPr>
              <m:t>Hasil kuesioner</m:t>
            </m:r>
          </m:num>
          <m:den>
            <m:r>
              <m:rPr>
                <m:sty m:val="p"/>
              </m:rPr>
              <w:rPr>
                <w:rFonts w:ascii="Cambria Math" w:hAnsi="Cambria Math" w:cs="Times New Roman"/>
              </w:rPr>
              <m:t>total hasil per baris</m:t>
            </m:r>
          </m:den>
        </m:f>
      </m:oMath>
    </w:p>
    <w:p w14:paraId="6F4B6CAD" w14:textId="0DCEF266" w:rsidR="00A72868" w:rsidRPr="00790232" w:rsidRDefault="00A72868" w:rsidP="001524F1">
      <w:pPr>
        <w:pStyle w:val="ListParagraph"/>
        <w:numPr>
          <w:ilvl w:val="0"/>
          <w:numId w:val="11"/>
        </w:numPr>
        <w:spacing w:line="360" w:lineRule="auto"/>
        <w:jc w:val="left"/>
        <w:rPr>
          <w:rFonts w:cs="Times New Roman"/>
        </w:rPr>
      </w:pPr>
      <w:r w:rsidRPr="00A72868">
        <w:rPr>
          <w:rFonts w:cs="Times New Roman"/>
        </w:rPr>
        <w:t xml:space="preserve">Perhitungan </w:t>
      </w:r>
      <w:proofErr w:type="spellStart"/>
      <w:r w:rsidRPr="00A72868">
        <w:rPr>
          <w:rFonts w:cs="Times New Roman"/>
          <w:i/>
          <w:iCs/>
        </w:rPr>
        <w:t>eigen</w:t>
      </w:r>
      <w:proofErr w:type="spellEnd"/>
      <w:r w:rsidRPr="00A72868">
        <w:rPr>
          <w:rFonts w:cs="Times New Roman"/>
          <w:i/>
          <w:iCs/>
        </w:rPr>
        <w:t xml:space="preserve"> </w:t>
      </w:r>
      <w:proofErr w:type="spellStart"/>
      <w:r w:rsidRPr="00A72868">
        <w:rPr>
          <w:rFonts w:cs="Times New Roman"/>
          <w:i/>
          <w:iCs/>
        </w:rPr>
        <w:t>vector</w:t>
      </w:r>
      <w:proofErr w:type="spellEnd"/>
    </w:p>
    <w:p w14:paraId="571FB0BC" w14:textId="6639B939" w:rsidR="00790232" w:rsidRDefault="00790232" w:rsidP="001524F1">
      <w:pPr>
        <w:pStyle w:val="ListParagraph"/>
        <w:spacing w:line="360" w:lineRule="auto"/>
        <w:ind w:left="1506"/>
        <w:jc w:val="left"/>
        <w:rPr>
          <w:rFonts w:cs="Times New Roman"/>
        </w:rPr>
      </w:pPr>
      <w:r w:rsidRPr="00790232">
        <w:rPr>
          <w:rFonts w:cs="Times New Roman"/>
        </w:rPr>
        <w:t xml:space="preserve">Bobot atau </w:t>
      </w:r>
      <w:proofErr w:type="spellStart"/>
      <w:r w:rsidRPr="00790232">
        <w:rPr>
          <w:rFonts w:cs="Times New Roman"/>
          <w:i/>
          <w:iCs/>
        </w:rPr>
        <w:t>eigen</w:t>
      </w:r>
      <w:proofErr w:type="spellEnd"/>
      <w:r w:rsidRPr="00790232">
        <w:rPr>
          <w:rFonts w:cs="Times New Roman"/>
          <w:i/>
          <w:iCs/>
        </w:rPr>
        <w:t xml:space="preserve"> </w:t>
      </w:r>
      <w:proofErr w:type="spellStart"/>
      <w:r w:rsidRPr="00790232">
        <w:rPr>
          <w:rFonts w:cs="Times New Roman"/>
          <w:i/>
          <w:iCs/>
        </w:rPr>
        <w:t>vector</w:t>
      </w:r>
      <w:proofErr w:type="spellEnd"/>
      <w:r w:rsidRPr="00790232">
        <w:rPr>
          <w:rFonts w:cs="Times New Roman"/>
        </w:rPr>
        <w:t xml:space="preserve"> diperoleh dari perhitungan:</w:t>
      </w:r>
    </w:p>
    <w:p w14:paraId="08BA299C" w14:textId="023F4E1C" w:rsidR="00790232" w:rsidRPr="00790232" w:rsidRDefault="0010684C" w:rsidP="001524F1">
      <w:pPr>
        <w:pStyle w:val="ListParagraph"/>
        <w:spacing w:line="360" w:lineRule="auto"/>
        <w:ind w:left="1506"/>
        <w:jc w:val="left"/>
        <w:rPr>
          <w:rFonts w:cs="Times New Roman"/>
        </w:rPr>
      </w:pPr>
      <w:proofErr w:type="spellStart"/>
      <w:r w:rsidRPr="00123FB6">
        <w:rPr>
          <w:rFonts w:cs="Times New Roman"/>
          <w:i/>
          <w:iCs/>
        </w:rPr>
        <w:t>Eigen</w:t>
      </w:r>
      <w:proofErr w:type="spellEnd"/>
      <w:r w:rsidRPr="00123FB6">
        <w:rPr>
          <w:rFonts w:cs="Times New Roman"/>
          <w:i/>
          <w:iCs/>
        </w:rPr>
        <w:t xml:space="preserve"> </w:t>
      </w:r>
      <w:proofErr w:type="spellStart"/>
      <w:r w:rsidRPr="00123FB6">
        <w:rPr>
          <w:rFonts w:cs="Times New Roman"/>
          <w:i/>
          <w:iCs/>
        </w:rPr>
        <w:t>vector</w:t>
      </w:r>
      <w:proofErr w:type="spellEnd"/>
      <w:r w:rsidRPr="0010684C">
        <w:rPr>
          <w:rFonts w:cs="Times New Roman"/>
        </w:rPr>
        <w:t xml:space="preserve"> =</w:t>
      </w:r>
      <w:r>
        <w:rPr>
          <w:rFonts w:cs="Times New Roman"/>
        </w:rPr>
        <w:t xml:space="preserve"> </w:t>
      </w:r>
      <m:oMath>
        <m:f>
          <m:fPr>
            <m:ctrlPr>
              <w:rPr>
                <w:rFonts w:ascii="Cambria Math" w:hAnsi="Cambria Math" w:cs="Times New Roman"/>
                <w:i/>
              </w:rPr>
            </m:ctrlPr>
          </m:fPr>
          <m:num>
            <m:r>
              <m:rPr>
                <m:sty m:val="p"/>
              </m:rPr>
              <w:rPr>
                <w:rFonts w:ascii="Cambria Math" w:hAnsi="Cambria Math"/>
              </w:rPr>
              <m:t>Jumlah baris</m:t>
            </m:r>
          </m:num>
          <m:den>
            <m:r>
              <m:rPr>
                <m:sty m:val="p"/>
              </m:rPr>
              <w:rPr>
                <w:rFonts w:ascii="Cambria Math" w:hAnsi="Cambria Math" w:cs="Times New Roman"/>
              </w:rPr>
              <m:t>Jumlah elemen</m:t>
            </m:r>
          </m:den>
        </m:f>
      </m:oMath>
    </w:p>
    <w:p w14:paraId="48589268" w14:textId="67F1BC80" w:rsidR="00A72868" w:rsidRDefault="00123FB6" w:rsidP="001524F1">
      <w:pPr>
        <w:pStyle w:val="ListParagraph"/>
        <w:numPr>
          <w:ilvl w:val="0"/>
          <w:numId w:val="11"/>
        </w:numPr>
        <w:spacing w:line="360" w:lineRule="auto"/>
        <w:jc w:val="left"/>
        <w:rPr>
          <w:rFonts w:cs="Times New Roman"/>
        </w:rPr>
      </w:pPr>
      <w:r w:rsidRPr="00123FB6">
        <w:rPr>
          <w:rFonts w:cs="Times New Roman"/>
        </w:rPr>
        <w:t>Perhitungan perkalian mat</w:t>
      </w:r>
      <w:r>
        <w:rPr>
          <w:rFonts w:cs="Times New Roman"/>
        </w:rPr>
        <w:t>r</w:t>
      </w:r>
      <w:r w:rsidRPr="00123FB6">
        <w:rPr>
          <w:rFonts w:cs="Times New Roman"/>
        </w:rPr>
        <w:t>iks</w:t>
      </w:r>
    </w:p>
    <w:p w14:paraId="6A518D07" w14:textId="4D2B00BD" w:rsidR="00736E10" w:rsidRDefault="00736E10" w:rsidP="001524F1">
      <w:pPr>
        <w:pStyle w:val="ListParagraph"/>
        <w:spacing w:line="360" w:lineRule="auto"/>
        <w:ind w:left="1506"/>
        <w:jc w:val="left"/>
      </w:pPr>
      <w:r>
        <w:t>Mengalikan antara hasil kuesioner dengan bobot prioritas (</w:t>
      </w:r>
      <w:proofErr w:type="spellStart"/>
      <w:r w:rsidRPr="00736E10">
        <w:rPr>
          <w:i/>
          <w:iCs/>
        </w:rPr>
        <w:t>wi</w:t>
      </w:r>
      <w:proofErr w:type="spellEnd"/>
      <w:r>
        <w:t>).</w:t>
      </w:r>
    </w:p>
    <w:p w14:paraId="43184A73" w14:textId="31A521DF" w:rsidR="00A40C74" w:rsidRPr="00A40C74" w:rsidRDefault="00A40C74" w:rsidP="001524F1">
      <w:pPr>
        <w:pStyle w:val="ListParagraph"/>
        <w:spacing w:line="360" w:lineRule="auto"/>
        <w:ind w:left="1506"/>
        <w:jc w:val="left"/>
        <w:rPr>
          <w:rFonts w:cs="Times New Roman"/>
        </w:rPr>
      </w:pPr>
      <w:r w:rsidRPr="00A40C74">
        <w:rPr>
          <w:rFonts w:cs="Times New Roman"/>
          <w:i/>
          <w:iCs/>
        </w:rPr>
        <w:t>WSV</w:t>
      </w:r>
      <w:r>
        <w:rPr>
          <w:rFonts w:cs="Times New Roman"/>
          <w:i/>
          <w:iCs/>
        </w:rPr>
        <w:t xml:space="preserve"> </w:t>
      </w:r>
      <w:r>
        <w:rPr>
          <w:rFonts w:cs="Times New Roman"/>
        </w:rPr>
        <w:t xml:space="preserve">= </w:t>
      </w:r>
      <m:oMath>
        <m:nary>
          <m:naryPr>
            <m:chr m:val="∑"/>
            <m:limLoc m:val="undOvr"/>
            <m:ctrlPr>
              <w:rPr>
                <w:rFonts w:ascii="Cambria Math" w:hAnsi="Cambria Math" w:cs="Times New Roman"/>
                <w:i/>
              </w:rPr>
            </m:ctrlPr>
          </m:naryPr>
          <m:sub>
            <m:r>
              <w:rPr>
                <w:rFonts w:ascii="Cambria Math" w:hAnsi="Cambria Math" w:cs="Times New Roman"/>
              </w:rPr>
              <m:t>1</m:t>
            </m:r>
          </m:sub>
          <m:sup>
            <m:r>
              <w:rPr>
                <w:rFonts w:ascii="Cambria Math" w:hAnsi="Cambria Math" w:cs="Times New Roman"/>
              </w:rPr>
              <m:t>n</m:t>
            </m:r>
          </m:sup>
          <m:e>
            <m:r>
              <w:rPr>
                <w:rFonts w:ascii="Cambria Math" w:hAnsi="Cambria Math" w:cs="Times New Roman"/>
              </w:rPr>
              <m:t>=1 a ij x wi</m:t>
            </m:r>
          </m:e>
        </m:nary>
      </m:oMath>
    </w:p>
    <w:p w14:paraId="2F12D717" w14:textId="1520D265" w:rsidR="00736E10" w:rsidRPr="00A40C74" w:rsidRDefault="00A40C74" w:rsidP="001524F1">
      <w:pPr>
        <w:pStyle w:val="ListParagraph"/>
        <w:numPr>
          <w:ilvl w:val="0"/>
          <w:numId w:val="11"/>
        </w:numPr>
        <w:spacing w:line="360" w:lineRule="auto"/>
        <w:jc w:val="left"/>
        <w:rPr>
          <w:rFonts w:cs="Times New Roman"/>
        </w:rPr>
      </w:pPr>
      <w:r w:rsidRPr="00A40C74">
        <w:rPr>
          <w:rFonts w:cs="Times New Roman"/>
        </w:rPr>
        <w:t xml:space="preserve">Penentuan nilai </w:t>
      </w:r>
      <w:proofErr w:type="spellStart"/>
      <w:r w:rsidRPr="00A40C74">
        <w:rPr>
          <w:rFonts w:cs="Times New Roman"/>
          <w:i/>
          <w:iCs/>
        </w:rPr>
        <w:t>eigen</w:t>
      </w:r>
      <w:proofErr w:type="spellEnd"/>
      <w:r w:rsidRPr="00A40C74">
        <w:rPr>
          <w:rFonts w:cs="Times New Roman"/>
          <w:i/>
          <w:iCs/>
        </w:rPr>
        <w:t xml:space="preserve"> value</w:t>
      </w:r>
    </w:p>
    <w:p w14:paraId="236AA606" w14:textId="0A001727" w:rsidR="00A40C74" w:rsidRDefault="00A40C74" w:rsidP="001524F1">
      <w:pPr>
        <w:pStyle w:val="ListParagraph"/>
        <w:spacing w:line="360" w:lineRule="auto"/>
        <w:ind w:left="1506"/>
        <w:jc w:val="left"/>
        <w:rPr>
          <w:rFonts w:cs="Times New Roman"/>
        </w:rPr>
      </w:pPr>
      <w:r w:rsidRPr="00A40C74">
        <w:rPr>
          <w:rFonts w:cs="Times New Roman"/>
        </w:rPr>
        <w:t xml:space="preserve">Nilai </w:t>
      </w:r>
      <w:proofErr w:type="spellStart"/>
      <w:r w:rsidRPr="00A40C74">
        <w:rPr>
          <w:rFonts w:cs="Times New Roman"/>
          <w:i/>
          <w:iCs/>
        </w:rPr>
        <w:t>eigen</w:t>
      </w:r>
      <w:proofErr w:type="spellEnd"/>
      <w:r w:rsidRPr="00A40C74">
        <w:rPr>
          <w:rFonts w:cs="Times New Roman"/>
          <w:i/>
          <w:iCs/>
        </w:rPr>
        <w:t xml:space="preserve"> value</w:t>
      </w:r>
      <w:r w:rsidRPr="00A40C74">
        <w:rPr>
          <w:rFonts w:cs="Times New Roman"/>
        </w:rPr>
        <w:t xml:space="preserve"> diperoleh dari:</w:t>
      </w:r>
    </w:p>
    <w:p w14:paraId="7D9CA68E" w14:textId="1ADBA77F" w:rsidR="009B34B1" w:rsidRPr="009B34B1" w:rsidRDefault="009B34B1" w:rsidP="001524F1">
      <w:pPr>
        <w:pStyle w:val="ListParagraph"/>
        <w:spacing w:line="360" w:lineRule="auto"/>
        <w:ind w:left="1506"/>
        <w:jc w:val="left"/>
        <w:rPr>
          <w:rFonts w:cs="Times New Roman"/>
        </w:rPr>
      </w:pPr>
      <w:proofErr w:type="spellStart"/>
      <w:r w:rsidRPr="009B34B1">
        <w:rPr>
          <w:rFonts w:cs="Times New Roman"/>
          <w:i/>
          <w:iCs/>
        </w:rPr>
        <w:t>Eigen</w:t>
      </w:r>
      <w:proofErr w:type="spellEnd"/>
      <w:r w:rsidRPr="009B34B1">
        <w:rPr>
          <w:rFonts w:cs="Times New Roman"/>
          <w:i/>
          <w:iCs/>
        </w:rPr>
        <w:t xml:space="preserve"> value</w:t>
      </w:r>
      <w:r>
        <w:rPr>
          <w:rFonts w:cs="Times New Roman"/>
          <w:i/>
          <w:iCs/>
        </w:rPr>
        <w:t xml:space="preserve"> </w:t>
      </w:r>
      <w:r>
        <w:rPr>
          <w:rFonts w:cs="Times New Roman"/>
        </w:rPr>
        <w:t xml:space="preserve">= </w:t>
      </w:r>
      <m:oMath>
        <m:f>
          <m:fPr>
            <m:ctrlPr>
              <w:rPr>
                <w:rFonts w:ascii="Cambria Math" w:hAnsi="Cambria Math" w:cs="Times New Roman"/>
                <w:i/>
              </w:rPr>
            </m:ctrlPr>
          </m:fPr>
          <m:num>
            <m:r>
              <m:rPr>
                <m:sty m:val="p"/>
              </m:rPr>
              <w:rPr>
                <w:rFonts w:ascii="Cambria Math" w:hAnsi="Cambria Math"/>
              </w:rPr>
              <m:t>perkalian matriks</m:t>
            </m:r>
          </m:num>
          <m:den>
            <m:r>
              <m:rPr>
                <m:sty m:val="p"/>
              </m:rPr>
              <w:rPr>
                <w:rFonts w:ascii="Cambria Math" w:hAnsi="Cambria Math"/>
              </w:rPr>
              <m:t xml:space="preserve">eigen vector </m:t>
            </m:r>
          </m:den>
        </m:f>
      </m:oMath>
    </w:p>
    <w:p w14:paraId="16751B47" w14:textId="2DE8AEB5" w:rsidR="00A40C74" w:rsidRPr="006A07BE" w:rsidRDefault="009B34B1" w:rsidP="001524F1">
      <w:pPr>
        <w:pStyle w:val="ListParagraph"/>
        <w:numPr>
          <w:ilvl w:val="0"/>
          <w:numId w:val="11"/>
        </w:numPr>
        <w:spacing w:line="360" w:lineRule="auto"/>
        <w:jc w:val="left"/>
        <w:rPr>
          <w:rFonts w:cs="Times New Roman"/>
        </w:rPr>
      </w:pPr>
      <w:r>
        <w:t xml:space="preserve">Perhitungan nilai </w:t>
      </w:r>
      <w:r>
        <w:sym w:font="Symbol" w:char="F06C"/>
      </w:r>
      <w:proofErr w:type="spellStart"/>
      <w:r>
        <w:t>max</w:t>
      </w:r>
      <w:proofErr w:type="spellEnd"/>
    </w:p>
    <w:p w14:paraId="6517D223" w14:textId="565E6395" w:rsidR="006A07BE" w:rsidRDefault="006A07BE" w:rsidP="001524F1">
      <w:pPr>
        <w:pStyle w:val="ListParagraph"/>
        <w:spacing w:line="360" w:lineRule="auto"/>
        <w:ind w:left="1506"/>
        <w:jc w:val="left"/>
      </w:pPr>
      <w:r>
        <w:t xml:space="preserve">Untuk mendapatkan nilai </w:t>
      </w:r>
      <w:r>
        <w:sym w:font="Symbol" w:char="F06C"/>
      </w:r>
      <w:proofErr w:type="spellStart"/>
      <w:r>
        <w:t>maks</w:t>
      </w:r>
      <w:proofErr w:type="spellEnd"/>
      <w:r>
        <w:t xml:space="preserve"> dilakukan perhitungan seperti berikut:</w:t>
      </w:r>
    </w:p>
    <w:p w14:paraId="5A5913A9" w14:textId="6FC39AA1" w:rsidR="006A07BE" w:rsidRPr="006A07BE" w:rsidRDefault="006A07BE" w:rsidP="001524F1">
      <w:pPr>
        <w:pStyle w:val="ListParagraph"/>
        <w:spacing w:line="360" w:lineRule="auto"/>
        <w:ind w:left="1506"/>
        <w:jc w:val="left"/>
        <w:rPr>
          <w:rFonts w:cs="Times New Roman"/>
        </w:rPr>
      </w:pPr>
      <w:r>
        <w:sym w:font="Symbol" w:char="F06C"/>
      </w:r>
      <w:proofErr w:type="spellStart"/>
      <w:r>
        <w:t>maks</w:t>
      </w:r>
      <w:proofErr w:type="spellEnd"/>
      <w:r>
        <w:t xml:space="preserve"> = </w:t>
      </w:r>
      <m:oMath>
        <m:f>
          <m:fPr>
            <m:ctrlPr>
              <w:rPr>
                <w:rFonts w:ascii="Cambria Math" w:hAnsi="Cambria Math"/>
                <w:i/>
              </w:rPr>
            </m:ctrlPr>
          </m:fPr>
          <m:num>
            <m:r>
              <m:rPr>
                <m:sty m:val="p"/>
              </m:rPr>
              <w:rPr>
                <w:rFonts w:ascii="Cambria Math" w:hAnsi="Cambria Math"/>
              </w:rPr>
              <m:t xml:space="preserve">Σ </m:t>
            </m:r>
            <m:r>
              <w:rPr>
                <w:rFonts w:ascii="Cambria Math" w:hAnsi="Cambria Math"/>
              </w:rPr>
              <m:t>eigen value</m:t>
            </m:r>
          </m:num>
          <m:den>
            <m:r>
              <w:rPr>
                <w:rFonts w:ascii="Cambria Math" w:hAnsi="Cambria Math"/>
              </w:rPr>
              <m:t>jumlah elemen</m:t>
            </m:r>
          </m:den>
        </m:f>
      </m:oMath>
    </w:p>
    <w:p w14:paraId="2862CFE1" w14:textId="3B2733B0" w:rsidR="00A72868" w:rsidRDefault="00A72868" w:rsidP="001524F1">
      <w:pPr>
        <w:pStyle w:val="ListParagraph"/>
        <w:numPr>
          <w:ilvl w:val="0"/>
          <w:numId w:val="10"/>
        </w:numPr>
        <w:spacing w:line="360" w:lineRule="auto"/>
        <w:jc w:val="left"/>
        <w:rPr>
          <w:rFonts w:cs="Times New Roman"/>
        </w:rPr>
      </w:pPr>
      <w:r w:rsidRPr="00A72868">
        <w:rPr>
          <w:rFonts w:cs="Times New Roman"/>
        </w:rPr>
        <w:lastRenderedPageBreak/>
        <w:t>Uji konsistensi</w:t>
      </w:r>
    </w:p>
    <w:p w14:paraId="207C9D7A" w14:textId="775F41D4" w:rsidR="00544EA8" w:rsidRDefault="00544EA8" w:rsidP="001524F1">
      <w:pPr>
        <w:pStyle w:val="ListParagraph"/>
        <w:spacing w:line="360" w:lineRule="auto"/>
        <w:ind w:left="1146"/>
        <w:rPr>
          <w:rFonts w:cs="Times New Roman"/>
        </w:rPr>
      </w:pPr>
      <w:r w:rsidRPr="00544EA8">
        <w:rPr>
          <w:rFonts w:cs="Times New Roman"/>
        </w:rPr>
        <w:t>Pengujian ini dilakukan untuk memastikan apakah hasil kuesioner konsisten atau tidak. Jika CR ≤ 0,1 (10%) artinya hasil kuesioner dari responden konsisten, sebaliknya jika CR &gt; 0,1 maka berarti hasil kuesioner tidak konsisten dan dilakukan ulang pengisian kuesioner</w:t>
      </w:r>
      <w:r w:rsidR="00261493">
        <w:rPr>
          <w:rFonts w:cs="Times New Roman"/>
        </w:rPr>
        <w:t>.</w:t>
      </w:r>
    </w:p>
    <w:p w14:paraId="4FAC67F7" w14:textId="77777777" w:rsidR="00A2256A" w:rsidRDefault="00A2256A" w:rsidP="001524F1">
      <w:pPr>
        <w:pStyle w:val="ListParagraph"/>
        <w:numPr>
          <w:ilvl w:val="0"/>
          <w:numId w:val="12"/>
        </w:numPr>
        <w:spacing w:line="360" w:lineRule="auto"/>
        <w:rPr>
          <w:rFonts w:cs="Times New Roman"/>
        </w:rPr>
      </w:pPr>
      <w:r w:rsidRPr="00261493">
        <w:rPr>
          <w:rFonts w:cs="Times New Roman"/>
        </w:rPr>
        <w:t xml:space="preserve">Perhitungan </w:t>
      </w:r>
      <w:proofErr w:type="spellStart"/>
      <w:r w:rsidRPr="00261493">
        <w:rPr>
          <w:rFonts w:cs="Times New Roman"/>
          <w:i/>
          <w:iCs/>
        </w:rPr>
        <w:t>Consistency</w:t>
      </w:r>
      <w:proofErr w:type="spellEnd"/>
      <w:r w:rsidRPr="00261493">
        <w:rPr>
          <w:rFonts w:cs="Times New Roman"/>
          <w:i/>
          <w:iCs/>
        </w:rPr>
        <w:t xml:space="preserve"> Indeks</w:t>
      </w:r>
      <w:r w:rsidRPr="00261493">
        <w:rPr>
          <w:rFonts w:cs="Times New Roman"/>
        </w:rPr>
        <w:t xml:space="preserve"> (CI)</w:t>
      </w:r>
    </w:p>
    <w:p w14:paraId="241D4ECA" w14:textId="77777777" w:rsidR="00A2256A" w:rsidRPr="00910A87" w:rsidRDefault="00A2256A" w:rsidP="001524F1">
      <w:pPr>
        <w:pStyle w:val="ListParagraph"/>
        <w:spacing w:line="360" w:lineRule="auto"/>
        <w:ind w:left="1506"/>
        <w:rPr>
          <w:rFonts w:cs="Times New Roman"/>
        </w:rPr>
      </w:pPr>
      <m:oMathPara>
        <m:oMathParaPr>
          <m:jc m:val="left"/>
        </m:oMathParaPr>
        <m:oMath>
          <m:r>
            <w:rPr>
              <w:rFonts w:ascii="Cambria Math" w:hAnsi="Cambria Math" w:cs="Times New Roman"/>
            </w:rPr>
            <m:t>CI=</m:t>
          </m:r>
          <m:f>
            <m:fPr>
              <m:ctrlPr>
                <w:rPr>
                  <w:rFonts w:ascii="Cambria Math" w:hAnsi="Cambria Math" w:cs="Times New Roman"/>
                  <w:i/>
                </w:rPr>
              </m:ctrlPr>
            </m:fPr>
            <m:num>
              <m:r>
                <m:rPr>
                  <m:sty m:val="p"/>
                </m:rPr>
                <w:rPr>
                  <w:rFonts w:ascii="Cambria Math" w:hAnsi="Cambria Math"/>
                </w:rPr>
                <w:sym w:font="Symbol" w:char="F06C"/>
              </m:r>
              <m:r>
                <m:rPr>
                  <m:sty m:val="p"/>
                </m:rPr>
                <w:rPr>
                  <w:rFonts w:ascii="Cambria Math" w:hAnsi="Cambria Math"/>
                </w:rPr>
                <m:t>maks- n</m:t>
              </m:r>
            </m:num>
            <m:den>
              <m:r>
                <m:rPr>
                  <m:sty m:val="p"/>
                </m:rPr>
                <w:rPr>
                  <w:rFonts w:ascii="Cambria Math" w:hAnsi="Cambria Math" w:cs="Cambria Math"/>
                </w:rPr>
                <m:t>n</m:t>
              </m:r>
              <m:r>
                <m:rPr>
                  <m:sty m:val="p"/>
                </m:rPr>
                <w:rPr>
                  <w:rFonts w:ascii="Cambria Math" w:hAnsi="Cambria Math"/>
                </w:rPr>
                <m:t xml:space="preserve"> - 1 </m:t>
              </m:r>
            </m:den>
          </m:f>
        </m:oMath>
      </m:oMathPara>
    </w:p>
    <w:p w14:paraId="13646FFB" w14:textId="77777777" w:rsidR="00A2256A" w:rsidRDefault="00A2256A" w:rsidP="001524F1">
      <w:pPr>
        <w:pStyle w:val="ListParagraph"/>
        <w:numPr>
          <w:ilvl w:val="0"/>
          <w:numId w:val="12"/>
        </w:numPr>
        <w:spacing w:line="360" w:lineRule="auto"/>
        <w:rPr>
          <w:rFonts w:cs="Times New Roman"/>
        </w:rPr>
      </w:pPr>
      <w:r w:rsidRPr="00261493">
        <w:rPr>
          <w:rFonts w:cs="Times New Roman"/>
        </w:rPr>
        <w:t xml:space="preserve">Perhitungan </w:t>
      </w:r>
      <w:proofErr w:type="spellStart"/>
      <w:r w:rsidRPr="00261493">
        <w:rPr>
          <w:rFonts w:cs="Times New Roman"/>
          <w:i/>
          <w:iCs/>
        </w:rPr>
        <w:t>Consistency</w:t>
      </w:r>
      <w:proofErr w:type="spellEnd"/>
      <w:r w:rsidRPr="00261493">
        <w:rPr>
          <w:rFonts w:cs="Times New Roman"/>
          <w:i/>
          <w:iCs/>
        </w:rPr>
        <w:t xml:space="preserve"> </w:t>
      </w:r>
      <w:proofErr w:type="spellStart"/>
      <w:r w:rsidRPr="00261493">
        <w:rPr>
          <w:rFonts w:cs="Times New Roman"/>
          <w:i/>
          <w:iCs/>
        </w:rPr>
        <w:t>Ratio</w:t>
      </w:r>
      <w:proofErr w:type="spellEnd"/>
      <w:r w:rsidRPr="00261493">
        <w:rPr>
          <w:rFonts w:cs="Times New Roman"/>
        </w:rPr>
        <w:t xml:space="preserve"> (CR)</w:t>
      </w:r>
    </w:p>
    <w:p w14:paraId="0F28A66F" w14:textId="77777777" w:rsidR="00A2256A" w:rsidRPr="00A2256A" w:rsidRDefault="00A2256A" w:rsidP="001524F1">
      <w:pPr>
        <w:pStyle w:val="ListParagraph"/>
        <w:spacing w:line="360" w:lineRule="auto"/>
        <w:ind w:left="1506"/>
        <w:rPr>
          <w:rFonts w:eastAsiaTheme="minorEastAsia" w:cs="Times New Roman"/>
        </w:rPr>
      </w:pPr>
      <m:oMathPara>
        <m:oMathParaPr>
          <m:jc m:val="left"/>
        </m:oMathParaPr>
        <m:oMath>
          <m:r>
            <w:rPr>
              <w:rFonts w:ascii="Cambria Math" w:hAnsi="Cambria Math" w:cs="Times New Roman"/>
            </w:rPr>
            <m:t>CR=</m:t>
          </m:r>
          <m:f>
            <m:fPr>
              <m:ctrlPr>
                <w:rPr>
                  <w:rFonts w:ascii="Cambria Math" w:hAnsi="Cambria Math" w:cs="Times New Roman"/>
                  <w:i/>
                </w:rPr>
              </m:ctrlPr>
            </m:fPr>
            <m:num>
              <m:r>
                <w:rPr>
                  <w:rFonts w:ascii="Cambria Math" w:hAnsi="Cambria Math"/>
                </w:rPr>
                <m:t>CI</m:t>
              </m:r>
            </m:num>
            <m:den>
              <m:r>
                <w:rPr>
                  <w:rFonts w:ascii="Cambria Math" w:hAnsi="Cambria Math" w:cs="Cambria Math"/>
                </w:rPr>
                <m:t>IR</m:t>
              </m:r>
            </m:den>
          </m:f>
        </m:oMath>
      </m:oMathPara>
    </w:p>
    <w:p w14:paraId="2585B749" w14:textId="77777777" w:rsidR="00A2256A" w:rsidRDefault="00A2256A" w:rsidP="001524F1">
      <w:pPr>
        <w:pStyle w:val="ListParagraph"/>
        <w:spacing w:line="360" w:lineRule="auto"/>
        <w:ind w:left="1506"/>
      </w:pPr>
      <w:r>
        <w:t xml:space="preserve">Keterangan: </w:t>
      </w:r>
    </w:p>
    <w:p w14:paraId="15D51F86" w14:textId="77777777" w:rsidR="00A2256A" w:rsidRDefault="00A2256A" w:rsidP="001524F1">
      <w:pPr>
        <w:pStyle w:val="ListParagraph"/>
        <w:spacing w:line="360" w:lineRule="auto"/>
        <w:ind w:left="1506"/>
      </w:pPr>
      <w:r>
        <w:t xml:space="preserve">CR: </w:t>
      </w:r>
      <w:proofErr w:type="spellStart"/>
      <w:r w:rsidRPr="00A2256A">
        <w:rPr>
          <w:i/>
          <w:iCs/>
        </w:rPr>
        <w:t>Consistency</w:t>
      </w:r>
      <w:proofErr w:type="spellEnd"/>
      <w:r w:rsidRPr="00A2256A">
        <w:rPr>
          <w:i/>
          <w:iCs/>
        </w:rPr>
        <w:t xml:space="preserve"> Rasio</w:t>
      </w:r>
      <w:r>
        <w:t xml:space="preserve"> </w:t>
      </w:r>
    </w:p>
    <w:p w14:paraId="43F957DC" w14:textId="3A66DBE3" w:rsidR="00A2256A" w:rsidRPr="00E247F5" w:rsidRDefault="00A2256A" w:rsidP="001524F1">
      <w:pPr>
        <w:pStyle w:val="ListParagraph"/>
        <w:spacing w:line="360" w:lineRule="auto"/>
        <w:ind w:left="1506"/>
        <w:rPr>
          <w:i/>
          <w:iCs/>
        </w:rPr>
      </w:pPr>
      <w:r>
        <w:t xml:space="preserve">IR : </w:t>
      </w:r>
      <w:proofErr w:type="spellStart"/>
      <w:r w:rsidRPr="00A2256A">
        <w:rPr>
          <w:i/>
          <w:iCs/>
        </w:rPr>
        <w:t>Random</w:t>
      </w:r>
      <w:proofErr w:type="spellEnd"/>
      <w:r w:rsidRPr="00A2256A">
        <w:rPr>
          <w:i/>
          <w:iCs/>
        </w:rPr>
        <w:t xml:space="preserve"> Index</w:t>
      </w:r>
    </w:p>
    <w:p w14:paraId="075FAB2F" w14:textId="7C36E32B" w:rsidR="00A2256A" w:rsidRDefault="00A2256A" w:rsidP="001524F1">
      <w:pPr>
        <w:pStyle w:val="ListParagraph"/>
        <w:spacing w:line="360" w:lineRule="auto"/>
        <w:ind w:left="1146"/>
        <w:rPr>
          <w:rFonts w:cs="Times New Roman"/>
        </w:rPr>
      </w:pPr>
      <w:r>
        <w:t>Nilai IR yang digunakan disesuaikan dengan jumlah elemen (n) yang ada.</w:t>
      </w:r>
    </w:p>
    <w:p w14:paraId="1CFF84AE" w14:textId="191CDD60" w:rsidR="00A2256A" w:rsidRDefault="00E14DDD" w:rsidP="001524F1">
      <w:pPr>
        <w:pStyle w:val="Caption"/>
        <w:spacing w:after="0" w:line="360" w:lineRule="auto"/>
        <w:jc w:val="center"/>
        <w:rPr>
          <w:rFonts w:cs="Times New Roman"/>
        </w:rPr>
      </w:pPr>
      <w:r>
        <w:t xml:space="preserve">Tabel 2. </w:t>
      </w:r>
      <w:r>
        <w:fldChar w:fldCharType="begin"/>
      </w:r>
      <w:r>
        <w:instrText xml:space="preserve"> SEQ Tabel_2. \* ARABIC </w:instrText>
      </w:r>
      <w:r>
        <w:fldChar w:fldCharType="separate"/>
      </w:r>
      <w:r w:rsidR="00CB3397">
        <w:rPr>
          <w:noProof/>
        </w:rPr>
        <w:t>1</w:t>
      </w:r>
      <w:r>
        <w:fldChar w:fldCharType="end"/>
      </w:r>
      <w:r>
        <w:t xml:space="preserve"> </w:t>
      </w:r>
      <w:r w:rsidRPr="009C4772">
        <w:t>Ketetapan Nilai IR</w:t>
      </w:r>
    </w:p>
    <w:tbl>
      <w:tblPr>
        <w:tblStyle w:val="TableGrid"/>
        <w:tblW w:w="0" w:type="auto"/>
        <w:tblLook w:val="04A0" w:firstRow="1" w:lastRow="0" w:firstColumn="1" w:lastColumn="0" w:noHBand="0" w:noVBand="1"/>
      </w:tblPr>
      <w:tblGrid>
        <w:gridCol w:w="751"/>
        <w:gridCol w:w="750"/>
        <w:gridCol w:w="750"/>
        <w:gridCol w:w="751"/>
        <w:gridCol w:w="751"/>
        <w:gridCol w:w="751"/>
        <w:gridCol w:w="752"/>
        <w:gridCol w:w="752"/>
        <w:gridCol w:w="752"/>
        <w:gridCol w:w="752"/>
        <w:gridCol w:w="752"/>
        <w:gridCol w:w="752"/>
      </w:tblGrid>
      <w:tr w:rsidR="00E14DDD" w14:paraId="426C5946" w14:textId="77777777" w:rsidTr="00E14DDD">
        <w:tc>
          <w:tcPr>
            <w:tcW w:w="751" w:type="dxa"/>
            <w:vAlign w:val="bottom"/>
          </w:tcPr>
          <w:p w14:paraId="71D50ADF" w14:textId="6F237C63" w:rsidR="00E14DDD" w:rsidRDefault="00E14DDD" w:rsidP="001524F1">
            <w:pPr>
              <w:spacing w:line="360" w:lineRule="auto"/>
              <w:jc w:val="center"/>
              <w:rPr>
                <w:rFonts w:cs="Times New Roman"/>
              </w:rPr>
            </w:pPr>
            <w:r>
              <w:rPr>
                <w:rFonts w:cs="Times New Roman"/>
              </w:rPr>
              <w:t>(n)</w:t>
            </w:r>
          </w:p>
        </w:tc>
        <w:tc>
          <w:tcPr>
            <w:tcW w:w="750" w:type="dxa"/>
            <w:vAlign w:val="bottom"/>
          </w:tcPr>
          <w:p w14:paraId="3D8DD730" w14:textId="3F67D282" w:rsidR="00E14DDD" w:rsidRDefault="00E14DDD" w:rsidP="001524F1">
            <w:pPr>
              <w:spacing w:line="360" w:lineRule="auto"/>
              <w:jc w:val="center"/>
              <w:rPr>
                <w:rFonts w:cs="Times New Roman"/>
              </w:rPr>
            </w:pPr>
            <w:r>
              <w:rPr>
                <w:rFonts w:cs="Times New Roman"/>
              </w:rPr>
              <w:t>1</w:t>
            </w:r>
          </w:p>
        </w:tc>
        <w:tc>
          <w:tcPr>
            <w:tcW w:w="750" w:type="dxa"/>
            <w:vAlign w:val="bottom"/>
          </w:tcPr>
          <w:p w14:paraId="426453F0" w14:textId="712B2417" w:rsidR="00E14DDD" w:rsidRDefault="00E14DDD" w:rsidP="001524F1">
            <w:pPr>
              <w:spacing w:line="360" w:lineRule="auto"/>
              <w:jc w:val="center"/>
              <w:rPr>
                <w:rFonts w:cs="Times New Roman"/>
              </w:rPr>
            </w:pPr>
            <w:r>
              <w:rPr>
                <w:rFonts w:cs="Times New Roman"/>
              </w:rPr>
              <w:t>2</w:t>
            </w:r>
          </w:p>
        </w:tc>
        <w:tc>
          <w:tcPr>
            <w:tcW w:w="751" w:type="dxa"/>
            <w:vAlign w:val="bottom"/>
          </w:tcPr>
          <w:p w14:paraId="150F0B1E" w14:textId="1F14825D" w:rsidR="00E14DDD" w:rsidRDefault="00E14DDD" w:rsidP="001524F1">
            <w:pPr>
              <w:spacing w:line="360" w:lineRule="auto"/>
              <w:jc w:val="center"/>
              <w:rPr>
                <w:rFonts w:cs="Times New Roman"/>
              </w:rPr>
            </w:pPr>
            <w:r>
              <w:rPr>
                <w:rFonts w:cs="Times New Roman"/>
              </w:rPr>
              <w:t>3</w:t>
            </w:r>
          </w:p>
        </w:tc>
        <w:tc>
          <w:tcPr>
            <w:tcW w:w="751" w:type="dxa"/>
            <w:vAlign w:val="bottom"/>
          </w:tcPr>
          <w:p w14:paraId="7D2A4C58" w14:textId="70D9F4F0" w:rsidR="00E14DDD" w:rsidRDefault="00E14DDD" w:rsidP="001524F1">
            <w:pPr>
              <w:spacing w:line="360" w:lineRule="auto"/>
              <w:jc w:val="center"/>
              <w:rPr>
                <w:rFonts w:cs="Times New Roman"/>
              </w:rPr>
            </w:pPr>
            <w:r>
              <w:rPr>
                <w:rFonts w:cs="Times New Roman"/>
              </w:rPr>
              <w:t>4</w:t>
            </w:r>
          </w:p>
        </w:tc>
        <w:tc>
          <w:tcPr>
            <w:tcW w:w="751" w:type="dxa"/>
            <w:vAlign w:val="bottom"/>
          </w:tcPr>
          <w:p w14:paraId="5ABFD2FD" w14:textId="53BCA5CC" w:rsidR="00E14DDD" w:rsidRDefault="00E14DDD" w:rsidP="001524F1">
            <w:pPr>
              <w:spacing w:line="360" w:lineRule="auto"/>
              <w:jc w:val="center"/>
              <w:rPr>
                <w:rFonts w:cs="Times New Roman"/>
              </w:rPr>
            </w:pPr>
            <w:r>
              <w:rPr>
                <w:rFonts w:cs="Times New Roman"/>
              </w:rPr>
              <w:t>5</w:t>
            </w:r>
          </w:p>
        </w:tc>
        <w:tc>
          <w:tcPr>
            <w:tcW w:w="752" w:type="dxa"/>
            <w:vAlign w:val="bottom"/>
          </w:tcPr>
          <w:p w14:paraId="0C0E1A0A" w14:textId="16FEBA85" w:rsidR="00E14DDD" w:rsidRDefault="00E14DDD" w:rsidP="001524F1">
            <w:pPr>
              <w:spacing w:line="360" w:lineRule="auto"/>
              <w:jc w:val="center"/>
              <w:rPr>
                <w:rFonts w:cs="Times New Roman"/>
              </w:rPr>
            </w:pPr>
            <w:r>
              <w:rPr>
                <w:rFonts w:cs="Times New Roman"/>
              </w:rPr>
              <w:t>6</w:t>
            </w:r>
          </w:p>
        </w:tc>
        <w:tc>
          <w:tcPr>
            <w:tcW w:w="752" w:type="dxa"/>
            <w:vAlign w:val="bottom"/>
          </w:tcPr>
          <w:p w14:paraId="1409BB37" w14:textId="454649D2" w:rsidR="00E14DDD" w:rsidRDefault="00E14DDD" w:rsidP="001524F1">
            <w:pPr>
              <w:spacing w:line="360" w:lineRule="auto"/>
              <w:jc w:val="center"/>
              <w:rPr>
                <w:rFonts w:cs="Times New Roman"/>
              </w:rPr>
            </w:pPr>
            <w:r>
              <w:rPr>
                <w:rFonts w:cs="Times New Roman"/>
              </w:rPr>
              <w:t>7</w:t>
            </w:r>
          </w:p>
        </w:tc>
        <w:tc>
          <w:tcPr>
            <w:tcW w:w="752" w:type="dxa"/>
            <w:vAlign w:val="bottom"/>
          </w:tcPr>
          <w:p w14:paraId="545FEEB1" w14:textId="348ADE66" w:rsidR="00E14DDD" w:rsidRDefault="00E14DDD" w:rsidP="001524F1">
            <w:pPr>
              <w:spacing w:line="360" w:lineRule="auto"/>
              <w:jc w:val="center"/>
              <w:rPr>
                <w:rFonts w:cs="Times New Roman"/>
              </w:rPr>
            </w:pPr>
            <w:r>
              <w:rPr>
                <w:rFonts w:cs="Times New Roman"/>
              </w:rPr>
              <w:t>8</w:t>
            </w:r>
          </w:p>
        </w:tc>
        <w:tc>
          <w:tcPr>
            <w:tcW w:w="752" w:type="dxa"/>
            <w:vAlign w:val="bottom"/>
          </w:tcPr>
          <w:p w14:paraId="7F54E19A" w14:textId="4E82B21D" w:rsidR="00E14DDD" w:rsidRDefault="00E14DDD" w:rsidP="001524F1">
            <w:pPr>
              <w:spacing w:line="360" w:lineRule="auto"/>
              <w:jc w:val="center"/>
              <w:rPr>
                <w:rFonts w:cs="Times New Roman"/>
              </w:rPr>
            </w:pPr>
            <w:r>
              <w:rPr>
                <w:rFonts w:cs="Times New Roman"/>
              </w:rPr>
              <w:t>9</w:t>
            </w:r>
          </w:p>
        </w:tc>
        <w:tc>
          <w:tcPr>
            <w:tcW w:w="752" w:type="dxa"/>
            <w:vAlign w:val="bottom"/>
          </w:tcPr>
          <w:p w14:paraId="765FC0F6" w14:textId="000EB47C" w:rsidR="00E14DDD" w:rsidRDefault="00E14DDD" w:rsidP="001524F1">
            <w:pPr>
              <w:spacing w:line="360" w:lineRule="auto"/>
              <w:jc w:val="center"/>
              <w:rPr>
                <w:rFonts w:cs="Times New Roman"/>
              </w:rPr>
            </w:pPr>
            <w:r>
              <w:rPr>
                <w:rFonts w:cs="Times New Roman"/>
              </w:rPr>
              <w:t>10</w:t>
            </w:r>
          </w:p>
        </w:tc>
        <w:tc>
          <w:tcPr>
            <w:tcW w:w="752" w:type="dxa"/>
            <w:vAlign w:val="bottom"/>
          </w:tcPr>
          <w:p w14:paraId="527A8C7C" w14:textId="4C2A6787" w:rsidR="00E14DDD" w:rsidRDefault="00E14DDD" w:rsidP="001524F1">
            <w:pPr>
              <w:spacing w:line="360" w:lineRule="auto"/>
              <w:jc w:val="center"/>
              <w:rPr>
                <w:rFonts w:cs="Times New Roman"/>
              </w:rPr>
            </w:pPr>
            <w:r>
              <w:rPr>
                <w:rFonts w:cs="Times New Roman"/>
              </w:rPr>
              <w:t>11</w:t>
            </w:r>
          </w:p>
        </w:tc>
      </w:tr>
      <w:tr w:rsidR="00E14DDD" w14:paraId="4862FE11" w14:textId="77777777" w:rsidTr="00E14DDD">
        <w:tc>
          <w:tcPr>
            <w:tcW w:w="751" w:type="dxa"/>
            <w:vAlign w:val="bottom"/>
          </w:tcPr>
          <w:p w14:paraId="3406B599" w14:textId="41768148" w:rsidR="00E14DDD" w:rsidRDefault="00E14DDD" w:rsidP="001524F1">
            <w:pPr>
              <w:spacing w:line="360" w:lineRule="auto"/>
              <w:jc w:val="center"/>
              <w:rPr>
                <w:rFonts w:cs="Times New Roman"/>
              </w:rPr>
            </w:pPr>
            <w:r>
              <w:t>IR</w:t>
            </w:r>
          </w:p>
        </w:tc>
        <w:tc>
          <w:tcPr>
            <w:tcW w:w="750" w:type="dxa"/>
            <w:vAlign w:val="bottom"/>
          </w:tcPr>
          <w:p w14:paraId="0071832E" w14:textId="44B7DD87" w:rsidR="00E14DDD" w:rsidRDefault="00E14DDD" w:rsidP="001524F1">
            <w:pPr>
              <w:spacing w:line="360" w:lineRule="auto"/>
              <w:jc w:val="center"/>
              <w:rPr>
                <w:rFonts w:cs="Times New Roman"/>
              </w:rPr>
            </w:pPr>
            <w:r>
              <w:rPr>
                <w:rFonts w:cs="Times New Roman"/>
              </w:rPr>
              <w:t>0</w:t>
            </w:r>
          </w:p>
        </w:tc>
        <w:tc>
          <w:tcPr>
            <w:tcW w:w="750" w:type="dxa"/>
            <w:vAlign w:val="bottom"/>
          </w:tcPr>
          <w:p w14:paraId="1DC23D77" w14:textId="5CBA4D79" w:rsidR="00E14DDD" w:rsidRDefault="00E14DDD" w:rsidP="001524F1">
            <w:pPr>
              <w:spacing w:line="360" w:lineRule="auto"/>
              <w:jc w:val="center"/>
              <w:rPr>
                <w:rFonts w:cs="Times New Roman"/>
              </w:rPr>
            </w:pPr>
            <w:r>
              <w:rPr>
                <w:rFonts w:cs="Times New Roman"/>
              </w:rPr>
              <w:t>0</w:t>
            </w:r>
          </w:p>
        </w:tc>
        <w:tc>
          <w:tcPr>
            <w:tcW w:w="751" w:type="dxa"/>
            <w:vAlign w:val="bottom"/>
          </w:tcPr>
          <w:p w14:paraId="3FBCAD79" w14:textId="720B7686" w:rsidR="00E14DDD" w:rsidRDefault="00E14DDD" w:rsidP="001524F1">
            <w:pPr>
              <w:spacing w:line="360" w:lineRule="auto"/>
              <w:jc w:val="center"/>
              <w:rPr>
                <w:rFonts w:cs="Times New Roman"/>
              </w:rPr>
            </w:pPr>
            <w:r>
              <w:t>0,58</w:t>
            </w:r>
          </w:p>
        </w:tc>
        <w:tc>
          <w:tcPr>
            <w:tcW w:w="751" w:type="dxa"/>
            <w:vAlign w:val="bottom"/>
          </w:tcPr>
          <w:p w14:paraId="4457E13C" w14:textId="0500919E" w:rsidR="00E14DDD" w:rsidRDefault="00E14DDD" w:rsidP="001524F1">
            <w:pPr>
              <w:spacing w:line="360" w:lineRule="auto"/>
              <w:jc w:val="center"/>
              <w:rPr>
                <w:rFonts w:cs="Times New Roman"/>
              </w:rPr>
            </w:pPr>
            <w:r>
              <w:rPr>
                <w:rFonts w:cs="Times New Roman"/>
              </w:rPr>
              <w:t>0,9</w:t>
            </w:r>
          </w:p>
        </w:tc>
        <w:tc>
          <w:tcPr>
            <w:tcW w:w="751" w:type="dxa"/>
            <w:vAlign w:val="bottom"/>
          </w:tcPr>
          <w:p w14:paraId="7A68924F" w14:textId="220B0A44" w:rsidR="00E14DDD" w:rsidRDefault="00E14DDD" w:rsidP="001524F1">
            <w:pPr>
              <w:spacing w:line="360" w:lineRule="auto"/>
              <w:jc w:val="center"/>
              <w:rPr>
                <w:rFonts w:cs="Times New Roman"/>
              </w:rPr>
            </w:pPr>
            <w:r>
              <w:t>1,12</w:t>
            </w:r>
          </w:p>
        </w:tc>
        <w:tc>
          <w:tcPr>
            <w:tcW w:w="752" w:type="dxa"/>
            <w:vAlign w:val="bottom"/>
          </w:tcPr>
          <w:p w14:paraId="18C1E6E6" w14:textId="59DD89F4" w:rsidR="00E14DDD" w:rsidRDefault="00E14DDD" w:rsidP="001524F1">
            <w:pPr>
              <w:spacing w:line="360" w:lineRule="auto"/>
              <w:jc w:val="center"/>
              <w:rPr>
                <w:rFonts w:cs="Times New Roman"/>
              </w:rPr>
            </w:pPr>
            <w:r>
              <w:t>1,24</w:t>
            </w:r>
          </w:p>
        </w:tc>
        <w:tc>
          <w:tcPr>
            <w:tcW w:w="752" w:type="dxa"/>
            <w:vAlign w:val="bottom"/>
          </w:tcPr>
          <w:p w14:paraId="61C3C551" w14:textId="31C156FE" w:rsidR="00E14DDD" w:rsidRDefault="00E14DDD" w:rsidP="001524F1">
            <w:pPr>
              <w:spacing w:line="360" w:lineRule="auto"/>
              <w:jc w:val="center"/>
              <w:rPr>
                <w:rFonts w:cs="Times New Roman"/>
              </w:rPr>
            </w:pPr>
            <w:r>
              <w:t>1,32</w:t>
            </w:r>
          </w:p>
        </w:tc>
        <w:tc>
          <w:tcPr>
            <w:tcW w:w="752" w:type="dxa"/>
            <w:vAlign w:val="bottom"/>
          </w:tcPr>
          <w:p w14:paraId="2E75A45F" w14:textId="4DD7E093" w:rsidR="00E14DDD" w:rsidRDefault="00E14DDD" w:rsidP="001524F1">
            <w:pPr>
              <w:spacing w:line="360" w:lineRule="auto"/>
              <w:jc w:val="center"/>
              <w:rPr>
                <w:rFonts w:cs="Times New Roman"/>
              </w:rPr>
            </w:pPr>
            <w:r>
              <w:t>1,41</w:t>
            </w:r>
          </w:p>
        </w:tc>
        <w:tc>
          <w:tcPr>
            <w:tcW w:w="752" w:type="dxa"/>
            <w:vAlign w:val="bottom"/>
          </w:tcPr>
          <w:p w14:paraId="722F9239" w14:textId="36B69786" w:rsidR="00E14DDD" w:rsidRDefault="00E14DDD" w:rsidP="001524F1">
            <w:pPr>
              <w:spacing w:line="360" w:lineRule="auto"/>
              <w:jc w:val="center"/>
              <w:rPr>
                <w:rFonts w:cs="Times New Roman"/>
              </w:rPr>
            </w:pPr>
            <w:r>
              <w:t>1,45</w:t>
            </w:r>
          </w:p>
        </w:tc>
        <w:tc>
          <w:tcPr>
            <w:tcW w:w="752" w:type="dxa"/>
            <w:vAlign w:val="bottom"/>
          </w:tcPr>
          <w:p w14:paraId="26097A03" w14:textId="0ABD53DA" w:rsidR="00E14DDD" w:rsidRDefault="00E14DDD" w:rsidP="001524F1">
            <w:pPr>
              <w:spacing w:line="360" w:lineRule="auto"/>
              <w:jc w:val="center"/>
              <w:rPr>
                <w:rFonts w:cs="Times New Roman"/>
              </w:rPr>
            </w:pPr>
            <w:r>
              <w:t>1,49</w:t>
            </w:r>
          </w:p>
        </w:tc>
        <w:tc>
          <w:tcPr>
            <w:tcW w:w="752" w:type="dxa"/>
            <w:vAlign w:val="bottom"/>
          </w:tcPr>
          <w:p w14:paraId="549A8EBE" w14:textId="0EAAA754" w:rsidR="00E14DDD" w:rsidRDefault="00E14DDD" w:rsidP="001524F1">
            <w:pPr>
              <w:spacing w:line="360" w:lineRule="auto"/>
              <w:jc w:val="center"/>
              <w:rPr>
                <w:rFonts w:cs="Times New Roman"/>
              </w:rPr>
            </w:pPr>
            <w:r>
              <w:t>1,51</w:t>
            </w:r>
          </w:p>
        </w:tc>
      </w:tr>
    </w:tbl>
    <w:p w14:paraId="1D941300" w14:textId="77777777" w:rsidR="00E14DDD" w:rsidRPr="00A2256A" w:rsidRDefault="00E14DDD" w:rsidP="001524F1">
      <w:pPr>
        <w:spacing w:line="360" w:lineRule="auto"/>
        <w:rPr>
          <w:rFonts w:cs="Times New Roman"/>
        </w:rPr>
      </w:pPr>
    </w:p>
    <w:p w14:paraId="1A3ACCE3" w14:textId="0816F901" w:rsidR="00A72868" w:rsidRDefault="00A841E6" w:rsidP="001524F1">
      <w:pPr>
        <w:spacing w:line="360" w:lineRule="auto"/>
        <w:ind w:firstLine="720"/>
        <w:jc w:val="left"/>
      </w:pPr>
      <w:r>
        <w:t xml:space="preserve">Berikut nama-nama </w:t>
      </w:r>
      <w:proofErr w:type="spellStart"/>
      <w:r>
        <w:t>supplier</w:t>
      </w:r>
      <w:proofErr w:type="spellEnd"/>
      <w:r>
        <w:t xml:space="preserve"> ikan hias PT. </w:t>
      </w:r>
      <w:proofErr w:type="spellStart"/>
      <w:r>
        <w:t>Qian</w:t>
      </w:r>
      <w:proofErr w:type="spellEnd"/>
      <w:r>
        <w:t xml:space="preserve"> Hu Joe </w:t>
      </w:r>
      <w:proofErr w:type="spellStart"/>
      <w:r>
        <w:t>Aquatic</w:t>
      </w:r>
      <w:proofErr w:type="spellEnd"/>
      <w:r>
        <w:t xml:space="preserve"> Indonesia:</w:t>
      </w:r>
    </w:p>
    <w:p w14:paraId="4101D47F" w14:textId="484E4593" w:rsidR="007B7A85" w:rsidRDefault="006642DD" w:rsidP="001524F1">
      <w:pPr>
        <w:pStyle w:val="Caption"/>
        <w:spacing w:after="0" w:line="360" w:lineRule="auto"/>
        <w:jc w:val="center"/>
      </w:pPr>
      <w:r>
        <w:t xml:space="preserve">Tabel 2. </w:t>
      </w:r>
      <w:r>
        <w:fldChar w:fldCharType="begin"/>
      </w:r>
      <w:r>
        <w:instrText xml:space="preserve"> SEQ Tabel_2. \* ARABIC </w:instrText>
      </w:r>
      <w:r>
        <w:fldChar w:fldCharType="separate"/>
      </w:r>
      <w:r w:rsidR="00CB3397">
        <w:rPr>
          <w:noProof/>
        </w:rPr>
        <w:t>2</w:t>
      </w:r>
      <w:r>
        <w:fldChar w:fldCharType="end"/>
      </w:r>
      <w:r>
        <w:t xml:space="preserve"> </w:t>
      </w:r>
      <w:r w:rsidRPr="00E764A8">
        <w:t xml:space="preserve">Data </w:t>
      </w:r>
      <w:proofErr w:type="spellStart"/>
      <w:r w:rsidRPr="00E764A8">
        <w:t>supplier</w:t>
      </w:r>
      <w:proofErr w:type="spellEnd"/>
    </w:p>
    <w:tbl>
      <w:tblPr>
        <w:tblStyle w:val="TableGrid"/>
        <w:tblW w:w="0" w:type="auto"/>
        <w:jc w:val="center"/>
        <w:tblLook w:val="04A0" w:firstRow="1" w:lastRow="0" w:firstColumn="1" w:lastColumn="0" w:noHBand="0" w:noVBand="1"/>
      </w:tblPr>
      <w:tblGrid>
        <w:gridCol w:w="2122"/>
        <w:gridCol w:w="4508"/>
      </w:tblGrid>
      <w:tr w:rsidR="005C2765" w14:paraId="6B337EF1" w14:textId="77777777" w:rsidTr="007B7A85">
        <w:trPr>
          <w:jc w:val="center"/>
        </w:trPr>
        <w:tc>
          <w:tcPr>
            <w:tcW w:w="2122" w:type="dxa"/>
          </w:tcPr>
          <w:p w14:paraId="4687E87B" w14:textId="1A784494" w:rsidR="005C2765" w:rsidRPr="005C2765" w:rsidRDefault="005C2765" w:rsidP="001524F1">
            <w:pPr>
              <w:spacing w:line="360" w:lineRule="auto"/>
              <w:jc w:val="center"/>
              <w:rPr>
                <w:rFonts w:cs="Times New Roman"/>
                <w:b/>
                <w:bCs/>
              </w:rPr>
            </w:pPr>
            <w:r w:rsidRPr="005C2765">
              <w:rPr>
                <w:rFonts w:cs="Times New Roman"/>
                <w:b/>
                <w:bCs/>
              </w:rPr>
              <w:t xml:space="preserve">Nama </w:t>
            </w:r>
            <w:proofErr w:type="spellStart"/>
            <w:r w:rsidRPr="005C2765">
              <w:rPr>
                <w:rFonts w:cs="Times New Roman"/>
                <w:b/>
                <w:bCs/>
              </w:rPr>
              <w:t>Supplier</w:t>
            </w:r>
            <w:proofErr w:type="spellEnd"/>
          </w:p>
        </w:tc>
        <w:tc>
          <w:tcPr>
            <w:tcW w:w="4508" w:type="dxa"/>
          </w:tcPr>
          <w:p w14:paraId="66EE9E15" w14:textId="11764B8D" w:rsidR="005C2765" w:rsidRPr="005C2765" w:rsidRDefault="005C2765" w:rsidP="001524F1">
            <w:pPr>
              <w:spacing w:line="360" w:lineRule="auto"/>
              <w:jc w:val="center"/>
              <w:rPr>
                <w:rFonts w:cs="Times New Roman"/>
                <w:b/>
                <w:bCs/>
              </w:rPr>
            </w:pPr>
            <w:r>
              <w:rPr>
                <w:rFonts w:cs="Times New Roman"/>
                <w:b/>
                <w:bCs/>
              </w:rPr>
              <w:t xml:space="preserve">Alamat </w:t>
            </w:r>
            <w:proofErr w:type="spellStart"/>
            <w:r>
              <w:rPr>
                <w:rFonts w:cs="Times New Roman"/>
                <w:b/>
                <w:bCs/>
              </w:rPr>
              <w:t>Supplier</w:t>
            </w:r>
            <w:proofErr w:type="spellEnd"/>
          </w:p>
        </w:tc>
      </w:tr>
      <w:tr w:rsidR="005C2765" w14:paraId="38BC3BA0" w14:textId="77777777" w:rsidTr="007B7A85">
        <w:trPr>
          <w:jc w:val="center"/>
        </w:trPr>
        <w:tc>
          <w:tcPr>
            <w:tcW w:w="2122" w:type="dxa"/>
          </w:tcPr>
          <w:p w14:paraId="3199D24C" w14:textId="565A2704" w:rsidR="005C2765" w:rsidRDefault="005C2765" w:rsidP="001524F1">
            <w:pPr>
              <w:spacing w:line="360" w:lineRule="auto"/>
              <w:jc w:val="center"/>
              <w:rPr>
                <w:rFonts w:cs="Times New Roman"/>
              </w:rPr>
            </w:pPr>
            <w:r>
              <w:rPr>
                <w:rFonts w:cs="Times New Roman"/>
              </w:rPr>
              <w:t>Argo</w:t>
            </w:r>
          </w:p>
        </w:tc>
        <w:tc>
          <w:tcPr>
            <w:tcW w:w="4508" w:type="dxa"/>
          </w:tcPr>
          <w:p w14:paraId="75257311" w14:textId="711B122F" w:rsidR="005C2765" w:rsidRDefault="005C2765" w:rsidP="001524F1">
            <w:pPr>
              <w:spacing w:line="360" w:lineRule="auto"/>
              <w:jc w:val="center"/>
              <w:rPr>
                <w:rFonts w:cs="Times New Roman"/>
              </w:rPr>
            </w:pPr>
            <w:r>
              <w:rPr>
                <w:rFonts w:cs="Times New Roman"/>
              </w:rPr>
              <w:t>Bojong Sari, Depok</w:t>
            </w:r>
          </w:p>
        </w:tc>
      </w:tr>
      <w:tr w:rsidR="005C2765" w14:paraId="1EFF2800" w14:textId="77777777" w:rsidTr="007B7A85">
        <w:trPr>
          <w:jc w:val="center"/>
        </w:trPr>
        <w:tc>
          <w:tcPr>
            <w:tcW w:w="2122" w:type="dxa"/>
          </w:tcPr>
          <w:p w14:paraId="28484B0F" w14:textId="4F87F99E" w:rsidR="005C2765" w:rsidRDefault="005C2765" w:rsidP="001524F1">
            <w:pPr>
              <w:spacing w:line="360" w:lineRule="auto"/>
              <w:jc w:val="center"/>
              <w:rPr>
                <w:rFonts w:cs="Times New Roman"/>
              </w:rPr>
            </w:pPr>
            <w:r>
              <w:rPr>
                <w:rFonts w:cs="Times New Roman"/>
              </w:rPr>
              <w:t>Catur</w:t>
            </w:r>
          </w:p>
        </w:tc>
        <w:tc>
          <w:tcPr>
            <w:tcW w:w="4508" w:type="dxa"/>
          </w:tcPr>
          <w:p w14:paraId="7874416F" w14:textId="4304DF3B" w:rsidR="005C2765" w:rsidRDefault="005C2765" w:rsidP="001524F1">
            <w:pPr>
              <w:spacing w:line="360" w:lineRule="auto"/>
              <w:jc w:val="center"/>
              <w:rPr>
                <w:rFonts w:cs="Times New Roman"/>
              </w:rPr>
            </w:pPr>
            <w:r>
              <w:t xml:space="preserve">Suka Maju </w:t>
            </w:r>
            <w:proofErr w:type="spellStart"/>
            <w:r>
              <w:t>Cilodong</w:t>
            </w:r>
            <w:proofErr w:type="spellEnd"/>
            <w:r>
              <w:t>, Depok</w:t>
            </w:r>
          </w:p>
        </w:tc>
      </w:tr>
      <w:tr w:rsidR="005C2765" w14:paraId="6DBBFB75" w14:textId="77777777" w:rsidTr="007B7A85">
        <w:trPr>
          <w:jc w:val="center"/>
        </w:trPr>
        <w:tc>
          <w:tcPr>
            <w:tcW w:w="2122" w:type="dxa"/>
          </w:tcPr>
          <w:p w14:paraId="3DAE5866" w14:textId="19ED5F94" w:rsidR="005C2765" w:rsidRDefault="005C2765" w:rsidP="001524F1">
            <w:pPr>
              <w:spacing w:line="360" w:lineRule="auto"/>
              <w:jc w:val="center"/>
              <w:rPr>
                <w:rFonts w:cs="Times New Roman"/>
              </w:rPr>
            </w:pPr>
            <w:proofErr w:type="spellStart"/>
            <w:r>
              <w:rPr>
                <w:rFonts w:cs="Times New Roman"/>
              </w:rPr>
              <w:t>Jumali</w:t>
            </w:r>
            <w:proofErr w:type="spellEnd"/>
          </w:p>
        </w:tc>
        <w:tc>
          <w:tcPr>
            <w:tcW w:w="4508" w:type="dxa"/>
          </w:tcPr>
          <w:p w14:paraId="64821712" w14:textId="47C7B567" w:rsidR="005C2765" w:rsidRDefault="005C2765" w:rsidP="001524F1">
            <w:pPr>
              <w:spacing w:line="360" w:lineRule="auto"/>
              <w:jc w:val="center"/>
              <w:rPr>
                <w:rFonts w:cs="Times New Roman"/>
              </w:rPr>
            </w:pPr>
            <w:r w:rsidRPr="005C2765">
              <w:rPr>
                <w:rFonts w:cs="Times New Roman"/>
              </w:rPr>
              <w:t>Bekasi Barat</w:t>
            </w:r>
          </w:p>
        </w:tc>
      </w:tr>
      <w:tr w:rsidR="005C2765" w14:paraId="7C793E93" w14:textId="77777777" w:rsidTr="007B7A85">
        <w:trPr>
          <w:jc w:val="center"/>
        </w:trPr>
        <w:tc>
          <w:tcPr>
            <w:tcW w:w="2122" w:type="dxa"/>
          </w:tcPr>
          <w:p w14:paraId="5FAAA340" w14:textId="437AAECD" w:rsidR="005C2765" w:rsidRDefault="005C2765" w:rsidP="001524F1">
            <w:pPr>
              <w:spacing w:line="360" w:lineRule="auto"/>
              <w:jc w:val="center"/>
              <w:rPr>
                <w:rFonts w:cs="Times New Roman"/>
              </w:rPr>
            </w:pPr>
            <w:r>
              <w:rPr>
                <w:rFonts w:cs="Times New Roman"/>
              </w:rPr>
              <w:t xml:space="preserve">Laksana </w:t>
            </w:r>
            <w:proofErr w:type="spellStart"/>
            <w:r>
              <w:rPr>
                <w:rFonts w:cs="Times New Roman"/>
              </w:rPr>
              <w:t>Aquarium</w:t>
            </w:r>
            <w:proofErr w:type="spellEnd"/>
          </w:p>
        </w:tc>
        <w:tc>
          <w:tcPr>
            <w:tcW w:w="4508" w:type="dxa"/>
          </w:tcPr>
          <w:p w14:paraId="3045AFE2" w14:textId="02D1B0EC" w:rsidR="005C2765" w:rsidRDefault="005C2765" w:rsidP="001524F1">
            <w:pPr>
              <w:spacing w:line="360" w:lineRule="auto"/>
              <w:jc w:val="center"/>
              <w:rPr>
                <w:rFonts w:cs="Times New Roman"/>
              </w:rPr>
            </w:pPr>
            <w:r>
              <w:rPr>
                <w:rFonts w:cs="Times New Roman"/>
              </w:rPr>
              <w:t>Bandung</w:t>
            </w:r>
          </w:p>
        </w:tc>
      </w:tr>
      <w:tr w:rsidR="005C2765" w14:paraId="778E28B8" w14:textId="77777777" w:rsidTr="007B7A85">
        <w:trPr>
          <w:jc w:val="center"/>
        </w:trPr>
        <w:tc>
          <w:tcPr>
            <w:tcW w:w="2122" w:type="dxa"/>
          </w:tcPr>
          <w:p w14:paraId="52628690" w14:textId="3081AFA7" w:rsidR="005C2765" w:rsidRDefault="005C2765" w:rsidP="001524F1">
            <w:pPr>
              <w:spacing w:line="360" w:lineRule="auto"/>
              <w:jc w:val="center"/>
              <w:rPr>
                <w:rFonts w:cs="Times New Roman"/>
              </w:rPr>
            </w:pPr>
            <w:r>
              <w:rPr>
                <w:rFonts w:cs="Times New Roman"/>
              </w:rPr>
              <w:t xml:space="preserve">Peta </w:t>
            </w:r>
            <w:proofErr w:type="spellStart"/>
            <w:r>
              <w:rPr>
                <w:rFonts w:cs="Times New Roman"/>
              </w:rPr>
              <w:t>Aquarium</w:t>
            </w:r>
            <w:proofErr w:type="spellEnd"/>
          </w:p>
        </w:tc>
        <w:tc>
          <w:tcPr>
            <w:tcW w:w="4508" w:type="dxa"/>
          </w:tcPr>
          <w:p w14:paraId="28D11137" w14:textId="0E729A95" w:rsidR="005C2765" w:rsidRDefault="005C2765" w:rsidP="001524F1">
            <w:pPr>
              <w:spacing w:line="360" w:lineRule="auto"/>
              <w:jc w:val="center"/>
              <w:rPr>
                <w:rFonts w:cs="Times New Roman"/>
              </w:rPr>
            </w:pPr>
            <w:r>
              <w:rPr>
                <w:rFonts w:cs="Times New Roman"/>
              </w:rPr>
              <w:t>Bandung</w:t>
            </w:r>
          </w:p>
        </w:tc>
      </w:tr>
    </w:tbl>
    <w:p w14:paraId="7C91A9C7" w14:textId="77777777" w:rsidR="00C11D25" w:rsidRPr="00C11D25" w:rsidRDefault="00C11D25" w:rsidP="001524F1">
      <w:pPr>
        <w:spacing w:line="360" w:lineRule="auto"/>
        <w:jc w:val="left"/>
        <w:rPr>
          <w:rFonts w:cs="Times New Roman"/>
        </w:rPr>
      </w:pPr>
    </w:p>
    <w:p w14:paraId="5DEDDF4D" w14:textId="38A7B82B" w:rsidR="00594B1F" w:rsidRPr="00594B1F" w:rsidRDefault="00C11D25" w:rsidP="001524F1">
      <w:pPr>
        <w:pStyle w:val="ListParagraph"/>
        <w:numPr>
          <w:ilvl w:val="0"/>
          <w:numId w:val="9"/>
        </w:numPr>
        <w:spacing w:line="360" w:lineRule="auto"/>
        <w:jc w:val="left"/>
        <w:rPr>
          <w:rFonts w:cs="Times New Roman"/>
        </w:rPr>
      </w:pPr>
      <w:r>
        <w:t xml:space="preserve">Pemilihan </w:t>
      </w:r>
      <w:r w:rsidR="00594B1F">
        <w:t>K</w:t>
      </w:r>
      <w:r>
        <w:t>riteria</w:t>
      </w:r>
    </w:p>
    <w:p w14:paraId="688AEDA3" w14:textId="77777777" w:rsidR="00594B1F" w:rsidRPr="00892855" w:rsidRDefault="00594B1F" w:rsidP="001524F1">
      <w:pPr>
        <w:pStyle w:val="ListParagraph"/>
        <w:spacing w:line="360" w:lineRule="auto"/>
        <w:ind w:left="786"/>
        <w:rPr>
          <w:rFonts w:cs="Times New Roman"/>
        </w:rPr>
      </w:pPr>
      <w:r w:rsidRPr="008A3E69">
        <w:rPr>
          <w:rFonts w:cs="Times New Roman"/>
        </w:rPr>
        <w:t xml:space="preserve">Penentuan kriteria yang akan dipakai dalam penelitian ini disepakati melalui diskusi bersama </w:t>
      </w:r>
      <w:proofErr w:type="spellStart"/>
      <w:r w:rsidRPr="008A3E69">
        <w:rPr>
          <w:rFonts w:cs="Times New Roman"/>
        </w:rPr>
        <w:t>Manager</w:t>
      </w:r>
      <w:proofErr w:type="spellEnd"/>
      <w:r w:rsidRPr="008A3E69">
        <w:rPr>
          <w:rFonts w:cs="Times New Roman"/>
        </w:rPr>
        <w:t xml:space="preserve"> Operasional yang semula mengacu pada sumber literatur dan penelitian terdahulu. Adapun kriteria yang telah disepakati dan kemudian digunakan dalam penelitian ini yaitu:</w:t>
      </w:r>
    </w:p>
    <w:p w14:paraId="34CB6A9F" w14:textId="77777777" w:rsidR="00594B1F" w:rsidRDefault="00594B1F" w:rsidP="001524F1">
      <w:pPr>
        <w:pStyle w:val="ListParagraph"/>
        <w:numPr>
          <w:ilvl w:val="0"/>
          <w:numId w:val="14"/>
        </w:numPr>
        <w:spacing w:line="360" w:lineRule="auto"/>
        <w:rPr>
          <w:rFonts w:cs="Times New Roman"/>
        </w:rPr>
      </w:pPr>
      <w:r w:rsidRPr="00280B76">
        <w:rPr>
          <w:rFonts w:cs="Times New Roman"/>
        </w:rPr>
        <w:t xml:space="preserve">Kriteria kualitas, dengan 4 </w:t>
      </w:r>
      <w:proofErr w:type="spellStart"/>
      <w:r w:rsidRPr="00280B76">
        <w:rPr>
          <w:rFonts w:cs="Times New Roman"/>
        </w:rPr>
        <w:t>subkriteria</w:t>
      </w:r>
      <w:proofErr w:type="spellEnd"/>
      <w:r w:rsidRPr="00280B76">
        <w:rPr>
          <w:rFonts w:cs="Times New Roman"/>
        </w:rPr>
        <w:t>:</w:t>
      </w:r>
    </w:p>
    <w:p w14:paraId="7AC61885" w14:textId="77777777" w:rsidR="00594B1F" w:rsidRPr="00AD169E" w:rsidRDefault="00594B1F" w:rsidP="001524F1">
      <w:pPr>
        <w:pStyle w:val="ListParagraph"/>
        <w:numPr>
          <w:ilvl w:val="0"/>
          <w:numId w:val="15"/>
        </w:numPr>
        <w:spacing w:line="360" w:lineRule="auto"/>
        <w:rPr>
          <w:rFonts w:cs="Times New Roman"/>
        </w:rPr>
      </w:pPr>
      <w:r w:rsidRPr="00AD169E">
        <w:rPr>
          <w:rFonts w:cs="Times New Roman"/>
        </w:rPr>
        <w:t>Sesuai dengan permintaan,</w:t>
      </w:r>
    </w:p>
    <w:p w14:paraId="1CA7A074" w14:textId="77777777" w:rsidR="00594B1F" w:rsidRPr="00AD169E" w:rsidRDefault="00594B1F" w:rsidP="001524F1">
      <w:pPr>
        <w:pStyle w:val="ListParagraph"/>
        <w:numPr>
          <w:ilvl w:val="0"/>
          <w:numId w:val="15"/>
        </w:numPr>
        <w:spacing w:line="360" w:lineRule="auto"/>
        <w:rPr>
          <w:rFonts w:cs="Times New Roman"/>
        </w:rPr>
      </w:pPr>
      <w:r w:rsidRPr="00AD169E">
        <w:rPr>
          <w:rFonts w:cs="Times New Roman"/>
        </w:rPr>
        <w:lastRenderedPageBreak/>
        <w:t>Sesuai standar perusahaan,</w:t>
      </w:r>
    </w:p>
    <w:p w14:paraId="65C3389D" w14:textId="77777777" w:rsidR="00594B1F" w:rsidRPr="00AD169E" w:rsidRDefault="00594B1F" w:rsidP="001524F1">
      <w:pPr>
        <w:pStyle w:val="ListParagraph"/>
        <w:numPr>
          <w:ilvl w:val="0"/>
          <w:numId w:val="15"/>
        </w:numPr>
        <w:spacing w:line="360" w:lineRule="auto"/>
        <w:rPr>
          <w:rFonts w:cs="Times New Roman"/>
        </w:rPr>
      </w:pPr>
      <w:r w:rsidRPr="00AD169E">
        <w:rPr>
          <w:rFonts w:cs="Times New Roman"/>
        </w:rPr>
        <w:t>Tingkat cacat rendah,</w:t>
      </w:r>
    </w:p>
    <w:p w14:paraId="0D5FBAE7" w14:textId="77777777" w:rsidR="00594B1F" w:rsidRDefault="00594B1F" w:rsidP="001524F1">
      <w:pPr>
        <w:pStyle w:val="ListParagraph"/>
        <w:numPr>
          <w:ilvl w:val="0"/>
          <w:numId w:val="15"/>
        </w:numPr>
        <w:spacing w:line="360" w:lineRule="auto"/>
        <w:rPr>
          <w:rFonts w:cs="Times New Roman"/>
        </w:rPr>
      </w:pPr>
      <w:r w:rsidRPr="00AD169E">
        <w:rPr>
          <w:rFonts w:cs="Times New Roman"/>
        </w:rPr>
        <w:t>Kualitas ikan hias konsisten.</w:t>
      </w:r>
    </w:p>
    <w:p w14:paraId="2C91D78E" w14:textId="77777777" w:rsidR="00594B1F" w:rsidRDefault="00594B1F" w:rsidP="001524F1">
      <w:pPr>
        <w:pStyle w:val="ListParagraph"/>
        <w:numPr>
          <w:ilvl w:val="0"/>
          <w:numId w:val="14"/>
        </w:numPr>
        <w:spacing w:line="360" w:lineRule="auto"/>
        <w:rPr>
          <w:rFonts w:cs="Times New Roman"/>
        </w:rPr>
      </w:pPr>
      <w:r w:rsidRPr="00354084">
        <w:rPr>
          <w:rFonts w:cs="Times New Roman"/>
        </w:rPr>
        <w:t xml:space="preserve">Kriteria harga, dengan 5 </w:t>
      </w:r>
      <w:proofErr w:type="spellStart"/>
      <w:r w:rsidRPr="00354084">
        <w:rPr>
          <w:rFonts w:cs="Times New Roman"/>
        </w:rPr>
        <w:t>subkriteria</w:t>
      </w:r>
      <w:proofErr w:type="spellEnd"/>
      <w:r w:rsidRPr="00354084">
        <w:rPr>
          <w:rFonts w:cs="Times New Roman"/>
        </w:rPr>
        <w:t xml:space="preserve"> yaitu:</w:t>
      </w:r>
    </w:p>
    <w:p w14:paraId="72073FCB" w14:textId="77777777" w:rsidR="00594B1F" w:rsidRPr="00867197" w:rsidRDefault="00594B1F" w:rsidP="001524F1">
      <w:pPr>
        <w:pStyle w:val="ListParagraph"/>
        <w:numPr>
          <w:ilvl w:val="0"/>
          <w:numId w:val="16"/>
        </w:numPr>
        <w:spacing w:line="360" w:lineRule="auto"/>
        <w:rPr>
          <w:rFonts w:cs="Times New Roman"/>
        </w:rPr>
      </w:pPr>
      <w:r w:rsidRPr="00867197">
        <w:rPr>
          <w:rFonts w:cs="Times New Roman"/>
        </w:rPr>
        <w:t>Harga ikan hias,</w:t>
      </w:r>
    </w:p>
    <w:p w14:paraId="1B274D74" w14:textId="77777777" w:rsidR="00594B1F" w:rsidRPr="00867197" w:rsidRDefault="00594B1F" w:rsidP="001524F1">
      <w:pPr>
        <w:pStyle w:val="ListParagraph"/>
        <w:numPr>
          <w:ilvl w:val="0"/>
          <w:numId w:val="16"/>
        </w:numPr>
        <w:spacing w:line="360" w:lineRule="auto"/>
        <w:rPr>
          <w:rFonts w:cs="Times New Roman"/>
        </w:rPr>
      </w:pPr>
      <w:r w:rsidRPr="00867197">
        <w:rPr>
          <w:rFonts w:cs="Times New Roman"/>
        </w:rPr>
        <w:t>Cara pembayaran,</w:t>
      </w:r>
    </w:p>
    <w:p w14:paraId="4DD3149C" w14:textId="77777777" w:rsidR="00594B1F" w:rsidRPr="00867197" w:rsidRDefault="00594B1F" w:rsidP="001524F1">
      <w:pPr>
        <w:pStyle w:val="ListParagraph"/>
        <w:numPr>
          <w:ilvl w:val="0"/>
          <w:numId w:val="16"/>
        </w:numPr>
        <w:spacing w:line="360" w:lineRule="auto"/>
        <w:rPr>
          <w:rFonts w:cs="Times New Roman"/>
        </w:rPr>
      </w:pPr>
      <w:r w:rsidRPr="00867197">
        <w:rPr>
          <w:rFonts w:cs="Times New Roman"/>
        </w:rPr>
        <w:t>Potongan harga,</w:t>
      </w:r>
    </w:p>
    <w:p w14:paraId="35CA8ABA" w14:textId="77777777" w:rsidR="00594B1F" w:rsidRPr="00867197" w:rsidRDefault="00594B1F" w:rsidP="001524F1">
      <w:pPr>
        <w:pStyle w:val="ListParagraph"/>
        <w:numPr>
          <w:ilvl w:val="0"/>
          <w:numId w:val="16"/>
        </w:numPr>
        <w:spacing w:line="360" w:lineRule="auto"/>
        <w:rPr>
          <w:rFonts w:cs="Times New Roman"/>
        </w:rPr>
      </w:pPr>
      <w:r w:rsidRPr="00867197">
        <w:rPr>
          <w:rFonts w:cs="Times New Roman"/>
        </w:rPr>
        <w:t>Kemauan bernegosiasi,</w:t>
      </w:r>
    </w:p>
    <w:p w14:paraId="3638C42F" w14:textId="77777777" w:rsidR="00594B1F" w:rsidRDefault="00594B1F" w:rsidP="001524F1">
      <w:pPr>
        <w:pStyle w:val="ListParagraph"/>
        <w:numPr>
          <w:ilvl w:val="0"/>
          <w:numId w:val="16"/>
        </w:numPr>
        <w:spacing w:line="360" w:lineRule="auto"/>
        <w:rPr>
          <w:rFonts w:cs="Times New Roman"/>
        </w:rPr>
      </w:pPr>
      <w:r w:rsidRPr="00867197">
        <w:rPr>
          <w:rFonts w:cs="Times New Roman"/>
        </w:rPr>
        <w:t>Biaya transportasi.</w:t>
      </w:r>
    </w:p>
    <w:p w14:paraId="3ACB04E8" w14:textId="77777777" w:rsidR="00594B1F" w:rsidRDefault="00594B1F" w:rsidP="001524F1">
      <w:pPr>
        <w:pStyle w:val="ListParagraph"/>
        <w:numPr>
          <w:ilvl w:val="0"/>
          <w:numId w:val="14"/>
        </w:numPr>
        <w:spacing w:line="360" w:lineRule="auto"/>
        <w:rPr>
          <w:rFonts w:cs="Times New Roman"/>
        </w:rPr>
      </w:pPr>
      <w:r w:rsidRPr="00354084">
        <w:rPr>
          <w:rFonts w:cs="Times New Roman"/>
        </w:rPr>
        <w:t xml:space="preserve">Kriteria pengiriman, dengan 4 </w:t>
      </w:r>
      <w:proofErr w:type="spellStart"/>
      <w:r w:rsidRPr="00354084">
        <w:rPr>
          <w:rFonts w:cs="Times New Roman"/>
        </w:rPr>
        <w:t>subkriteria</w:t>
      </w:r>
      <w:proofErr w:type="spellEnd"/>
      <w:r w:rsidRPr="00354084">
        <w:rPr>
          <w:rFonts w:cs="Times New Roman"/>
        </w:rPr>
        <w:t>:</w:t>
      </w:r>
    </w:p>
    <w:p w14:paraId="19881D36" w14:textId="77777777" w:rsidR="00594B1F" w:rsidRPr="006F3518" w:rsidRDefault="00594B1F" w:rsidP="001524F1">
      <w:pPr>
        <w:pStyle w:val="ListParagraph"/>
        <w:numPr>
          <w:ilvl w:val="0"/>
          <w:numId w:val="17"/>
        </w:numPr>
        <w:spacing w:line="360" w:lineRule="auto"/>
        <w:rPr>
          <w:rFonts w:cs="Times New Roman"/>
        </w:rPr>
      </w:pPr>
      <w:r w:rsidRPr="006F3518">
        <w:rPr>
          <w:rFonts w:cs="Times New Roman"/>
        </w:rPr>
        <w:t>Ketepatan waktu,</w:t>
      </w:r>
    </w:p>
    <w:p w14:paraId="15D56DCC" w14:textId="77777777" w:rsidR="00594B1F" w:rsidRPr="006F3518" w:rsidRDefault="00594B1F" w:rsidP="001524F1">
      <w:pPr>
        <w:pStyle w:val="ListParagraph"/>
        <w:numPr>
          <w:ilvl w:val="0"/>
          <w:numId w:val="17"/>
        </w:numPr>
        <w:spacing w:line="360" w:lineRule="auto"/>
        <w:rPr>
          <w:rFonts w:cs="Times New Roman"/>
        </w:rPr>
      </w:pPr>
      <w:r w:rsidRPr="006F3518">
        <w:rPr>
          <w:rFonts w:cs="Times New Roman"/>
        </w:rPr>
        <w:t>Kesesuaian jumlah,</w:t>
      </w:r>
    </w:p>
    <w:p w14:paraId="37E1E208" w14:textId="77777777" w:rsidR="00594B1F" w:rsidRPr="006F3518" w:rsidRDefault="00594B1F" w:rsidP="001524F1">
      <w:pPr>
        <w:pStyle w:val="ListParagraph"/>
        <w:numPr>
          <w:ilvl w:val="0"/>
          <w:numId w:val="17"/>
        </w:numPr>
        <w:spacing w:line="360" w:lineRule="auto"/>
        <w:rPr>
          <w:rFonts w:cs="Times New Roman"/>
        </w:rPr>
      </w:pPr>
      <w:r w:rsidRPr="006F3518">
        <w:rPr>
          <w:rFonts w:cs="Times New Roman"/>
        </w:rPr>
        <w:t>Kualitas pengemasan,</w:t>
      </w:r>
    </w:p>
    <w:p w14:paraId="6FA92C36" w14:textId="77777777" w:rsidR="00594B1F" w:rsidRDefault="00594B1F" w:rsidP="001524F1">
      <w:pPr>
        <w:pStyle w:val="ListParagraph"/>
        <w:numPr>
          <w:ilvl w:val="0"/>
          <w:numId w:val="17"/>
        </w:numPr>
        <w:spacing w:line="360" w:lineRule="auto"/>
        <w:rPr>
          <w:rFonts w:cs="Times New Roman"/>
        </w:rPr>
      </w:pPr>
      <w:r w:rsidRPr="006F3518">
        <w:rPr>
          <w:rFonts w:cs="Times New Roman"/>
        </w:rPr>
        <w:t xml:space="preserve">Jarak lokasi </w:t>
      </w:r>
      <w:proofErr w:type="spellStart"/>
      <w:r w:rsidRPr="006F3518">
        <w:rPr>
          <w:rFonts w:cs="Times New Roman"/>
        </w:rPr>
        <w:t>supplier</w:t>
      </w:r>
      <w:proofErr w:type="spellEnd"/>
      <w:r w:rsidRPr="006F3518">
        <w:rPr>
          <w:rFonts w:cs="Times New Roman"/>
        </w:rPr>
        <w:t>.</w:t>
      </w:r>
    </w:p>
    <w:p w14:paraId="4812159E" w14:textId="77777777" w:rsidR="00594B1F" w:rsidRPr="004E3272" w:rsidRDefault="00594B1F" w:rsidP="001524F1">
      <w:pPr>
        <w:pStyle w:val="ListParagraph"/>
        <w:numPr>
          <w:ilvl w:val="0"/>
          <w:numId w:val="14"/>
        </w:numPr>
        <w:spacing w:line="360" w:lineRule="auto"/>
        <w:rPr>
          <w:rFonts w:cs="Times New Roman"/>
        </w:rPr>
      </w:pPr>
      <w:r>
        <w:t xml:space="preserve">Kriteria layanan, dengan 3 </w:t>
      </w:r>
      <w:proofErr w:type="spellStart"/>
      <w:r>
        <w:t>subkriteria</w:t>
      </w:r>
      <w:proofErr w:type="spellEnd"/>
      <w:r>
        <w:t xml:space="preserve"> yaitu:</w:t>
      </w:r>
    </w:p>
    <w:p w14:paraId="78D42DEE" w14:textId="77777777" w:rsidR="00594B1F" w:rsidRPr="004E3272" w:rsidRDefault="00594B1F" w:rsidP="001524F1">
      <w:pPr>
        <w:pStyle w:val="ListParagraph"/>
        <w:numPr>
          <w:ilvl w:val="0"/>
          <w:numId w:val="18"/>
        </w:numPr>
        <w:spacing w:line="360" w:lineRule="auto"/>
        <w:rPr>
          <w:rFonts w:cs="Times New Roman"/>
        </w:rPr>
      </w:pPr>
      <w:r w:rsidRPr="004E3272">
        <w:rPr>
          <w:rFonts w:cs="Times New Roman"/>
        </w:rPr>
        <w:t xml:space="preserve">Cepat tanggap dalam menangani </w:t>
      </w:r>
      <w:proofErr w:type="spellStart"/>
      <w:r w:rsidRPr="004E3272">
        <w:rPr>
          <w:rFonts w:cs="Times New Roman"/>
        </w:rPr>
        <w:t>keluahan</w:t>
      </w:r>
      <w:proofErr w:type="spellEnd"/>
      <w:r w:rsidRPr="004E3272">
        <w:rPr>
          <w:rFonts w:cs="Times New Roman"/>
        </w:rPr>
        <w:t>,</w:t>
      </w:r>
    </w:p>
    <w:p w14:paraId="7EF2F400" w14:textId="77777777" w:rsidR="00594B1F" w:rsidRPr="004E3272" w:rsidRDefault="00594B1F" w:rsidP="001524F1">
      <w:pPr>
        <w:pStyle w:val="ListParagraph"/>
        <w:numPr>
          <w:ilvl w:val="0"/>
          <w:numId w:val="18"/>
        </w:numPr>
        <w:spacing w:line="360" w:lineRule="auto"/>
        <w:rPr>
          <w:rFonts w:cs="Times New Roman"/>
        </w:rPr>
      </w:pPr>
      <w:r w:rsidRPr="004E3272">
        <w:rPr>
          <w:rFonts w:cs="Times New Roman"/>
        </w:rPr>
        <w:t>Kemudahan dalam berkomunikasi,</w:t>
      </w:r>
    </w:p>
    <w:p w14:paraId="49879D9C" w14:textId="77777777" w:rsidR="00594B1F" w:rsidRPr="00354084" w:rsidRDefault="00594B1F" w:rsidP="001524F1">
      <w:pPr>
        <w:pStyle w:val="ListParagraph"/>
        <w:numPr>
          <w:ilvl w:val="0"/>
          <w:numId w:val="18"/>
        </w:numPr>
        <w:spacing w:line="360" w:lineRule="auto"/>
        <w:rPr>
          <w:rFonts w:cs="Times New Roman"/>
        </w:rPr>
      </w:pPr>
      <w:r w:rsidRPr="004E3272">
        <w:rPr>
          <w:rFonts w:cs="Times New Roman"/>
        </w:rPr>
        <w:t>Garansi dan kebijakan klaim.</w:t>
      </w:r>
    </w:p>
    <w:p w14:paraId="72B63C04" w14:textId="77777777" w:rsidR="00594B1F" w:rsidRDefault="00594B1F" w:rsidP="001524F1">
      <w:pPr>
        <w:pStyle w:val="ListParagraph"/>
        <w:numPr>
          <w:ilvl w:val="0"/>
          <w:numId w:val="14"/>
        </w:numPr>
        <w:spacing w:line="360" w:lineRule="auto"/>
        <w:rPr>
          <w:rFonts w:cs="Times New Roman"/>
        </w:rPr>
      </w:pPr>
      <w:r w:rsidRPr="00354084">
        <w:rPr>
          <w:rFonts w:cs="Times New Roman"/>
        </w:rPr>
        <w:t xml:space="preserve">Kriteria hubungan </w:t>
      </w:r>
      <w:proofErr w:type="spellStart"/>
      <w:r w:rsidRPr="00354084">
        <w:rPr>
          <w:rFonts w:cs="Times New Roman"/>
        </w:rPr>
        <w:t>supplier</w:t>
      </w:r>
      <w:proofErr w:type="spellEnd"/>
      <w:r w:rsidRPr="00354084">
        <w:rPr>
          <w:rFonts w:cs="Times New Roman"/>
        </w:rPr>
        <w:t xml:space="preserve">, dengan 2 </w:t>
      </w:r>
      <w:proofErr w:type="spellStart"/>
      <w:r w:rsidRPr="00354084">
        <w:rPr>
          <w:rFonts w:cs="Times New Roman"/>
        </w:rPr>
        <w:t>subkriteria</w:t>
      </w:r>
      <w:proofErr w:type="spellEnd"/>
      <w:r w:rsidRPr="00354084">
        <w:rPr>
          <w:rFonts w:cs="Times New Roman"/>
        </w:rPr>
        <w:t xml:space="preserve"> yaitu</w:t>
      </w:r>
      <w:r>
        <w:rPr>
          <w:rFonts w:cs="Times New Roman"/>
        </w:rPr>
        <w:t>:</w:t>
      </w:r>
    </w:p>
    <w:p w14:paraId="54295732" w14:textId="77777777" w:rsidR="00594B1F" w:rsidRPr="00CB4E4C" w:rsidRDefault="00594B1F" w:rsidP="001524F1">
      <w:pPr>
        <w:pStyle w:val="ListParagraph"/>
        <w:numPr>
          <w:ilvl w:val="0"/>
          <w:numId w:val="19"/>
        </w:numPr>
        <w:spacing w:line="360" w:lineRule="auto"/>
        <w:rPr>
          <w:rFonts w:cs="Times New Roman"/>
        </w:rPr>
      </w:pPr>
      <w:r w:rsidRPr="00CB4E4C">
        <w:rPr>
          <w:rFonts w:cs="Times New Roman"/>
        </w:rPr>
        <w:t>Kinerja masa lalu, dan</w:t>
      </w:r>
    </w:p>
    <w:p w14:paraId="6201579C" w14:textId="5102E8D0" w:rsidR="00594B1F" w:rsidRPr="00594B1F" w:rsidRDefault="00594B1F" w:rsidP="001524F1">
      <w:pPr>
        <w:pStyle w:val="ListParagraph"/>
        <w:spacing w:line="360" w:lineRule="auto"/>
        <w:ind w:left="786"/>
        <w:jc w:val="left"/>
        <w:rPr>
          <w:rFonts w:cs="Times New Roman"/>
        </w:rPr>
      </w:pPr>
      <w:r w:rsidRPr="00CB4E4C">
        <w:rPr>
          <w:rFonts w:cs="Times New Roman"/>
        </w:rPr>
        <w:t>Kepercayaan kedua belah pihak.</w:t>
      </w:r>
    </w:p>
    <w:p w14:paraId="33E6CE5F" w14:textId="2629D683" w:rsidR="00354084" w:rsidRPr="00BB00D1" w:rsidRDefault="00594B1F" w:rsidP="001524F1">
      <w:pPr>
        <w:pStyle w:val="ListParagraph"/>
        <w:numPr>
          <w:ilvl w:val="0"/>
          <w:numId w:val="9"/>
        </w:numPr>
        <w:spacing w:line="360" w:lineRule="auto"/>
        <w:jc w:val="left"/>
        <w:rPr>
          <w:rFonts w:cs="Times New Roman"/>
        </w:rPr>
      </w:pPr>
      <w:r>
        <w:t>Pengambilan Keputusan</w:t>
      </w:r>
    </w:p>
    <w:p w14:paraId="454FC654" w14:textId="69C05542" w:rsidR="00BB00D1" w:rsidRPr="006110E5" w:rsidRDefault="00BB00D1" w:rsidP="001524F1">
      <w:pPr>
        <w:pStyle w:val="ListParagraph"/>
        <w:spacing w:line="360" w:lineRule="auto"/>
        <w:ind w:left="786"/>
        <w:rPr>
          <w:rFonts w:cs="Times New Roman"/>
        </w:rPr>
      </w:pPr>
      <w:r w:rsidRPr="00BB00D1">
        <w:rPr>
          <w:rFonts w:cs="Times New Roman"/>
        </w:rPr>
        <w:t>Pengambilan keputusan dilakukan dengan mencari ni</w:t>
      </w:r>
      <w:r w:rsidR="00D92759">
        <w:rPr>
          <w:rFonts w:cs="Times New Roman"/>
        </w:rPr>
        <w:t>l</w:t>
      </w:r>
      <w:r w:rsidRPr="00BB00D1">
        <w:rPr>
          <w:rFonts w:cs="Times New Roman"/>
        </w:rPr>
        <w:t xml:space="preserve">ai </w:t>
      </w:r>
      <w:proofErr w:type="spellStart"/>
      <w:r w:rsidRPr="00D92759">
        <w:rPr>
          <w:rFonts w:cs="Times New Roman"/>
          <w:i/>
          <w:iCs/>
        </w:rPr>
        <w:t>alternative</w:t>
      </w:r>
      <w:proofErr w:type="spellEnd"/>
      <w:r w:rsidRPr="00D92759">
        <w:rPr>
          <w:rFonts w:cs="Times New Roman"/>
          <w:i/>
          <w:iCs/>
        </w:rPr>
        <w:t xml:space="preserve"> </w:t>
      </w:r>
      <w:proofErr w:type="spellStart"/>
      <w:r w:rsidRPr="00D92759">
        <w:rPr>
          <w:rFonts w:cs="Times New Roman"/>
          <w:i/>
          <w:iCs/>
        </w:rPr>
        <w:t>weight</w:t>
      </w:r>
      <w:proofErr w:type="spellEnd"/>
      <w:r w:rsidRPr="00BB00D1">
        <w:rPr>
          <w:rFonts w:cs="Times New Roman"/>
        </w:rPr>
        <w:t xml:space="preserve"> yang </w:t>
      </w:r>
      <w:r w:rsidR="00157DD7">
        <w:rPr>
          <w:rFonts w:cs="Times New Roman"/>
        </w:rPr>
        <w:t>di</w:t>
      </w:r>
      <w:r w:rsidRPr="00BB00D1">
        <w:rPr>
          <w:rFonts w:cs="Times New Roman"/>
        </w:rPr>
        <w:t xml:space="preserve">peroleh dengan cara mengalikan nilai setiap </w:t>
      </w:r>
      <w:proofErr w:type="spellStart"/>
      <w:r w:rsidRPr="00157DD7">
        <w:rPr>
          <w:rFonts w:cs="Times New Roman"/>
          <w:i/>
          <w:iCs/>
        </w:rPr>
        <w:t>attribute</w:t>
      </w:r>
      <w:proofErr w:type="spellEnd"/>
      <w:r w:rsidRPr="00157DD7">
        <w:rPr>
          <w:rFonts w:cs="Times New Roman"/>
          <w:i/>
          <w:iCs/>
        </w:rPr>
        <w:t xml:space="preserve"> </w:t>
      </w:r>
      <w:proofErr w:type="spellStart"/>
      <w:r w:rsidRPr="00157DD7">
        <w:rPr>
          <w:rFonts w:cs="Times New Roman"/>
          <w:i/>
          <w:iCs/>
        </w:rPr>
        <w:t>weight</w:t>
      </w:r>
      <w:proofErr w:type="spellEnd"/>
      <w:r w:rsidRPr="00BB00D1">
        <w:rPr>
          <w:rFonts w:cs="Times New Roman"/>
        </w:rPr>
        <w:t xml:space="preserve"> dengan </w:t>
      </w:r>
      <w:proofErr w:type="spellStart"/>
      <w:r w:rsidRPr="00473AA2">
        <w:rPr>
          <w:rFonts w:cs="Times New Roman"/>
          <w:i/>
          <w:iCs/>
        </w:rPr>
        <w:t>eigen</w:t>
      </w:r>
      <w:proofErr w:type="spellEnd"/>
      <w:r w:rsidRPr="00473AA2">
        <w:rPr>
          <w:rFonts w:cs="Times New Roman"/>
          <w:i/>
          <w:iCs/>
        </w:rPr>
        <w:t xml:space="preserve"> </w:t>
      </w:r>
      <w:proofErr w:type="spellStart"/>
      <w:r w:rsidRPr="00473AA2">
        <w:rPr>
          <w:rFonts w:cs="Times New Roman"/>
          <w:i/>
          <w:iCs/>
        </w:rPr>
        <w:t>vector</w:t>
      </w:r>
      <w:proofErr w:type="spellEnd"/>
      <w:r w:rsidRPr="00BB00D1">
        <w:rPr>
          <w:rFonts w:cs="Times New Roman"/>
        </w:rPr>
        <w:t xml:space="preserve"> dan menjumlahkan hasilnya dari setiap kriteria. Hasil perhitungan dari hasil pencarian nilai </w:t>
      </w:r>
      <w:proofErr w:type="spellStart"/>
      <w:r w:rsidRPr="00473AA2">
        <w:rPr>
          <w:rFonts w:cs="Times New Roman"/>
          <w:i/>
          <w:iCs/>
        </w:rPr>
        <w:t>alternative</w:t>
      </w:r>
      <w:proofErr w:type="spellEnd"/>
      <w:r w:rsidRPr="00473AA2">
        <w:rPr>
          <w:rFonts w:cs="Times New Roman"/>
          <w:i/>
          <w:iCs/>
        </w:rPr>
        <w:t xml:space="preserve"> </w:t>
      </w:r>
      <w:proofErr w:type="spellStart"/>
      <w:r w:rsidRPr="00473AA2">
        <w:rPr>
          <w:rFonts w:cs="Times New Roman"/>
          <w:i/>
          <w:iCs/>
        </w:rPr>
        <w:t>weight</w:t>
      </w:r>
      <w:proofErr w:type="spellEnd"/>
      <w:r w:rsidRPr="00BB00D1">
        <w:rPr>
          <w:rFonts w:cs="Times New Roman"/>
        </w:rPr>
        <w:t xml:space="preserve"> dapat dilihat pada grafik</w:t>
      </w:r>
      <w:r>
        <w:rPr>
          <w:rFonts w:cs="Times New Roman"/>
        </w:rPr>
        <w:t xml:space="preserve"> gambar 2.1.</w:t>
      </w:r>
    </w:p>
    <w:p w14:paraId="5037EC87" w14:textId="77777777" w:rsidR="00082A59" w:rsidRDefault="00082A59" w:rsidP="001524F1">
      <w:pPr>
        <w:keepNext/>
        <w:spacing w:line="360" w:lineRule="auto"/>
        <w:jc w:val="center"/>
      </w:pPr>
      <w:r>
        <w:rPr>
          <w:noProof/>
        </w:rPr>
        <w:drawing>
          <wp:inline distT="0" distB="0" distL="0" distR="0" wp14:anchorId="333F991D" wp14:editId="640FB8F7">
            <wp:extent cx="3600000" cy="1710000"/>
            <wp:effectExtent l="0" t="0" r="635" b="5080"/>
            <wp:docPr id="963708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708915" name=""/>
                    <pic:cNvPicPr/>
                  </pic:nvPicPr>
                  <pic:blipFill>
                    <a:blip r:embed="rId11"/>
                    <a:stretch>
                      <a:fillRect/>
                    </a:stretch>
                  </pic:blipFill>
                  <pic:spPr>
                    <a:xfrm>
                      <a:off x="0" y="0"/>
                      <a:ext cx="3600000" cy="1710000"/>
                    </a:xfrm>
                    <a:prstGeom prst="rect">
                      <a:avLst/>
                    </a:prstGeom>
                  </pic:spPr>
                </pic:pic>
              </a:graphicData>
            </a:graphic>
          </wp:inline>
        </w:drawing>
      </w:r>
    </w:p>
    <w:p w14:paraId="5348FC62" w14:textId="63584782" w:rsidR="00080775" w:rsidRPr="00A97C43" w:rsidRDefault="00082A59" w:rsidP="001524F1">
      <w:pPr>
        <w:pStyle w:val="Caption"/>
        <w:spacing w:line="360" w:lineRule="auto"/>
        <w:jc w:val="center"/>
      </w:pPr>
      <w:r>
        <w:t xml:space="preserve">Gambar 2. </w:t>
      </w:r>
      <w:r>
        <w:fldChar w:fldCharType="begin"/>
      </w:r>
      <w:r>
        <w:instrText xml:space="preserve"> SEQ Gambar_2. \* ARABIC </w:instrText>
      </w:r>
      <w:r>
        <w:fldChar w:fldCharType="separate"/>
      </w:r>
      <w:r w:rsidR="00CB3397">
        <w:rPr>
          <w:noProof/>
        </w:rPr>
        <w:t>1</w:t>
      </w:r>
      <w:r>
        <w:fldChar w:fldCharType="end"/>
      </w:r>
      <w:r>
        <w:t xml:space="preserve"> </w:t>
      </w:r>
      <w:r w:rsidRPr="00AB7ADB">
        <w:t>Hasil pengolahan data AHP</w:t>
      </w:r>
    </w:p>
    <w:p w14:paraId="539DAF6E" w14:textId="5ABAE10E" w:rsidR="00080775" w:rsidRPr="00DA3AC9" w:rsidRDefault="00080775" w:rsidP="001524F1">
      <w:pPr>
        <w:pStyle w:val="Heading1"/>
        <w:spacing w:line="360" w:lineRule="auto"/>
        <w:rPr>
          <w:rFonts w:cs="Times New Roman"/>
          <w:sz w:val="28"/>
          <w:szCs w:val="36"/>
        </w:rPr>
      </w:pPr>
      <w:bookmarkStart w:id="24" w:name="_Toc170319237"/>
      <w:r w:rsidRPr="00DA3AC9">
        <w:rPr>
          <w:rFonts w:cs="Times New Roman"/>
          <w:sz w:val="28"/>
          <w:szCs w:val="36"/>
        </w:rPr>
        <w:lastRenderedPageBreak/>
        <w:t>BAB III</w:t>
      </w:r>
      <w:r w:rsidRPr="00DA3AC9">
        <w:rPr>
          <w:rFonts w:cs="Times New Roman"/>
          <w:sz w:val="28"/>
          <w:szCs w:val="36"/>
        </w:rPr>
        <w:br/>
        <w:t>PENUTUP</w:t>
      </w:r>
      <w:bookmarkEnd w:id="24"/>
    </w:p>
    <w:p w14:paraId="43B7D125" w14:textId="77777777" w:rsidR="000063DE" w:rsidRPr="00DA3AC9" w:rsidRDefault="000063DE" w:rsidP="001524F1">
      <w:pPr>
        <w:spacing w:line="360" w:lineRule="auto"/>
        <w:rPr>
          <w:rFonts w:cs="Times New Roman"/>
        </w:rPr>
      </w:pPr>
    </w:p>
    <w:p w14:paraId="00E0C873" w14:textId="77777777" w:rsidR="000063DE" w:rsidRPr="000063DE" w:rsidRDefault="000063DE" w:rsidP="001524F1">
      <w:pPr>
        <w:pStyle w:val="ListParagraph"/>
        <w:keepNext/>
        <w:keepLines/>
        <w:numPr>
          <w:ilvl w:val="0"/>
          <w:numId w:val="4"/>
        </w:numPr>
        <w:spacing w:line="360" w:lineRule="auto"/>
        <w:contextualSpacing w:val="0"/>
        <w:outlineLvl w:val="1"/>
        <w:rPr>
          <w:rFonts w:eastAsiaTheme="majorEastAsia" w:cstheme="majorBidi"/>
          <w:b/>
          <w:vanish/>
          <w:szCs w:val="26"/>
        </w:rPr>
      </w:pPr>
      <w:bookmarkStart w:id="25" w:name="_Toc170319116"/>
      <w:bookmarkStart w:id="26" w:name="_Toc170319238"/>
      <w:bookmarkEnd w:id="25"/>
      <w:bookmarkEnd w:id="26"/>
    </w:p>
    <w:p w14:paraId="3E64461C" w14:textId="2D17B001" w:rsidR="00080775" w:rsidRPr="004A3408" w:rsidRDefault="004A3408" w:rsidP="001524F1">
      <w:pPr>
        <w:pStyle w:val="Heading2"/>
        <w:numPr>
          <w:ilvl w:val="1"/>
          <w:numId w:val="4"/>
        </w:numPr>
        <w:spacing w:line="360" w:lineRule="auto"/>
        <w:ind w:left="426"/>
      </w:pPr>
      <w:bookmarkStart w:id="27" w:name="_Toc170319239"/>
      <w:r>
        <w:t>Kesimpulan</w:t>
      </w:r>
      <w:bookmarkEnd w:id="27"/>
    </w:p>
    <w:p w14:paraId="049A7BDF" w14:textId="77777777" w:rsidR="008851E4" w:rsidRDefault="00D24883" w:rsidP="001524F1">
      <w:pPr>
        <w:spacing w:after="160" w:line="360" w:lineRule="auto"/>
        <w:ind w:firstLine="426"/>
        <w:rPr>
          <w:rFonts w:cs="Times New Roman"/>
        </w:rPr>
      </w:pPr>
      <w:r w:rsidRPr="00D24883">
        <w:rPr>
          <w:rFonts w:cs="Times New Roman"/>
        </w:rPr>
        <w:t xml:space="preserve">Pemilihan </w:t>
      </w:r>
      <w:proofErr w:type="spellStart"/>
      <w:r w:rsidRPr="00D24883">
        <w:rPr>
          <w:rFonts w:cs="Times New Roman"/>
        </w:rPr>
        <w:t>supplier</w:t>
      </w:r>
      <w:proofErr w:type="spellEnd"/>
      <w:r w:rsidRPr="00D24883">
        <w:rPr>
          <w:rFonts w:cs="Times New Roman"/>
        </w:rPr>
        <w:t xml:space="preserve"> di PT. </w:t>
      </w:r>
      <w:proofErr w:type="spellStart"/>
      <w:r w:rsidRPr="00D24883">
        <w:rPr>
          <w:rFonts w:cs="Times New Roman"/>
        </w:rPr>
        <w:t>Qian</w:t>
      </w:r>
      <w:proofErr w:type="spellEnd"/>
      <w:r w:rsidRPr="00D24883">
        <w:rPr>
          <w:rFonts w:cs="Times New Roman"/>
        </w:rPr>
        <w:t xml:space="preserve"> Hu Joe </w:t>
      </w:r>
      <w:proofErr w:type="spellStart"/>
      <w:r w:rsidRPr="00D24883">
        <w:rPr>
          <w:rFonts w:cs="Times New Roman"/>
        </w:rPr>
        <w:t>Aquatic</w:t>
      </w:r>
      <w:proofErr w:type="spellEnd"/>
      <w:r w:rsidRPr="00D24883">
        <w:rPr>
          <w:rFonts w:cs="Times New Roman"/>
        </w:rPr>
        <w:t xml:space="preserve"> Indonesia sebelumnya dipilih berdasarkan pencapaian target pemesanan oleh </w:t>
      </w:r>
      <w:proofErr w:type="spellStart"/>
      <w:r w:rsidRPr="00D24883">
        <w:rPr>
          <w:rFonts w:cs="Times New Roman"/>
        </w:rPr>
        <w:t>supplier</w:t>
      </w:r>
      <w:proofErr w:type="spellEnd"/>
      <w:r w:rsidRPr="00D24883">
        <w:rPr>
          <w:rFonts w:cs="Times New Roman"/>
        </w:rPr>
        <w:t xml:space="preserve">. Dari pencapaian target oleh </w:t>
      </w:r>
      <w:proofErr w:type="spellStart"/>
      <w:r w:rsidRPr="00D24883">
        <w:rPr>
          <w:rFonts w:cs="Times New Roman"/>
        </w:rPr>
        <w:t>supplier</w:t>
      </w:r>
      <w:proofErr w:type="spellEnd"/>
      <w:r w:rsidRPr="00D24883">
        <w:rPr>
          <w:rFonts w:cs="Times New Roman"/>
        </w:rPr>
        <w:t xml:space="preserve"> yang sebelumnya ditetapkan oleh perusahaan maka dipilihlah 5 </w:t>
      </w:r>
      <w:proofErr w:type="spellStart"/>
      <w:r w:rsidRPr="00D24883">
        <w:rPr>
          <w:rFonts w:cs="Times New Roman"/>
        </w:rPr>
        <w:t>supplier</w:t>
      </w:r>
      <w:proofErr w:type="spellEnd"/>
      <w:r w:rsidRPr="00D24883">
        <w:rPr>
          <w:rFonts w:cs="Times New Roman"/>
        </w:rPr>
        <w:t xml:space="preserve"> ikan hias yaitu </w:t>
      </w:r>
      <w:proofErr w:type="spellStart"/>
      <w:r w:rsidRPr="00D24883">
        <w:rPr>
          <w:rFonts w:cs="Times New Roman"/>
        </w:rPr>
        <w:t>supplier</w:t>
      </w:r>
      <w:proofErr w:type="spellEnd"/>
      <w:r w:rsidRPr="00D24883">
        <w:rPr>
          <w:rFonts w:cs="Times New Roman"/>
        </w:rPr>
        <w:t xml:space="preserve"> Argo, </w:t>
      </w:r>
      <w:proofErr w:type="spellStart"/>
      <w:r w:rsidRPr="00D24883">
        <w:rPr>
          <w:rFonts w:cs="Times New Roman"/>
        </w:rPr>
        <w:t>supplier</w:t>
      </w:r>
      <w:proofErr w:type="spellEnd"/>
      <w:r w:rsidRPr="00D24883">
        <w:rPr>
          <w:rFonts w:cs="Times New Roman"/>
        </w:rPr>
        <w:t xml:space="preserve"> Catur, </w:t>
      </w:r>
      <w:proofErr w:type="spellStart"/>
      <w:r w:rsidRPr="00D24883">
        <w:rPr>
          <w:rFonts w:cs="Times New Roman"/>
        </w:rPr>
        <w:t>supplier</w:t>
      </w:r>
      <w:proofErr w:type="spellEnd"/>
      <w:r w:rsidRPr="00D24883">
        <w:rPr>
          <w:rFonts w:cs="Times New Roman"/>
        </w:rPr>
        <w:t xml:space="preserve"> </w:t>
      </w:r>
      <w:proofErr w:type="spellStart"/>
      <w:r w:rsidRPr="00D24883">
        <w:rPr>
          <w:rFonts w:cs="Times New Roman"/>
        </w:rPr>
        <w:t>Jumali</w:t>
      </w:r>
      <w:proofErr w:type="spellEnd"/>
      <w:r w:rsidRPr="00D24883">
        <w:rPr>
          <w:rFonts w:cs="Times New Roman"/>
        </w:rPr>
        <w:t xml:space="preserve">, </w:t>
      </w:r>
      <w:proofErr w:type="spellStart"/>
      <w:r w:rsidRPr="00D24883">
        <w:rPr>
          <w:rFonts w:cs="Times New Roman"/>
        </w:rPr>
        <w:t>supplier</w:t>
      </w:r>
      <w:proofErr w:type="spellEnd"/>
      <w:r w:rsidRPr="00D24883">
        <w:rPr>
          <w:rFonts w:cs="Times New Roman"/>
        </w:rPr>
        <w:t xml:space="preserve"> Laksana </w:t>
      </w:r>
      <w:proofErr w:type="spellStart"/>
      <w:r w:rsidRPr="00D24883">
        <w:rPr>
          <w:rFonts w:cs="Times New Roman"/>
        </w:rPr>
        <w:t>Aquarium</w:t>
      </w:r>
      <w:proofErr w:type="spellEnd"/>
      <w:r w:rsidRPr="00D24883">
        <w:rPr>
          <w:rFonts w:cs="Times New Roman"/>
        </w:rPr>
        <w:t xml:space="preserve">, dan </w:t>
      </w:r>
      <w:proofErr w:type="spellStart"/>
      <w:r w:rsidRPr="00D24883">
        <w:rPr>
          <w:rFonts w:cs="Times New Roman"/>
        </w:rPr>
        <w:t>supplier</w:t>
      </w:r>
      <w:proofErr w:type="spellEnd"/>
      <w:r w:rsidRPr="00D24883">
        <w:rPr>
          <w:rFonts w:cs="Times New Roman"/>
        </w:rPr>
        <w:t xml:space="preserve"> Rodi. Setelah menyelesaikan serangkaian proses pengolahan data dengan menggunakan metode </w:t>
      </w:r>
      <w:proofErr w:type="spellStart"/>
      <w:r w:rsidRPr="00D24883">
        <w:rPr>
          <w:rFonts w:cs="Times New Roman"/>
        </w:rPr>
        <w:t>Analytical</w:t>
      </w:r>
      <w:proofErr w:type="spellEnd"/>
      <w:r w:rsidRPr="00D24883">
        <w:rPr>
          <w:rFonts w:cs="Times New Roman"/>
        </w:rPr>
        <w:t xml:space="preserve"> </w:t>
      </w:r>
      <w:proofErr w:type="spellStart"/>
      <w:r w:rsidRPr="00D24883">
        <w:rPr>
          <w:rFonts w:cs="Times New Roman"/>
        </w:rPr>
        <w:t>Hierarchy</w:t>
      </w:r>
      <w:proofErr w:type="spellEnd"/>
      <w:r w:rsidRPr="00D24883">
        <w:rPr>
          <w:rFonts w:cs="Times New Roman"/>
        </w:rPr>
        <w:t xml:space="preserve"> </w:t>
      </w:r>
      <w:proofErr w:type="spellStart"/>
      <w:r w:rsidRPr="00D24883">
        <w:rPr>
          <w:rFonts w:cs="Times New Roman"/>
        </w:rPr>
        <w:t>Process</w:t>
      </w:r>
      <w:proofErr w:type="spellEnd"/>
      <w:r w:rsidRPr="00D24883">
        <w:rPr>
          <w:rFonts w:cs="Times New Roman"/>
        </w:rPr>
        <w:t xml:space="preserve"> (AHP), maka diperoleh hasil:</w:t>
      </w:r>
    </w:p>
    <w:p w14:paraId="3DE3E252" w14:textId="77777777" w:rsidR="008851E4" w:rsidRDefault="008851E4" w:rsidP="001524F1">
      <w:pPr>
        <w:pStyle w:val="ListParagraph"/>
        <w:numPr>
          <w:ilvl w:val="0"/>
          <w:numId w:val="20"/>
        </w:numPr>
        <w:spacing w:after="160" w:line="360" w:lineRule="auto"/>
        <w:rPr>
          <w:rFonts w:cs="Times New Roman"/>
        </w:rPr>
      </w:pPr>
      <w:r w:rsidRPr="008851E4">
        <w:rPr>
          <w:rFonts w:cs="Times New Roman"/>
        </w:rPr>
        <w:t xml:space="preserve">Kriteria yang digunakan dalam pemilihan </w:t>
      </w:r>
      <w:proofErr w:type="spellStart"/>
      <w:r w:rsidRPr="008851E4">
        <w:rPr>
          <w:rFonts w:cs="Times New Roman"/>
        </w:rPr>
        <w:t>supplier</w:t>
      </w:r>
      <w:proofErr w:type="spellEnd"/>
      <w:r w:rsidRPr="008851E4">
        <w:rPr>
          <w:rFonts w:cs="Times New Roman"/>
        </w:rPr>
        <w:t xml:space="preserve"> di PT. </w:t>
      </w:r>
      <w:proofErr w:type="spellStart"/>
      <w:r w:rsidRPr="008851E4">
        <w:rPr>
          <w:rFonts w:cs="Times New Roman"/>
        </w:rPr>
        <w:t>Qian</w:t>
      </w:r>
      <w:proofErr w:type="spellEnd"/>
      <w:r w:rsidRPr="008851E4">
        <w:rPr>
          <w:rFonts w:cs="Times New Roman"/>
        </w:rPr>
        <w:t xml:space="preserve"> Hu Joe </w:t>
      </w:r>
      <w:proofErr w:type="spellStart"/>
      <w:r w:rsidRPr="008851E4">
        <w:rPr>
          <w:rFonts w:cs="Times New Roman"/>
        </w:rPr>
        <w:t>Aquatic</w:t>
      </w:r>
      <w:proofErr w:type="spellEnd"/>
      <w:r w:rsidRPr="008851E4">
        <w:rPr>
          <w:rFonts w:cs="Times New Roman"/>
        </w:rPr>
        <w:t xml:space="preserve"> Indonesia yaitu, kriteria kualitas, kriteria harga, kriteria pengiriman, kriteria layanan dan kriteria hubungan </w:t>
      </w:r>
      <w:proofErr w:type="spellStart"/>
      <w:r w:rsidRPr="008851E4">
        <w:rPr>
          <w:rFonts w:cs="Times New Roman"/>
        </w:rPr>
        <w:t>supplier</w:t>
      </w:r>
      <w:proofErr w:type="spellEnd"/>
      <w:r w:rsidRPr="008851E4">
        <w:rPr>
          <w:rFonts w:cs="Times New Roman"/>
        </w:rPr>
        <w:t xml:space="preserve">. Dari hasil perhitungan AHP diperoleh kriteria yang paling berpengaruh dalam pemilihan </w:t>
      </w:r>
      <w:proofErr w:type="spellStart"/>
      <w:r w:rsidRPr="008851E4">
        <w:rPr>
          <w:rFonts w:cs="Times New Roman"/>
        </w:rPr>
        <w:t>supplier</w:t>
      </w:r>
      <w:proofErr w:type="spellEnd"/>
      <w:r w:rsidRPr="008851E4">
        <w:rPr>
          <w:rFonts w:cs="Times New Roman"/>
        </w:rPr>
        <w:t xml:space="preserve"> yaitu: kriteria kualitas dengan bobot 0,532, kriteria kedua yaitu harga dengan bobot 0,287, kriteria ketiga yaitu pengiriman dengan bobot 0,058, kriteria keempat yaitu layanan dengan bobot 0,057, dan kriteria terakhir yaitu hubungan </w:t>
      </w:r>
      <w:proofErr w:type="spellStart"/>
      <w:r w:rsidRPr="008851E4">
        <w:rPr>
          <w:rFonts w:cs="Times New Roman"/>
        </w:rPr>
        <w:t>supplier</w:t>
      </w:r>
      <w:proofErr w:type="spellEnd"/>
      <w:r w:rsidRPr="008851E4">
        <w:rPr>
          <w:rFonts w:cs="Times New Roman"/>
        </w:rPr>
        <w:t xml:space="preserve"> dengan bobot 0,056. </w:t>
      </w:r>
    </w:p>
    <w:p w14:paraId="3794C992" w14:textId="5D4588BD" w:rsidR="00080775" w:rsidRPr="008851E4" w:rsidRDefault="008851E4" w:rsidP="001524F1">
      <w:pPr>
        <w:pStyle w:val="ListParagraph"/>
        <w:numPr>
          <w:ilvl w:val="0"/>
          <w:numId w:val="20"/>
        </w:numPr>
        <w:spacing w:after="160" w:line="360" w:lineRule="auto"/>
        <w:rPr>
          <w:rFonts w:cs="Times New Roman"/>
        </w:rPr>
      </w:pPr>
      <w:proofErr w:type="spellStart"/>
      <w:r w:rsidRPr="008851E4">
        <w:rPr>
          <w:rFonts w:cs="Times New Roman"/>
        </w:rPr>
        <w:t>Diantara</w:t>
      </w:r>
      <w:proofErr w:type="spellEnd"/>
      <w:r w:rsidRPr="008851E4">
        <w:rPr>
          <w:rFonts w:cs="Times New Roman"/>
        </w:rPr>
        <w:t xml:space="preserve"> kelima </w:t>
      </w:r>
      <w:proofErr w:type="spellStart"/>
      <w:r w:rsidRPr="008851E4">
        <w:rPr>
          <w:rFonts w:cs="Times New Roman"/>
        </w:rPr>
        <w:t>supplier</w:t>
      </w:r>
      <w:proofErr w:type="spellEnd"/>
      <w:r w:rsidRPr="008851E4">
        <w:rPr>
          <w:rFonts w:cs="Times New Roman"/>
        </w:rPr>
        <w:t xml:space="preserve"> ikan hias yang dibandingkan, </w:t>
      </w:r>
      <w:proofErr w:type="spellStart"/>
      <w:r w:rsidRPr="008851E4">
        <w:rPr>
          <w:rFonts w:cs="Times New Roman"/>
        </w:rPr>
        <w:t>supplier</w:t>
      </w:r>
      <w:proofErr w:type="spellEnd"/>
      <w:r w:rsidRPr="008851E4">
        <w:rPr>
          <w:rFonts w:cs="Times New Roman"/>
        </w:rPr>
        <w:t xml:space="preserve"> Catur bisa menjadi pilihan yang tepat untuk dijadikan </w:t>
      </w:r>
      <w:proofErr w:type="spellStart"/>
      <w:r w:rsidRPr="008851E4">
        <w:rPr>
          <w:rFonts w:cs="Times New Roman"/>
        </w:rPr>
        <w:t>supplier</w:t>
      </w:r>
      <w:proofErr w:type="spellEnd"/>
      <w:r w:rsidRPr="008851E4">
        <w:rPr>
          <w:rFonts w:cs="Times New Roman"/>
        </w:rPr>
        <w:t xml:space="preserve"> prioritas dan mitra jangka panjang bagi perusahaan. Hal ini didukung oleh nilai bobot yang diperoleh </w:t>
      </w:r>
      <w:proofErr w:type="spellStart"/>
      <w:r w:rsidRPr="008851E4">
        <w:rPr>
          <w:rFonts w:cs="Times New Roman"/>
        </w:rPr>
        <w:t>supplier</w:t>
      </w:r>
      <w:proofErr w:type="spellEnd"/>
      <w:r w:rsidRPr="008851E4">
        <w:rPr>
          <w:rFonts w:cs="Times New Roman"/>
        </w:rPr>
        <w:t xml:space="preserve"> Catur lebih tinggi dari </w:t>
      </w:r>
      <w:proofErr w:type="spellStart"/>
      <w:r w:rsidRPr="008851E4">
        <w:rPr>
          <w:rFonts w:cs="Times New Roman"/>
        </w:rPr>
        <w:t>supplier</w:t>
      </w:r>
      <w:proofErr w:type="spellEnd"/>
      <w:r w:rsidRPr="008851E4">
        <w:rPr>
          <w:rFonts w:cs="Times New Roman"/>
        </w:rPr>
        <w:t xml:space="preserve"> lainnya yakni 0,363. Adapun yang bisa menjadi pilihan kedua atau </w:t>
      </w:r>
      <w:proofErr w:type="spellStart"/>
      <w:r w:rsidRPr="008851E4">
        <w:rPr>
          <w:rFonts w:cs="Times New Roman"/>
        </w:rPr>
        <w:t>supplier</w:t>
      </w:r>
      <w:proofErr w:type="spellEnd"/>
      <w:r w:rsidRPr="008851E4">
        <w:rPr>
          <w:rFonts w:cs="Times New Roman"/>
        </w:rPr>
        <w:t xml:space="preserve"> yang berada di urutan prioritas kedua yakni </w:t>
      </w:r>
      <w:proofErr w:type="spellStart"/>
      <w:r w:rsidRPr="008851E4">
        <w:rPr>
          <w:rFonts w:cs="Times New Roman"/>
        </w:rPr>
        <w:t>supplier</w:t>
      </w:r>
      <w:proofErr w:type="spellEnd"/>
      <w:r w:rsidRPr="008851E4">
        <w:rPr>
          <w:rFonts w:cs="Times New Roman"/>
        </w:rPr>
        <w:t xml:space="preserve"> Laksana </w:t>
      </w:r>
      <w:proofErr w:type="spellStart"/>
      <w:r w:rsidRPr="008851E4">
        <w:rPr>
          <w:rFonts w:cs="Times New Roman"/>
        </w:rPr>
        <w:t>Aquarium</w:t>
      </w:r>
      <w:proofErr w:type="spellEnd"/>
      <w:r w:rsidRPr="008851E4">
        <w:rPr>
          <w:rFonts w:cs="Times New Roman"/>
        </w:rPr>
        <w:t xml:space="preserve"> dengan bobot 0,316, urutan prioritas ketiga adalah </w:t>
      </w:r>
      <w:proofErr w:type="spellStart"/>
      <w:r w:rsidRPr="008851E4">
        <w:rPr>
          <w:rFonts w:cs="Times New Roman"/>
        </w:rPr>
        <w:t>supplier</w:t>
      </w:r>
      <w:proofErr w:type="spellEnd"/>
      <w:r w:rsidRPr="008851E4">
        <w:rPr>
          <w:rFonts w:cs="Times New Roman"/>
        </w:rPr>
        <w:t xml:space="preserve"> </w:t>
      </w:r>
      <w:proofErr w:type="spellStart"/>
      <w:r w:rsidRPr="008851E4">
        <w:rPr>
          <w:rFonts w:cs="Times New Roman"/>
        </w:rPr>
        <w:t>Jumali</w:t>
      </w:r>
      <w:proofErr w:type="spellEnd"/>
      <w:r w:rsidRPr="008851E4">
        <w:rPr>
          <w:rFonts w:cs="Times New Roman"/>
        </w:rPr>
        <w:t xml:space="preserve"> dengan bobot 0,315, prioritas keempat adalah Rodi dengan bobot 0,301 dan </w:t>
      </w:r>
      <w:proofErr w:type="spellStart"/>
      <w:r w:rsidRPr="008851E4">
        <w:rPr>
          <w:rFonts w:cs="Times New Roman"/>
        </w:rPr>
        <w:t>diurutan</w:t>
      </w:r>
      <w:proofErr w:type="spellEnd"/>
      <w:r w:rsidRPr="008851E4">
        <w:rPr>
          <w:rFonts w:cs="Times New Roman"/>
        </w:rPr>
        <w:t xml:space="preserve"> prioritas kelima adalah </w:t>
      </w:r>
      <w:proofErr w:type="spellStart"/>
      <w:r w:rsidRPr="008851E4">
        <w:rPr>
          <w:rFonts w:cs="Times New Roman"/>
        </w:rPr>
        <w:t>supplier</w:t>
      </w:r>
      <w:proofErr w:type="spellEnd"/>
      <w:r w:rsidRPr="008851E4">
        <w:rPr>
          <w:rFonts w:cs="Times New Roman"/>
        </w:rPr>
        <w:t xml:space="preserve"> Argo dengan bobot 0,240.</w:t>
      </w:r>
      <w:r w:rsidR="00080775" w:rsidRPr="008851E4">
        <w:rPr>
          <w:rFonts w:cs="Times New Roman"/>
        </w:rPr>
        <w:br w:type="page"/>
      </w:r>
    </w:p>
    <w:p w14:paraId="11CCEA58" w14:textId="2C72983E" w:rsidR="00080775" w:rsidRPr="00DA3AC9" w:rsidRDefault="00080775" w:rsidP="001524F1">
      <w:pPr>
        <w:pStyle w:val="Heading1"/>
        <w:spacing w:line="360" w:lineRule="auto"/>
        <w:rPr>
          <w:rFonts w:cs="Times New Roman"/>
          <w:sz w:val="28"/>
          <w:szCs w:val="36"/>
        </w:rPr>
      </w:pPr>
      <w:bookmarkStart w:id="28" w:name="_Toc170319240"/>
      <w:r w:rsidRPr="00DA3AC9">
        <w:rPr>
          <w:rFonts w:cs="Times New Roman"/>
          <w:sz w:val="28"/>
          <w:szCs w:val="36"/>
        </w:rPr>
        <w:lastRenderedPageBreak/>
        <w:t>DAFTAR PUSTAKA</w:t>
      </w:r>
      <w:bookmarkEnd w:id="28"/>
    </w:p>
    <w:p w14:paraId="1FE6790B" w14:textId="77777777" w:rsidR="00080775" w:rsidRPr="00DA3AC9" w:rsidRDefault="00080775" w:rsidP="001524F1">
      <w:pPr>
        <w:spacing w:line="360" w:lineRule="auto"/>
        <w:rPr>
          <w:rFonts w:cs="Times New Roman"/>
        </w:rPr>
      </w:pPr>
    </w:p>
    <w:p w14:paraId="282BB0D2" w14:textId="35DB40A4" w:rsidR="00080775" w:rsidRDefault="00C6376B" w:rsidP="001524F1">
      <w:pPr>
        <w:spacing w:after="160" w:line="360" w:lineRule="auto"/>
        <w:ind w:left="426" w:hanging="426"/>
        <w:rPr>
          <w:rFonts w:cs="Times New Roman"/>
        </w:rPr>
      </w:pPr>
      <w:r w:rsidRPr="00C6376B">
        <w:rPr>
          <w:rFonts w:cs="Times New Roman"/>
        </w:rPr>
        <w:t xml:space="preserve">Azhar, Z. (2020). Faktor Analisis Prioritas Dalam Pemilihan Bibit Jagung Unggul Menggunakan Metode AHP. </w:t>
      </w:r>
      <w:r w:rsidRPr="004A7EB3">
        <w:rPr>
          <w:rFonts w:cs="Times New Roman"/>
          <w:i/>
          <w:iCs/>
        </w:rPr>
        <w:t>Seminar Nasional Teknologi Komputer &amp; Sains …</w:t>
      </w:r>
      <w:r w:rsidRPr="00C6376B">
        <w:rPr>
          <w:rFonts w:cs="Times New Roman"/>
        </w:rPr>
        <w:t>, 347–350. http://prosiding.seminarid.com/index.php/sainteks/article/view/460</w:t>
      </w:r>
    </w:p>
    <w:p w14:paraId="6D999F56" w14:textId="5CD32563" w:rsidR="00C6376B" w:rsidRDefault="00C6376B" w:rsidP="001524F1">
      <w:pPr>
        <w:spacing w:after="160" w:line="360" w:lineRule="auto"/>
        <w:ind w:left="426" w:hanging="426"/>
        <w:rPr>
          <w:rFonts w:cs="Times New Roman"/>
        </w:rPr>
      </w:pPr>
      <w:r w:rsidRPr="00C6376B">
        <w:rPr>
          <w:rFonts w:cs="Times New Roman"/>
        </w:rPr>
        <w:t xml:space="preserve">Daniel Arya Kusuma Wardhana, H. P. (2018). </w:t>
      </w:r>
      <w:r w:rsidRPr="004A7EB3">
        <w:rPr>
          <w:rFonts w:cs="Times New Roman"/>
          <w:i/>
          <w:iCs/>
        </w:rPr>
        <w:t xml:space="preserve">ANALISIS PEMILIHAN SUPPLIER DENGAN MENGGUNAKAN METODE ANALYTICAL HIERARCHY PROCESS (Studi Kasus: UMKM Diana </w:t>
      </w:r>
      <w:proofErr w:type="spellStart"/>
      <w:r w:rsidRPr="004A7EB3">
        <w:rPr>
          <w:rFonts w:cs="Times New Roman"/>
          <w:i/>
          <w:iCs/>
        </w:rPr>
        <w:t>Bakery</w:t>
      </w:r>
      <w:proofErr w:type="spellEnd"/>
      <w:r w:rsidRPr="004A7EB3">
        <w:rPr>
          <w:rFonts w:cs="Times New Roman"/>
          <w:i/>
          <w:iCs/>
        </w:rPr>
        <w:t>)</w:t>
      </w:r>
      <w:r w:rsidRPr="00C6376B">
        <w:rPr>
          <w:rFonts w:cs="Times New Roman"/>
        </w:rPr>
        <w:t>. https://doi.org/10.36275/stsp.v19i2.195</w:t>
      </w:r>
    </w:p>
    <w:p w14:paraId="45392739" w14:textId="34C782E8" w:rsidR="006B116E" w:rsidRDefault="006B116E" w:rsidP="001524F1">
      <w:pPr>
        <w:spacing w:after="160" w:line="360" w:lineRule="auto"/>
        <w:ind w:left="426" w:hanging="426"/>
        <w:rPr>
          <w:rFonts w:cs="Times New Roman"/>
        </w:rPr>
      </w:pPr>
      <w:proofErr w:type="spellStart"/>
      <w:r w:rsidRPr="006B116E">
        <w:rPr>
          <w:rFonts w:cs="Times New Roman"/>
        </w:rPr>
        <w:t>Ervil</w:t>
      </w:r>
      <w:proofErr w:type="spellEnd"/>
      <w:r w:rsidRPr="006B116E">
        <w:rPr>
          <w:rFonts w:cs="Times New Roman"/>
        </w:rPr>
        <w:t xml:space="preserve">, R., &amp; Rahman, F. (2019). Analisis Pemilihan </w:t>
      </w:r>
      <w:proofErr w:type="spellStart"/>
      <w:r w:rsidRPr="006B116E">
        <w:rPr>
          <w:rFonts w:cs="Times New Roman"/>
        </w:rPr>
        <w:t>Supplier</w:t>
      </w:r>
      <w:proofErr w:type="spellEnd"/>
      <w:r w:rsidRPr="006B116E">
        <w:rPr>
          <w:rFonts w:cs="Times New Roman"/>
        </w:rPr>
        <w:t xml:space="preserve"> Dengan Menggunakan Metode </w:t>
      </w:r>
      <w:proofErr w:type="spellStart"/>
      <w:r w:rsidRPr="006B116E">
        <w:rPr>
          <w:rFonts w:cs="Times New Roman"/>
        </w:rPr>
        <w:t>Analytical</w:t>
      </w:r>
      <w:proofErr w:type="spellEnd"/>
      <w:r w:rsidRPr="006B116E">
        <w:rPr>
          <w:rFonts w:cs="Times New Roman"/>
        </w:rPr>
        <w:t xml:space="preserve"> </w:t>
      </w:r>
      <w:proofErr w:type="spellStart"/>
      <w:r w:rsidRPr="006B116E">
        <w:rPr>
          <w:rFonts w:cs="Times New Roman"/>
        </w:rPr>
        <w:t>Hierarchy</w:t>
      </w:r>
      <w:proofErr w:type="spellEnd"/>
      <w:r w:rsidRPr="006B116E">
        <w:rPr>
          <w:rFonts w:cs="Times New Roman"/>
        </w:rPr>
        <w:t xml:space="preserve"> </w:t>
      </w:r>
      <w:proofErr w:type="spellStart"/>
      <w:r w:rsidRPr="006B116E">
        <w:rPr>
          <w:rFonts w:cs="Times New Roman"/>
        </w:rPr>
        <w:t>Process</w:t>
      </w:r>
      <w:proofErr w:type="spellEnd"/>
      <w:r w:rsidRPr="006B116E">
        <w:rPr>
          <w:rFonts w:cs="Times New Roman"/>
        </w:rPr>
        <w:t xml:space="preserve"> ( Studi Kasus </w:t>
      </w:r>
      <w:proofErr w:type="spellStart"/>
      <w:r w:rsidRPr="006B116E">
        <w:rPr>
          <w:rFonts w:cs="Times New Roman"/>
        </w:rPr>
        <w:t>Pt.Gunung</w:t>
      </w:r>
      <w:proofErr w:type="spellEnd"/>
      <w:r w:rsidRPr="006B116E">
        <w:rPr>
          <w:rFonts w:cs="Times New Roman"/>
        </w:rPr>
        <w:t xml:space="preserve"> Naga Mas ). </w:t>
      </w:r>
      <w:r w:rsidRPr="00EA3062">
        <w:rPr>
          <w:rFonts w:cs="Times New Roman"/>
          <w:i/>
          <w:iCs/>
        </w:rPr>
        <w:t>Jurnal Sains Dan Teknologi: Jurnal Keilmuan Dan Aplikasi Teknologi Industri, 19</w:t>
      </w:r>
      <w:r w:rsidRPr="006B116E">
        <w:rPr>
          <w:rFonts w:cs="Times New Roman"/>
        </w:rPr>
        <w:t>(2), 79. https://doi.org/10.36275/stsp.v19i2.195</w:t>
      </w:r>
    </w:p>
    <w:p w14:paraId="4E170B25" w14:textId="6DA5017B" w:rsidR="00320FE4" w:rsidRDefault="00320FE4" w:rsidP="001524F1">
      <w:pPr>
        <w:spacing w:after="160" w:line="360" w:lineRule="auto"/>
        <w:ind w:left="426" w:hanging="426"/>
        <w:rPr>
          <w:rFonts w:cs="Times New Roman"/>
        </w:rPr>
      </w:pPr>
      <w:r w:rsidRPr="00320FE4">
        <w:rPr>
          <w:rFonts w:cs="Times New Roman"/>
        </w:rPr>
        <w:t xml:space="preserve">Gunawan, D. P. R. A. S. J. M. H. (2020). </w:t>
      </w:r>
      <w:r w:rsidRPr="00B558FA">
        <w:rPr>
          <w:rFonts w:cs="Times New Roman"/>
          <w:i/>
          <w:iCs/>
        </w:rPr>
        <w:t xml:space="preserve">Sistem Pendukung </w:t>
      </w:r>
      <w:r w:rsidRPr="00B558FA">
        <w:rPr>
          <w:rFonts w:cs="Times New Roman"/>
          <w:i/>
          <w:iCs/>
        </w:rPr>
        <w:br/>
        <w:t>Keputusan</w:t>
      </w:r>
      <w:r w:rsidRPr="00320FE4">
        <w:rPr>
          <w:rFonts w:cs="Times New Roman"/>
        </w:rPr>
        <w:t>.</w:t>
      </w:r>
    </w:p>
    <w:p w14:paraId="4319A499" w14:textId="05A10E1F" w:rsidR="00320FE4" w:rsidRPr="00DA3AC9" w:rsidRDefault="002B1F28" w:rsidP="001524F1">
      <w:pPr>
        <w:spacing w:after="160" w:line="360" w:lineRule="auto"/>
        <w:ind w:left="426" w:hanging="426"/>
        <w:rPr>
          <w:rFonts w:cs="Times New Roman"/>
        </w:rPr>
      </w:pPr>
      <w:r w:rsidRPr="002B1F28">
        <w:rPr>
          <w:rFonts w:cs="Times New Roman"/>
        </w:rPr>
        <w:t xml:space="preserve">Khairun Nisa, A. A., Subiyanto, S., &amp; </w:t>
      </w:r>
      <w:proofErr w:type="spellStart"/>
      <w:r w:rsidRPr="002B1F28">
        <w:rPr>
          <w:rFonts w:cs="Times New Roman"/>
        </w:rPr>
        <w:t>Sukamta</w:t>
      </w:r>
      <w:proofErr w:type="spellEnd"/>
      <w:r w:rsidRPr="002B1F28">
        <w:rPr>
          <w:rFonts w:cs="Times New Roman"/>
        </w:rPr>
        <w:t xml:space="preserve">, S. (2019). Penggunaan </w:t>
      </w:r>
      <w:proofErr w:type="spellStart"/>
      <w:r w:rsidRPr="002B1F28">
        <w:rPr>
          <w:rFonts w:cs="Times New Roman"/>
        </w:rPr>
        <w:t>Analytical</w:t>
      </w:r>
      <w:proofErr w:type="spellEnd"/>
      <w:r w:rsidRPr="002B1F28">
        <w:rPr>
          <w:rFonts w:cs="Times New Roman"/>
        </w:rPr>
        <w:t xml:space="preserve"> </w:t>
      </w:r>
      <w:proofErr w:type="spellStart"/>
      <w:r w:rsidRPr="002B1F28">
        <w:rPr>
          <w:rFonts w:cs="Times New Roman"/>
        </w:rPr>
        <w:t>Hierarchy</w:t>
      </w:r>
      <w:proofErr w:type="spellEnd"/>
      <w:r w:rsidRPr="002B1F28">
        <w:rPr>
          <w:rFonts w:cs="Times New Roman"/>
        </w:rPr>
        <w:t xml:space="preserve"> </w:t>
      </w:r>
      <w:proofErr w:type="spellStart"/>
      <w:r w:rsidRPr="002B1F28">
        <w:rPr>
          <w:rFonts w:cs="Times New Roman"/>
        </w:rPr>
        <w:t>Process</w:t>
      </w:r>
      <w:proofErr w:type="spellEnd"/>
      <w:r w:rsidRPr="002B1F28">
        <w:rPr>
          <w:rFonts w:cs="Times New Roman"/>
        </w:rPr>
        <w:t xml:space="preserve"> (AHP) Untuk Pemilihan </w:t>
      </w:r>
      <w:proofErr w:type="spellStart"/>
      <w:r w:rsidRPr="002B1F28">
        <w:rPr>
          <w:rFonts w:cs="Times New Roman"/>
        </w:rPr>
        <w:t>Supplier</w:t>
      </w:r>
      <w:proofErr w:type="spellEnd"/>
      <w:r w:rsidRPr="002B1F28">
        <w:rPr>
          <w:rFonts w:cs="Times New Roman"/>
        </w:rPr>
        <w:t xml:space="preserve"> Bahan Baku. </w:t>
      </w:r>
      <w:r w:rsidRPr="000E6832">
        <w:rPr>
          <w:rFonts w:cs="Times New Roman"/>
          <w:i/>
          <w:iCs/>
        </w:rPr>
        <w:t>Jurnal Sistem Informasi Bisnis, 9</w:t>
      </w:r>
      <w:r w:rsidRPr="002B1F28">
        <w:rPr>
          <w:rFonts w:cs="Times New Roman"/>
        </w:rPr>
        <w:t>(1), 86. https://doi.org/10.21456/vol9iss1pp86-93</w:t>
      </w:r>
    </w:p>
    <w:sectPr w:rsidR="00320FE4" w:rsidRPr="00DA3AC9" w:rsidSect="00CF24F3">
      <w:footerReference w:type="default" r:id="rId1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5DC7F2" w14:textId="77777777" w:rsidR="00BB1C49" w:rsidRDefault="00BB1C49" w:rsidP="00CF24F3">
      <w:pPr>
        <w:spacing w:line="240" w:lineRule="auto"/>
      </w:pPr>
      <w:r>
        <w:separator/>
      </w:r>
    </w:p>
  </w:endnote>
  <w:endnote w:type="continuationSeparator" w:id="0">
    <w:p w14:paraId="3FDF3F35" w14:textId="77777777" w:rsidR="00BB1C49" w:rsidRDefault="00BB1C49" w:rsidP="00CF24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13461031"/>
      <w:docPartObj>
        <w:docPartGallery w:val="Page Numbers (Bottom of Page)"/>
        <w:docPartUnique/>
      </w:docPartObj>
    </w:sdtPr>
    <w:sdtContent>
      <w:p w14:paraId="558885D1" w14:textId="4E7ABE3A" w:rsidR="00CF24F3" w:rsidRDefault="00CF24F3">
        <w:pPr>
          <w:pStyle w:val="Footer"/>
          <w:jc w:val="center"/>
        </w:pPr>
        <w:r>
          <w:fldChar w:fldCharType="begin"/>
        </w:r>
        <w:r>
          <w:instrText>PAGE   \* MERGEFORMAT</w:instrText>
        </w:r>
        <w:r>
          <w:fldChar w:fldCharType="separate"/>
        </w:r>
        <w:r>
          <w:t>2</w:t>
        </w:r>
        <w:r>
          <w:fldChar w:fldCharType="end"/>
        </w:r>
      </w:p>
    </w:sdtContent>
  </w:sdt>
  <w:p w14:paraId="4FA38D31" w14:textId="77777777" w:rsidR="00CF24F3" w:rsidRDefault="00CF24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6178745"/>
      <w:docPartObj>
        <w:docPartGallery w:val="Page Numbers (Bottom of Page)"/>
        <w:docPartUnique/>
      </w:docPartObj>
    </w:sdtPr>
    <w:sdtContent>
      <w:p w14:paraId="2F37D257" w14:textId="782343ED" w:rsidR="00CF24F3" w:rsidRDefault="00CF24F3">
        <w:pPr>
          <w:pStyle w:val="Footer"/>
          <w:jc w:val="right"/>
        </w:pPr>
        <w:r>
          <w:fldChar w:fldCharType="begin"/>
        </w:r>
        <w:r>
          <w:instrText>PAGE   \* MERGEFORMAT</w:instrText>
        </w:r>
        <w:r>
          <w:fldChar w:fldCharType="separate"/>
        </w:r>
        <w:r>
          <w:t>2</w:t>
        </w:r>
        <w:r>
          <w:fldChar w:fldCharType="end"/>
        </w:r>
      </w:p>
    </w:sdtContent>
  </w:sdt>
  <w:p w14:paraId="32231D54" w14:textId="77777777" w:rsidR="00CF24F3" w:rsidRDefault="00CF24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E6F67C" w14:textId="77777777" w:rsidR="00BB1C49" w:rsidRDefault="00BB1C49" w:rsidP="00CF24F3">
      <w:pPr>
        <w:spacing w:line="240" w:lineRule="auto"/>
      </w:pPr>
      <w:r>
        <w:separator/>
      </w:r>
    </w:p>
  </w:footnote>
  <w:footnote w:type="continuationSeparator" w:id="0">
    <w:p w14:paraId="12C2D108" w14:textId="77777777" w:rsidR="00BB1C49" w:rsidRDefault="00BB1C49" w:rsidP="00CF24F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4649B"/>
    <w:multiLevelType w:val="hybridMultilevel"/>
    <w:tmpl w:val="BB92686C"/>
    <w:lvl w:ilvl="0" w:tplc="04210011">
      <w:start w:val="1"/>
      <w:numFmt w:val="decimal"/>
      <w:lvlText w:val="%1)"/>
      <w:lvlJc w:val="left"/>
      <w:pPr>
        <w:ind w:left="1506" w:hanging="360"/>
      </w:pPr>
    </w:lvl>
    <w:lvl w:ilvl="1" w:tplc="04210019" w:tentative="1">
      <w:start w:val="1"/>
      <w:numFmt w:val="lowerLetter"/>
      <w:lvlText w:val="%2."/>
      <w:lvlJc w:val="left"/>
      <w:pPr>
        <w:ind w:left="2226" w:hanging="360"/>
      </w:pPr>
    </w:lvl>
    <w:lvl w:ilvl="2" w:tplc="0421001B" w:tentative="1">
      <w:start w:val="1"/>
      <w:numFmt w:val="lowerRoman"/>
      <w:lvlText w:val="%3."/>
      <w:lvlJc w:val="right"/>
      <w:pPr>
        <w:ind w:left="2946" w:hanging="180"/>
      </w:pPr>
    </w:lvl>
    <w:lvl w:ilvl="3" w:tplc="0421000F" w:tentative="1">
      <w:start w:val="1"/>
      <w:numFmt w:val="decimal"/>
      <w:lvlText w:val="%4."/>
      <w:lvlJc w:val="left"/>
      <w:pPr>
        <w:ind w:left="3666" w:hanging="360"/>
      </w:pPr>
    </w:lvl>
    <w:lvl w:ilvl="4" w:tplc="04210019" w:tentative="1">
      <w:start w:val="1"/>
      <w:numFmt w:val="lowerLetter"/>
      <w:lvlText w:val="%5."/>
      <w:lvlJc w:val="left"/>
      <w:pPr>
        <w:ind w:left="4386" w:hanging="360"/>
      </w:pPr>
    </w:lvl>
    <w:lvl w:ilvl="5" w:tplc="0421001B" w:tentative="1">
      <w:start w:val="1"/>
      <w:numFmt w:val="lowerRoman"/>
      <w:lvlText w:val="%6."/>
      <w:lvlJc w:val="right"/>
      <w:pPr>
        <w:ind w:left="5106" w:hanging="180"/>
      </w:pPr>
    </w:lvl>
    <w:lvl w:ilvl="6" w:tplc="0421000F" w:tentative="1">
      <w:start w:val="1"/>
      <w:numFmt w:val="decimal"/>
      <w:lvlText w:val="%7."/>
      <w:lvlJc w:val="left"/>
      <w:pPr>
        <w:ind w:left="5826" w:hanging="360"/>
      </w:pPr>
    </w:lvl>
    <w:lvl w:ilvl="7" w:tplc="04210019" w:tentative="1">
      <w:start w:val="1"/>
      <w:numFmt w:val="lowerLetter"/>
      <w:lvlText w:val="%8."/>
      <w:lvlJc w:val="left"/>
      <w:pPr>
        <w:ind w:left="6546" w:hanging="360"/>
      </w:pPr>
    </w:lvl>
    <w:lvl w:ilvl="8" w:tplc="0421001B" w:tentative="1">
      <w:start w:val="1"/>
      <w:numFmt w:val="lowerRoman"/>
      <w:lvlText w:val="%9."/>
      <w:lvlJc w:val="right"/>
      <w:pPr>
        <w:ind w:left="7266" w:hanging="180"/>
      </w:pPr>
    </w:lvl>
  </w:abstractNum>
  <w:abstractNum w:abstractNumId="1" w15:restartNumberingAfterBreak="0">
    <w:nsid w:val="00A03AEF"/>
    <w:multiLevelType w:val="hybridMultilevel"/>
    <w:tmpl w:val="6554CBA2"/>
    <w:lvl w:ilvl="0" w:tplc="0421000F">
      <w:start w:val="1"/>
      <w:numFmt w:val="decimal"/>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2" w15:restartNumberingAfterBreak="0">
    <w:nsid w:val="03E34B47"/>
    <w:multiLevelType w:val="hybridMultilevel"/>
    <w:tmpl w:val="3A786CC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64E02F1"/>
    <w:multiLevelType w:val="hybridMultilevel"/>
    <w:tmpl w:val="9D4E60DA"/>
    <w:lvl w:ilvl="0" w:tplc="FFFFFFFF">
      <w:start w:val="1"/>
      <w:numFmt w:val="lowerLetter"/>
      <w:lvlText w:val="%1."/>
      <w:lvlJc w:val="left"/>
      <w:pPr>
        <w:ind w:left="1506" w:hanging="360"/>
      </w:pPr>
    </w:lvl>
    <w:lvl w:ilvl="1" w:tplc="FFFFFFFF">
      <w:start w:val="1"/>
      <w:numFmt w:val="lowerLetter"/>
      <w:lvlText w:val="%2."/>
      <w:lvlJc w:val="left"/>
      <w:pPr>
        <w:ind w:left="2226" w:hanging="360"/>
      </w:pPr>
    </w:lvl>
    <w:lvl w:ilvl="2" w:tplc="FFFFFFFF" w:tentative="1">
      <w:start w:val="1"/>
      <w:numFmt w:val="lowerRoman"/>
      <w:lvlText w:val="%3."/>
      <w:lvlJc w:val="right"/>
      <w:pPr>
        <w:ind w:left="2946" w:hanging="180"/>
      </w:pPr>
    </w:lvl>
    <w:lvl w:ilvl="3" w:tplc="FFFFFFFF" w:tentative="1">
      <w:start w:val="1"/>
      <w:numFmt w:val="decimal"/>
      <w:lvlText w:val="%4."/>
      <w:lvlJc w:val="left"/>
      <w:pPr>
        <w:ind w:left="3666" w:hanging="360"/>
      </w:pPr>
    </w:lvl>
    <w:lvl w:ilvl="4" w:tplc="FFFFFFFF" w:tentative="1">
      <w:start w:val="1"/>
      <w:numFmt w:val="lowerLetter"/>
      <w:lvlText w:val="%5."/>
      <w:lvlJc w:val="left"/>
      <w:pPr>
        <w:ind w:left="4386" w:hanging="360"/>
      </w:pPr>
    </w:lvl>
    <w:lvl w:ilvl="5" w:tplc="FFFFFFFF" w:tentative="1">
      <w:start w:val="1"/>
      <w:numFmt w:val="lowerRoman"/>
      <w:lvlText w:val="%6."/>
      <w:lvlJc w:val="right"/>
      <w:pPr>
        <w:ind w:left="5106" w:hanging="180"/>
      </w:pPr>
    </w:lvl>
    <w:lvl w:ilvl="6" w:tplc="FFFFFFFF" w:tentative="1">
      <w:start w:val="1"/>
      <w:numFmt w:val="decimal"/>
      <w:lvlText w:val="%7."/>
      <w:lvlJc w:val="left"/>
      <w:pPr>
        <w:ind w:left="5826" w:hanging="360"/>
      </w:pPr>
    </w:lvl>
    <w:lvl w:ilvl="7" w:tplc="FFFFFFFF" w:tentative="1">
      <w:start w:val="1"/>
      <w:numFmt w:val="lowerLetter"/>
      <w:lvlText w:val="%8."/>
      <w:lvlJc w:val="left"/>
      <w:pPr>
        <w:ind w:left="6546" w:hanging="360"/>
      </w:pPr>
    </w:lvl>
    <w:lvl w:ilvl="8" w:tplc="FFFFFFFF" w:tentative="1">
      <w:start w:val="1"/>
      <w:numFmt w:val="lowerRoman"/>
      <w:lvlText w:val="%9."/>
      <w:lvlJc w:val="right"/>
      <w:pPr>
        <w:ind w:left="7266" w:hanging="180"/>
      </w:pPr>
    </w:lvl>
  </w:abstractNum>
  <w:abstractNum w:abstractNumId="4" w15:restartNumberingAfterBreak="0">
    <w:nsid w:val="197B2A66"/>
    <w:multiLevelType w:val="hybridMultilevel"/>
    <w:tmpl w:val="7AAA3E2E"/>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5" w15:restartNumberingAfterBreak="0">
    <w:nsid w:val="1B4D7D68"/>
    <w:multiLevelType w:val="hybridMultilevel"/>
    <w:tmpl w:val="F4864524"/>
    <w:lvl w:ilvl="0" w:tplc="FFFFFFFF">
      <w:start w:val="1"/>
      <w:numFmt w:val="lowerLetter"/>
      <w:lvlText w:val="%1."/>
      <w:lvlJc w:val="left"/>
      <w:pPr>
        <w:ind w:left="1506" w:hanging="360"/>
      </w:pPr>
    </w:lvl>
    <w:lvl w:ilvl="1" w:tplc="FFFFFFFF">
      <w:start w:val="1"/>
      <w:numFmt w:val="lowerLetter"/>
      <w:lvlText w:val="%2."/>
      <w:lvlJc w:val="left"/>
      <w:pPr>
        <w:ind w:left="2226" w:hanging="360"/>
      </w:pPr>
    </w:lvl>
    <w:lvl w:ilvl="2" w:tplc="FFFFFFFF" w:tentative="1">
      <w:start w:val="1"/>
      <w:numFmt w:val="lowerRoman"/>
      <w:lvlText w:val="%3."/>
      <w:lvlJc w:val="right"/>
      <w:pPr>
        <w:ind w:left="2946" w:hanging="180"/>
      </w:pPr>
    </w:lvl>
    <w:lvl w:ilvl="3" w:tplc="FFFFFFFF" w:tentative="1">
      <w:start w:val="1"/>
      <w:numFmt w:val="decimal"/>
      <w:lvlText w:val="%4."/>
      <w:lvlJc w:val="left"/>
      <w:pPr>
        <w:ind w:left="3666" w:hanging="360"/>
      </w:pPr>
    </w:lvl>
    <w:lvl w:ilvl="4" w:tplc="FFFFFFFF" w:tentative="1">
      <w:start w:val="1"/>
      <w:numFmt w:val="lowerLetter"/>
      <w:lvlText w:val="%5."/>
      <w:lvlJc w:val="left"/>
      <w:pPr>
        <w:ind w:left="4386" w:hanging="360"/>
      </w:pPr>
    </w:lvl>
    <w:lvl w:ilvl="5" w:tplc="FFFFFFFF" w:tentative="1">
      <w:start w:val="1"/>
      <w:numFmt w:val="lowerRoman"/>
      <w:lvlText w:val="%6."/>
      <w:lvlJc w:val="right"/>
      <w:pPr>
        <w:ind w:left="5106" w:hanging="180"/>
      </w:pPr>
    </w:lvl>
    <w:lvl w:ilvl="6" w:tplc="FFFFFFFF" w:tentative="1">
      <w:start w:val="1"/>
      <w:numFmt w:val="decimal"/>
      <w:lvlText w:val="%7."/>
      <w:lvlJc w:val="left"/>
      <w:pPr>
        <w:ind w:left="5826" w:hanging="360"/>
      </w:pPr>
    </w:lvl>
    <w:lvl w:ilvl="7" w:tplc="FFFFFFFF" w:tentative="1">
      <w:start w:val="1"/>
      <w:numFmt w:val="lowerLetter"/>
      <w:lvlText w:val="%8."/>
      <w:lvlJc w:val="left"/>
      <w:pPr>
        <w:ind w:left="6546" w:hanging="360"/>
      </w:pPr>
    </w:lvl>
    <w:lvl w:ilvl="8" w:tplc="FFFFFFFF" w:tentative="1">
      <w:start w:val="1"/>
      <w:numFmt w:val="lowerRoman"/>
      <w:lvlText w:val="%9."/>
      <w:lvlJc w:val="right"/>
      <w:pPr>
        <w:ind w:left="7266" w:hanging="180"/>
      </w:pPr>
    </w:lvl>
  </w:abstractNum>
  <w:abstractNum w:abstractNumId="6" w15:restartNumberingAfterBreak="0">
    <w:nsid w:val="2A2F04AB"/>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C086526"/>
    <w:multiLevelType w:val="hybridMultilevel"/>
    <w:tmpl w:val="7170539A"/>
    <w:lvl w:ilvl="0" w:tplc="0421000F">
      <w:start w:val="1"/>
      <w:numFmt w:val="decimal"/>
      <w:lvlText w:val="%1."/>
      <w:lvlJc w:val="left"/>
      <w:pPr>
        <w:ind w:left="786" w:hanging="360"/>
      </w:p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8" w15:restartNumberingAfterBreak="0">
    <w:nsid w:val="389A1DBF"/>
    <w:multiLevelType w:val="hybridMultilevel"/>
    <w:tmpl w:val="387EB684"/>
    <w:lvl w:ilvl="0" w:tplc="FFFFFFFF">
      <w:start w:val="1"/>
      <w:numFmt w:val="lowerLetter"/>
      <w:lvlText w:val="%1."/>
      <w:lvlJc w:val="left"/>
      <w:pPr>
        <w:ind w:left="1506" w:hanging="360"/>
      </w:pPr>
    </w:lvl>
    <w:lvl w:ilvl="1" w:tplc="FFFFFFFF">
      <w:start w:val="1"/>
      <w:numFmt w:val="lowerLetter"/>
      <w:lvlText w:val="%2."/>
      <w:lvlJc w:val="left"/>
      <w:pPr>
        <w:ind w:left="2226" w:hanging="360"/>
      </w:pPr>
    </w:lvl>
    <w:lvl w:ilvl="2" w:tplc="FFFFFFFF" w:tentative="1">
      <w:start w:val="1"/>
      <w:numFmt w:val="lowerRoman"/>
      <w:lvlText w:val="%3."/>
      <w:lvlJc w:val="right"/>
      <w:pPr>
        <w:ind w:left="2946" w:hanging="180"/>
      </w:pPr>
    </w:lvl>
    <w:lvl w:ilvl="3" w:tplc="FFFFFFFF" w:tentative="1">
      <w:start w:val="1"/>
      <w:numFmt w:val="decimal"/>
      <w:lvlText w:val="%4."/>
      <w:lvlJc w:val="left"/>
      <w:pPr>
        <w:ind w:left="3666" w:hanging="360"/>
      </w:pPr>
    </w:lvl>
    <w:lvl w:ilvl="4" w:tplc="FFFFFFFF" w:tentative="1">
      <w:start w:val="1"/>
      <w:numFmt w:val="lowerLetter"/>
      <w:lvlText w:val="%5."/>
      <w:lvlJc w:val="left"/>
      <w:pPr>
        <w:ind w:left="4386" w:hanging="360"/>
      </w:pPr>
    </w:lvl>
    <w:lvl w:ilvl="5" w:tplc="FFFFFFFF" w:tentative="1">
      <w:start w:val="1"/>
      <w:numFmt w:val="lowerRoman"/>
      <w:lvlText w:val="%6."/>
      <w:lvlJc w:val="right"/>
      <w:pPr>
        <w:ind w:left="5106" w:hanging="180"/>
      </w:pPr>
    </w:lvl>
    <w:lvl w:ilvl="6" w:tplc="FFFFFFFF" w:tentative="1">
      <w:start w:val="1"/>
      <w:numFmt w:val="decimal"/>
      <w:lvlText w:val="%7."/>
      <w:lvlJc w:val="left"/>
      <w:pPr>
        <w:ind w:left="5826" w:hanging="360"/>
      </w:pPr>
    </w:lvl>
    <w:lvl w:ilvl="7" w:tplc="FFFFFFFF" w:tentative="1">
      <w:start w:val="1"/>
      <w:numFmt w:val="lowerLetter"/>
      <w:lvlText w:val="%8."/>
      <w:lvlJc w:val="left"/>
      <w:pPr>
        <w:ind w:left="6546" w:hanging="360"/>
      </w:pPr>
    </w:lvl>
    <w:lvl w:ilvl="8" w:tplc="FFFFFFFF" w:tentative="1">
      <w:start w:val="1"/>
      <w:numFmt w:val="lowerRoman"/>
      <w:lvlText w:val="%9."/>
      <w:lvlJc w:val="right"/>
      <w:pPr>
        <w:ind w:left="7266" w:hanging="180"/>
      </w:pPr>
    </w:lvl>
  </w:abstractNum>
  <w:abstractNum w:abstractNumId="9" w15:restartNumberingAfterBreak="0">
    <w:nsid w:val="3EDD5E23"/>
    <w:multiLevelType w:val="hybridMultilevel"/>
    <w:tmpl w:val="6472D8A2"/>
    <w:lvl w:ilvl="0" w:tplc="0421000F">
      <w:start w:val="1"/>
      <w:numFmt w:val="decimal"/>
      <w:lvlText w:val="%1."/>
      <w:lvlJc w:val="left"/>
      <w:pPr>
        <w:ind w:left="786" w:hanging="360"/>
      </w:p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0" w15:restartNumberingAfterBreak="0">
    <w:nsid w:val="441520A0"/>
    <w:multiLevelType w:val="hybridMultilevel"/>
    <w:tmpl w:val="BB92686C"/>
    <w:lvl w:ilvl="0" w:tplc="FFFFFFFF">
      <w:start w:val="1"/>
      <w:numFmt w:val="decimal"/>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11" w15:restartNumberingAfterBreak="0">
    <w:nsid w:val="4D9928AD"/>
    <w:multiLevelType w:val="hybridMultilevel"/>
    <w:tmpl w:val="70B06A18"/>
    <w:lvl w:ilvl="0" w:tplc="0421000F">
      <w:start w:val="1"/>
      <w:numFmt w:val="decimal"/>
      <w:lvlText w:val="%1."/>
      <w:lvlJc w:val="left"/>
      <w:pPr>
        <w:ind w:left="786" w:hanging="360"/>
      </w:p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2" w15:restartNumberingAfterBreak="0">
    <w:nsid w:val="547D1177"/>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EBA59A7"/>
    <w:multiLevelType w:val="hybridMultilevel"/>
    <w:tmpl w:val="840C28B0"/>
    <w:lvl w:ilvl="0" w:tplc="FFFFFFFF">
      <w:start w:val="1"/>
      <w:numFmt w:val="lowerLetter"/>
      <w:lvlText w:val="%1."/>
      <w:lvlJc w:val="left"/>
      <w:pPr>
        <w:ind w:left="1506" w:hanging="360"/>
      </w:pPr>
    </w:lvl>
    <w:lvl w:ilvl="1" w:tplc="FFFFFFFF">
      <w:start w:val="1"/>
      <w:numFmt w:val="lowerLetter"/>
      <w:lvlText w:val="%2."/>
      <w:lvlJc w:val="left"/>
      <w:pPr>
        <w:ind w:left="2226" w:hanging="360"/>
      </w:pPr>
    </w:lvl>
    <w:lvl w:ilvl="2" w:tplc="FFFFFFFF" w:tentative="1">
      <w:start w:val="1"/>
      <w:numFmt w:val="lowerRoman"/>
      <w:lvlText w:val="%3."/>
      <w:lvlJc w:val="right"/>
      <w:pPr>
        <w:ind w:left="2946" w:hanging="180"/>
      </w:pPr>
    </w:lvl>
    <w:lvl w:ilvl="3" w:tplc="FFFFFFFF" w:tentative="1">
      <w:start w:val="1"/>
      <w:numFmt w:val="decimal"/>
      <w:lvlText w:val="%4."/>
      <w:lvlJc w:val="left"/>
      <w:pPr>
        <w:ind w:left="3666" w:hanging="360"/>
      </w:pPr>
    </w:lvl>
    <w:lvl w:ilvl="4" w:tplc="FFFFFFFF" w:tentative="1">
      <w:start w:val="1"/>
      <w:numFmt w:val="lowerLetter"/>
      <w:lvlText w:val="%5."/>
      <w:lvlJc w:val="left"/>
      <w:pPr>
        <w:ind w:left="4386" w:hanging="360"/>
      </w:pPr>
    </w:lvl>
    <w:lvl w:ilvl="5" w:tplc="FFFFFFFF" w:tentative="1">
      <w:start w:val="1"/>
      <w:numFmt w:val="lowerRoman"/>
      <w:lvlText w:val="%6."/>
      <w:lvlJc w:val="right"/>
      <w:pPr>
        <w:ind w:left="5106" w:hanging="180"/>
      </w:pPr>
    </w:lvl>
    <w:lvl w:ilvl="6" w:tplc="FFFFFFFF" w:tentative="1">
      <w:start w:val="1"/>
      <w:numFmt w:val="decimal"/>
      <w:lvlText w:val="%7."/>
      <w:lvlJc w:val="left"/>
      <w:pPr>
        <w:ind w:left="5826" w:hanging="360"/>
      </w:pPr>
    </w:lvl>
    <w:lvl w:ilvl="7" w:tplc="FFFFFFFF" w:tentative="1">
      <w:start w:val="1"/>
      <w:numFmt w:val="lowerLetter"/>
      <w:lvlText w:val="%8."/>
      <w:lvlJc w:val="left"/>
      <w:pPr>
        <w:ind w:left="6546" w:hanging="360"/>
      </w:pPr>
    </w:lvl>
    <w:lvl w:ilvl="8" w:tplc="FFFFFFFF" w:tentative="1">
      <w:start w:val="1"/>
      <w:numFmt w:val="lowerRoman"/>
      <w:lvlText w:val="%9."/>
      <w:lvlJc w:val="right"/>
      <w:pPr>
        <w:ind w:left="7266" w:hanging="180"/>
      </w:pPr>
    </w:lvl>
  </w:abstractNum>
  <w:abstractNum w:abstractNumId="14" w15:restartNumberingAfterBreak="0">
    <w:nsid w:val="60671827"/>
    <w:multiLevelType w:val="hybridMultilevel"/>
    <w:tmpl w:val="7AAA3E2E"/>
    <w:lvl w:ilvl="0" w:tplc="FFFFFFFF">
      <w:start w:val="1"/>
      <w:numFmt w:val="lowerLetter"/>
      <w:lvlText w:val="%1."/>
      <w:lvlJc w:val="left"/>
      <w:pPr>
        <w:ind w:left="1506" w:hanging="360"/>
      </w:pPr>
    </w:lvl>
    <w:lvl w:ilvl="1" w:tplc="FFFFFFFF">
      <w:start w:val="1"/>
      <w:numFmt w:val="lowerLetter"/>
      <w:lvlText w:val="%2."/>
      <w:lvlJc w:val="left"/>
      <w:pPr>
        <w:ind w:left="2226" w:hanging="360"/>
      </w:pPr>
    </w:lvl>
    <w:lvl w:ilvl="2" w:tplc="FFFFFFFF" w:tentative="1">
      <w:start w:val="1"/>
      <w:numFmt w:val="lowerRoman"/>
      <w:lvlText w:val="%3."/>
      <w:lvlJc w:val="right"/>
      <w:pPr>
        <w:ind w:left="2946" w:hanging="180"/>
      </w:pPr>
    </w:lvl>
    <w:lvl w:ilvl="3" w:tplc="FFFFFFFF" w:tentative="1">
      <w:start w:val="1"/>
      <w:numFmt w:val="decimal"/>
      <w:lvlText w:val="%4."/>
      <w:lvlJc w:val="left"/>
      <w:pPr>
        <w:ind w:left="3666" w:hanging="360"/>
      </w:pPr>
    </w:lvl>
    <w:lvl w:ilvl="4" w:tplc="FFFFFFFF" w:tentative="1">
      <w:start w:val="1"/>
      <w:numFmt w:val="lowerLetter"/>
      <w:lvlText w:val="%5."/>
      <w:lvlJc w:val="left"/>
      <w:pPr>
        <w:ind w:left="4386" w:hanging="360"/>
      </w:pPr>
    </w:lvl>
    <w:lvl w:ilvl="5" w:tplc="FFFFFFFF" w:tentative="1">
      <w:start w:val="1"/>
      <w:numFmt w:val="lowerRoman"/>
      <w:lvlText w:val="%6."/>
      <w:lvlJc w:val="right"/>
      <w:pPr>
        <w:ind w:left="5106" w:hanging="180"/>
      </w:pPr>
    </w:lvl>
    <w:lvl w:ilvl="6" w:tplc="FFFFFFFF" w:tentative="1">
      <w:start w:val="1"/>
      <w:numFmt w:val="decimal"/>
      <w:lvlText w:val="%7."/>
      <w:lvlJc w:val="left"/>
      <w:pPr>
        <w:ind w:left="5826" w:hanging="360"/>
      </w:pPr>
    </w:lvl>
    <w:lvl w:ilvl="7" w:tplc="FFFFFFFF" w:tentative="1">
      <w:start w:val="1"/>
      <w:numFmt w:val="lowerLetter"/>
      <w:lvlText w:val="%8."/>
      <w:lvlJc w:val="left"/>
      <w:pPr>
        <w:ind w:left="6546" w:hanging="360"/>
      </w:pPr>
    </w:lvl>
    <w:lvl w:ilvl="8" w:tplc="FFFFFFFF" w:tentative="1">
      <w:start w:val="1"/>
      <w:numFmt w:val="lowerRoman"/>
      <w:lvlText w:val="%9."/>
      <w:lvlJc w:val="right"/>
      <w:pPr>
        <w:ind w:left="7266" w:hanging="180"/>
      </w:pPr>
    </w:lvl>
  </w:abstractNum>
  <w:abstractNum w:abstractNumId="15" w15:restartNumberingAfterBreak="0">
    <w:nsid w:val="61CD3DA9"/>
    <w:multiLevelType w:val="hybridMultilevel"/>
    <w:tmpl w:val="C9462424"/>
    <w:lvl w:ilvl="0" w:tplc="0421000F">
      <w:start w:val="1"/>
      <w:numFmt w:val="decimal"/>
      <w:lvlText w:val="%1."/>
      <w:lvlJc w:val="left"/>
      <w:pPr>
        <w:ind w:left="786" w:hanging="360"/>
      </w:pPr>
    </w:lvl>
    <w:lvl w:ilvl="1" w:tplc="04210019">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6" w15:restartNumberingAfterBreak="0">
    <w:nsid w:val="63FE4457"/>
    <w:multiLevelType w:val="multilevel"/>
    <w:tmpl w:val="E4F07C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5A3756A"/>
    <w:multiLevelType w:val="hybridMultilevel"/>
    <w:tmpl w:val="815AB718"/>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8" w15:restartNumberingAfterBreak="0">
    <w:nsid w:val="7D2D02DE"/>
    <w:multiLevelType w:val="hybridMultilevel"/>
    <w:tmpl w:val="15C0C098"/>
    <w:lvl w:ilvl="0" w:tplc="FFFFFFFF">
      <w:start w:val="1"/>
      <w:numFmt w:val="decimal"/>
      <w:lvlText w:val="%1)"/>
      <w:lvlJc w:val="left"/>
      <w:pPr>
        <w:ind w:left="1506" w:hanging="360"/>
      </w:pPr>
    </w:lvl>
    <w:lvl w:ilvl="1" w:tplc="FFFFFFFF" w:tentative="1">
      <w:start w:val="1"/>
      <w:numFmt w:val="lowerLetter"/>
      <w:lvlText w:val="%2."/>
      <w:lvlJc w:val="left"/>
      <w:pPr>
        <w:ind w:left="2226" w:hanging="360"/>
      </w:pPr>
    </w:lvl>
    <w:lvl w:ilvl="2" w:tplc="FFFFFFFF" w:tentative="1">
      <w:start w:val="1"/>
      <w:numFmt w:val="lowerRoman"/>
      <w:lvlText w:val="%3."/>
      <w:lvlJc w:val="right"/>
      <w:pPr>
        <w:ind w:left="2946" w:hanging="180"/>
      </w:pPr>
    </w:lvl>
    <w:lvl w:ilvl="3" w:tplc="FFFFFFFF" w:tentative="1">
      <w:start w:val="1"/>
      <w:numFmt w:val="decimal"/>
      <w:lvlText w:val="%4."/>
      <w:lvlJc w:val="left"/>
      <w:pPr>
        <w:ind w:left="3666" w:hanging="360"/>
      </w:pPr>
    </w:lvl>
    <w:lvl w:ilvl="4" w:tplc="FFFFFFFF" w:tentative="1">
      <w:start w:val="1"/>
      <w:numFmt w:val="lowerLetter"/>
      <w:lvlText w:val="%5."/>
      <w:lvlJc w:val="left"/>
      <w:pPr>
        <w:ind w:left="4386" w:hanging="360"/>
      </w:pPr>
    </w:lvl>
    <w:lvl w:ilvl="5" w:tplc="FFFFFFFF" w:tentative="1">
      <w:start w:val="1"/>
      <w:numFmt w:val="lowerRoman"/>
      <w:lvlText w:val="%6."/>
      <w:lvlJc w:val="right"/>
      <w:pPr>
        <w:ind w:left="5106" w:hanging="180"/>
      </w:pPr>
    </w:lvl>
    <w:lvl w:ilvl="6" w:tplc="FFFFFFFF" w:tentative="1">
      <w:start w:val="1"/>
      <w:numFmt w:val="decimal"/>
      <w:lvlText w:val="%7."/>
      <w:lvlJc w:val="left"/>
      <w:pPr>
        <w:ind w:left="5826" w:hanging="360"/>
      </w:pPr>
    </w:lvl>
    <w:lvl w:ilvl="7" w:tplc="FFFFFFFF" w:tentative="1">
      <w:start w:val="1"/>
      <w:numFmt w:val="lowerLetter"/>
      <w:lvlText w:val="%8."/>
      <w:lvlJc w:val="left"/>
      <w:pPr>
        <w:ind w:left="6546" w:hanging="360"/>
      </w:pPr>
    </w:lvl>
    <w:lvl w:ilvl="8" w:tplc="FFFFFFFF" w:tentative="1">
      <w:start w:val="1"/>
      <w:numFmt w:val="lowerRoman"/>
      <w:lvlText w:val="%9."/>
      <w:lvlJc w:val="right"/>
      <w:pPr>
        <w:ind w:left="7266" w:hanging="180"/>
      </w:pPr>
    </w:lvl>
  </w:abstractNum>
  <w:abstractNum w:abstractNumId="19" w15:restartNumberingAfterBreak="0">
    <w:nsid w:val="7E9570A5"/>
    <w:multiLevelType w:val="hybridMultilevel"/>
    <w:tmpl w:val="C9462424"/>
    <w:lvl w:ilvl="0" w:tplc="FFFFFFFF">
      <w:start w:val="1"/>
      <w:numFmt w:val="decimal"/>
      <w:lvlText w:val="%1."/>
      <w:lvlJc w:val="left"/>
      <w:pPr>
        <w:ind w:left="786" w:hanging="360"/>
      </w:pPr>
    </w:lvl>
    <w:lvl w:ilvl="1" w:tplc="FFFFFFFF">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num w:numId="1" w16cid:durableId="1342321766">
    <w:abstractNumId w:val="16"/>
  </w:num>
  <w:num w:numId="2" w16cid:durableId="253058218">
    <w:abstractNumId w:val="9"/>
  </w:num>
  <w:num w:numId="3" w16cid:durableId="99448604">
    <w:abstractNumId w:val="11"/>
  </w:num>
  <w:num w:numId="4" w16cid:durableId="812716023">
    <w:abstractNumId w:val="6"/>
  </w:num>
  <w:num w:numId="5" w16cid:durableId="451217126">
    <w:abstractNumId w:val="12"/>
  </w:num>
  <w:num w:numId="6" w16cid:durableId="1856191742">
    <w:abstractNumId w:val="7"/>
  </w:num>
  <w:num w:numId="7" w16cid:durableId="1280721759">
    <w:abstractNumId w:val="17"/>
  </w:num>
  <w:num w:numId="8" w16cid:durableId="298924038">
    <w:abstractNumId w:val="1"/>
  </w:num>
  <w:num w:numId="9" w16cid:durableId="388967018">
    <w:abstractNumId w:val="15"/>
  </w:num>
  <w:num w:numId="10" w16cid:durableId="1355962887">
    <w:abstractNumId w:val="4"/>
  </w:num>
  <w:num w:numId="11" w16cid:durableId="641346305">
    <w:abstractNumId w:val="0"/>
  </w:num>
  <w:num w:numId="12" w16cid:durableId="975067667">
    <w:abstractNumId w:val="18"/>
  </w:num>
  <w:num w:numId="13" w16cid:durableId="1366061827">
    <w:abstractNumId w:val="2"/>
  </w:num>
  <w:num w:numId="14" w16cid:durableId="1542740280">
    <w:abstractNumId w:val="10"/>
  </w:num>
  <w:num w:numId="15" w16cid:durableId="170805450">
    <w:abstractNumId w:val="3"/>
  </w:num>
  <w:num w:numId="16" w16cid:durableId="856382188">
    <w:abstractNumId w:val="13"/>
  </w:num>
  <w:num w:numId="17" w16cid:durableId="1875339384">
    <w:abstractNumId w:val="8"/>
  </w:num>
  <w:num w:numId="18" w16cid:durableId="1461263383">
    <w:abstractNumId w:val="5"/>
  </w:num>
  <w:num w:numId="19" w16cid:durableId="1283724800">
    <w:abstractNumId w:val="14"/>
  </w:num>
  <w:num w:numId="20" w16cid:durableId="127155078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799"/>
    <w:rsid w:val="000063DE"/>
    <w:rsid w:val="00011D0D"/>
    <w:rsid w:val="00023D0A"/>
    <w:rsid w:val="00026799"/>
    <w:rsid w:val="000515A4"/>
    <w:rsid w:val="0006336E"/>
    <w:rsid w:val="00080775"/>
    <w:rsid w:val="00082A59"/>
    <w:rsid w:val="000830A0"/>
    <w:rsid w:val="00097C19"/>
    <w:rsid w:val="000C018F"/>
    <w:rsid w:val="000C34F4"/>
    <w:rsid w:val="000C49A5"/>
    <w:rsid w:val="000C6C23"/>
    <w:rsid w:val="000E6832"/>
    <w:rsid w:val="0010684C"/>
    <w:rsid w:val="00123FB6"/>
    <w:rsid w:val="00140800"/>
    <w:rsid w:val="001524F1"/>
    <w:rsid w:val="00157DD7"/>
    <w:rsid w:val="00177D85"/>
    <w:rsid w:val="00183CB6"/>
    <w:rsid w:val="00207D94"/>
    <w:rsid w:val="00211059"/>
    <w:rsid w:val="002200B3"/>
    <w:rsid w:val="00233E00"/>
    <w:rsid w:val="00240190"/>
    <w:rsid w:val="00261493"/>
    <w:rsid w:val="002646D3"/>
    <w:rsid w:val="00280B76"/>
    <w:rsid w:val="0029087F"/>
    <w:rsid w:val="00293DF6"/>
    <w:rsid w:val="002A038C"/>
    <w:rsid w:val="002A698F"/>
    <w:rsid w:val="002B1F28"/>
    <w:rsid w:val="00320FE4"/>
    <w:rsid w:val="00353961"/>
    <w:rsid w:val="00354084"/>
    <w:rsid w:val="00366A81"/>
    <w:rsid w:val="0038720E"/>
    <w:rsid w:val="003878C9"/>
    <w:rsid w:val="003B2E10"/>
    <w:rsid w:val="003B6AAD"/>
    <w:rsid w:val="003C4A70"/>
    <w:rsid w:val="003E7D59"/>
    <w:rsid w:val="00417054"/>
    <w:rsid w:val="004531C1"/>
    <w:rsid w:val="00462E2E"/>
    <w:rsid w:val="00463F92"/>
    <w:rsid w:val="00473AA2"/>
    <w:rsid w:val="004A3408"/>
    <w:rsid w:val="004A7EB3"/>
    <w:rsid w:val="004D0357"/>
    <w:rsid w:val="004E2860"/>
    <w:rsid w:val="004E3272"/>
    <w:rsid w:val="00544EA8"/>
    <w:rsid w:val="0056332A"/>
    <w:rsid w:val="00594B1F"/>
    <w:rsid w:val="005C2765"/>
    <w:rsid w:val="005F73D0"/>
    <w:rsid w:val="00606D1B"/>
    <w:rsid w:val="006110E5"/>
    <w:rsid w:val="0062437C"/>
    <w:rsid w:val="00625A3E"/>
    <w:rsid w:val="006366D9"/>
    <w:rsid w:val="00650BA8"/>
    <w:rsid w:val="00654E2C"/>
    <w:rsid w:val="006642DD"/>
    <w:rsid w:val="00684023"/>
    <w:rsid w:val="00687F79"/>
    <w:rsid w:val="006A07BE"/>
    <w:rsid w:val="006B116E"/>
    <w:rsid w:val="006F292A"/>
    <w:rsid w:val="006F3518"/>
    <w:rsid w:val="00702ADE"/>
    <w:rsid w:val="00702F23"/>
    <w:rsid w:val="00734233"/>
    <w:rsid w:val="00736E10"/>
    <w:rsid w:val="00790232"/>
    <w:rsid w:val="007B7A85"/>
    <w:rsid w:val="007F4D87"/>
    <w:rsid w:val="008515C3"/>
    <w:rsid w:val="00867197"/>
    <w:rsid w:val="008851E4"/>
    <w:rsid w:val="008900B1"/>
    <w:rsid w:val="00892855"/>
    <w:rsid w:val="008A3E69"/>
    <w:rsid w:val="008A40E3"/>
    <w:rsid w:val="008D3745"/>
    <w:rsid w:val="00910A87"/>
    <w:rsid w:val="0091484E"/>
    <w:rsid w:val="009456E5"/>
    <w:rsid w:val="00952497"/>
    <w:rsid w:val="00960A02"/>
    <w:rsid w:val="009642D8"/>
    <w:rsid w:val="0098298B"/>
    <w:rsid w:val="009870F0"/>
    <w:rsid w:val="00992506"/>
    <w:rsid w:val="009B34B1"/>
    <w:rsid w:val="009D0CDA"/>
    <w:rsid w:val="00A2256A"/>
    <w:rsid w:val="00A37471"/>
    <w:rsid w:val="00A40C74"/>
    <w:rsid w:val="00A53E17"/>
    <w:rsid w:val="00A60B5C"/>
    <w:rsid w:val="00A72868"/>
    <w:rsid w:val="00A841E6"/>
    <w:rsid w:val="00A86090"/>
    <w:rsid w:val="00A930D0"/>
    <w:rsid w:val="00A97C43"/>
    <w:rsid w:val="00AD169E"/>
    <w:rsid w:val="00AF7CF3"/>
    <w:rsid w:val="00B26F97"/>
    <w:rsid w:val="00B323EE"/>
    <w:rsid w:val="00B44FC7"/>
    <w:rsid w:val="00B558FA"/>
    <w:rsid w:val="00B61492"/>
    <w:rsid w:val="00B83C13"/>
    <w:rsid w:val="00BB00D1"/>
    <w:rsid w:val="00BB1C49"/>
    <w:rsid w:val="00BC24CE"/>
    <w:rsid w:val="00BC3049"/>
    <w:rsid w:val="00BD60FE"/>
    <w:rsid w:val="00BD6DB3"/>
    <w:rsid w:val="00C00031"/>
    <w:rsid w:val="00C11D25"/>
    <w:rsid w:val="00C335F1"/>
    <w:rsid w:val="00C33E39"/>
    <w:rsid w:val="00C509AA"/>
    <w:rsid w:val="00C6376B"/>
    <w:rsid w:val="00CA31F8"/>
    <w:rsid w:val="00CB1F0D"/>
    <w:rsid w:val="00CB26B5"/>
    <w:rsid w:val="00CB3397"/>
    <w:rsid w:val="00CB4E4C"/>
    <w:rsid w:val="00CD7A4F"/>
    <w:rsid w:val="00CE49C0"/>
    <w:rsid w:val="00CF24F3"/>
    <w:rsid w:val="00D02E7A"/>
    <w:rsid w:val="00D24883"/>
    <w:rsid w:val="00D4082D"/>
    <w:rsid w:val="00D92759"/>
    <w:rsid w:val="00D96AA9"/>
    <w:rsid w:val="00DA3AC9"/>
    <w:rsid w:val="00DB2FE0"/>
    <w:rsid w:val="00DB4D56"/>
    <w:rsid w:val="00DC1DEE"/>
    <w:rsid w:val="00DD749E"/>
    <w:rsid w:val="00E11BD0"/>
    <w:rsid w:val="00E14DDD"/>
    <w:rsid w:val="00E247F5"/>
    <w:rsid w:val="00EA3062"/>
    <w:rsid w:val="00EA4EB1"/>
    <w:rsid w:val="00EC5053"/>
    <w:rsid w:val="00F1745D"/>
    <w:rsid w:val="00F575E6"/>
    <w:rsid w:val="00F73376"/>
    <w:rsid w:val="00FA1ED9"/>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8DB4A"/>
  <w15:chartTrackingRefBased/>
  <w15:docId w15:val="{A78C695A-5712-4363-B97B-035595E11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3DE"/>
    <w:pPr>
      <w:spacing w:after="0"/>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211059"/>
    <w:pPr>
      <w:keepNext/>
      <w:keepLines/>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11059"/>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11059"/>
    <w:pPr>
      <w:keepNext/>
      <w:keepLines/>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059"/>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211059"/>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211059"/>
    <w:rPr>
      <w:rFonts w:ascii="Times New Roman" w:eastAsiaTheme="majorEastAsia" w:hAnsi="Times New Roman" w:cstheme="majorBidi"/>
      <w:b/>
      <w:color w:val="000000" w:themeColor="text1"/>
      <w:sz w:val="24"/>
      <w:szCs w:val="24"/>
    </w:rPr>
  </w:style>
  <w:style w:type="paragraph" w:styleId="ListParagraph">
    <w:name w:val="List Paragraph"/>
    <w:basedOn w:val="Normal"/>
    <w:uiPriority w:val="34"/>
    <w:qFormat/>
    <w:rsid w:val="00177D85"/>
    <w:pPr>
      <w:ind w:left="720"/>
      <w:contextualSpacing/>
    </w:pPr>
  </w:style>
  <w:style w:type="paragraph" w:styleId="Caption">
    <w:name w:val="caption"/>
    <w:basedOn w:val="Normal"/>
    <w:next w:val="Normal"/>
    <w:uiPriority w:val="35"/>
    <w:unhideWhenUsed/>
    <w:qFormat/>
    <w:rsid w:val="00023D0A"/>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A72868"/>
    <w:rPr>
      <w:color w:val="666666"/>
    </w:rPr>
  </w:style>
  <w:style w:type="table" w:styleId="TableGrid">
    <w:name w:val="Table Grid"/>
    <w:basedOn w:val="TableNormal"/>
    <w:uiPriority w:val="39"/>
    <w:rsid w:val="00E14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6376B"/>
    <w:rPr>
      <w:color w:val="0563C1" w:themeColor="hyperlink"/>
      <w:u w:val="single"/>
    </w:rPr>
  </w:style>
  <w:style w:type="character" w:styleId="UnresolvedMention">
    <w:name w:val="Unresolved Mention"/>
    <w:basedOn w:val="DefaultParagraphFont"/>
    <w:uiPriority w:val="99"/>
    <w:semiHidden/>
    <w:unhideWhenUsed/>
    <w:rsid w:val="00C6376B"/>
    <w:rPr>
      <w:color w:val="605E5C"/>
      <w:shd w:val="clear" w:color="auto" w:fill="E1DFDD"/>
    </w:rPr>
  </w:style>
  <w:style w:type="paragraph" w:styleId="TOCHeading">
    <w:name w:val="TOC Heading"/>
    <w:basedOn w:val="Heading1"/>
    <w:next w:val="Normal"/>
    <w:uiPriority w:val="39"/>
    <w:unhideWhenUsed/>
    <w:qFormat/>
    <w:rsid w:val="009870F0"/>
    <w:pPr>
      <w:spacing w:before="240"/>
      <w:jc w:val="left"/>
      <w:outlineLvl w:val="9"/>
    </w:pPr>
    <w:rPr>
      <w:rFonts w:asciiTheme="majorHAnsi" w:hAnsiTheme="majorHAnsi"/>
      <w:b w:val="0"/>
      <w:color w:val="2F5496" w:themeColor="accent1" w:themeShade="BF"/>
      <w:kern w:val="0"/>
      <w:sz w:val="32"/>
      <w:lang w:eastAsia="id-ID"/>
      <w14:ligatures w14:val="none"/>
    </w:rPr>
  </w:style>
  <w:style w:type="paragraph" w:styleId="TOC1">
    <w:name w:val="toc 1"/>
    <w:basedOn w:val="Normal"/>
    <w:next w:val="Normal"/>
    <w:autoRedefine/>
    <w:uiPriority w:val="39"/>
    <w:unhideWhenUsed/>
    <w:rsid w:val="009870F0"/>
    <w:pPr>
      <w:spacing w:after="100"/>
    </w:pPr>
  </w:style>
  <w:style w:type="paragraph" w:styleId="TOC2">
    <w:name w:val="toc 2"/>
    <w:basedOn w:val="Normal"/>
    <w:next w:val="Normal"/>
    <w:autoRedefine/>
    <w:uiPriority w:val="39"/>
    <w:unhideWhenUsed/>
    <w:rsid w:val="009870F0"/>
    <w:pPr>
      <w:spacing w:after="100"/>
      <w:ind w:left="240"/>
    </w:pPr>
  </w:style>
  <w:style w:type="paragraph" w:styleId="TOC3">
    <w:name w:val="toc 3"/>
    <w:basedOn w:val="Normal"/>
    <w:next w:val="Normal"/>
    <w:autoRedefine/>
    <w:uiPriority w:val="39"/>
    <w:unhideWhenUsed/>
    <w:rsid w:val="009870F0"/>
    <w:pPr>
      <w:spacing w:after="100"/>
      <w:ind w:left="480"/>
    </w:pPr>
  </w:style>
  <w:style w:type="paragraph" w:styleId="Header">
    <w:name w:val="header"/>
    <w:basedOn w:val="Normal"/>
    <w:link w:val="HeaderChar"/>
    <w:uiPriority w:val="99"/>
    <w:unhideWhenUsed/>
    <w:rsid w:val="00CF24F3"/>
    <w:pPr>
      <w:tabs>
        <w:tab w:val="center" w:pos="4513"/>
        <w:tab w:val="right" w:pos="9026"/>
      </w:tabs>
      <w:spacing w:line="240" w:lineRule="auto"/>
    </w:pPr>
  </w:style>
  <w:style w:type="character" w:customStyle="1" w:styleId="HeaderChar">
    <w:name w:val="Header Char"/>
    <w:basedOn w:val="DefaultParagraphFont"/>
    <w:link w:val="Header"/>
    <w:uiPriority w:val="99"/>
    <w:rsid w:val="00CF24F3"/>
    <w:rPr>
      <w:rFonts w:ascii="Times New Roman" w:hAnsi="Times New Roman"/>
      <w:color w:val="000000" w:themeColor="text1"/>
      <w:sz w:val="24"/>
    </w:rPr>
  </w:style>
  <w:style w:type="paragraph" w:styleId="Footer">
    <w:name w:val="footer"/>
    <w:basedOn w:val="Normal"/>
    <w:link w:val="FooterChar"/>
    <w:uiPriority w:val="99"/>
    <w:unhideWhenUsed/>
    <w:rsid w:val="00CF24F3"/>
    <w:pPr>
      <w:tabs>
        <w:tab w:val="center" w:pos="4513"/>
        <w:tab w:val="right" w:pos="9026"/>
      </w:tabs>
      <w:spacing w:line="240" w:lineRule="auto"/>
    </w:pPr>
  </w:style>
  <w:style w:type="character" w:customStyle="1" w:styleId="FooterChar">
    <w:name w:val="Footer Char"/>
    <w:basedOn w:val="DefaultParagraphFont"/>
    <w:link w:val="Footer"/>
    <w:uiPriority w:val="99"/>
    <w:rsid w:val="00CF24F3"/>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1875F-E551-4F6A-B6B3-567927A94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Pages>
  <Words>2080</Words>
  <Characters>11857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119</cp:revision>
  <cp:lastPrinted>2024-06-26T11:40:00Z</cp:lastPrinted>
  <dcterms:created xsi:type="dcterms:W3CDTF">2024-06-26T09:44:00Z</dcterms:created>
  <dcterms:modified xsi:type="dcterms:W3CDTF">2024-06-26T11:42:00Z</dcterms:modified>
</cp:coreProperties>
</file>